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56F" w:rsidRPr="00AA5DE8" w:rsidRDefault="00C8094A" w:rsidP="00CF27BF">
      <w:pPr>
        <w:spacing w:before="120" w:after="0" w:line="240" w:lineRule="auto"/>
      </w:pPr>
      <w:r>
        <w:rPr>
          <w:noProof/>
          <w:lang w:eastAsia="en-US"/>
        </w:rPr>
        <w:pict>
          <v:group id="Group 14" o:spid="_x0000_s1026" style="position:absolute;margin-left:359.25pt;margin-top:.75pt;width:243.25pt;height:834.7pt;z-index:251657216;mso-position-horizontal-relative:page;mso-position-vertical-relative:page" coordsize="30892,106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" o:allowincell="f">
            <v:group id="Group 364" o:spid="_x0000_s1027" style="position:absolute;left:95;width:30797;height:106006" coordsize="30797,106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365" o:spid="_x0000_s1028" style="position:absolute;left:1276;width:29521;height:10600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" fillcolor="#9bbb59" stroked="f">
                <v:shadow on="t" offset="1pt"/>
              </v:rect>
              <v:rect id="Rectangle 366" o:spid="_x0000_s1029" alt="Light vertical" style="position:absolute;top:50;width:1276;height:105912;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" fillcolor="#9bbb59" stroked="f">
                <v:fill r:id="rId8" o:title="" opacity="51657f" o:opacity2="51657f" type="pattern"/>
                <v:shadow on="t" color="#d8d8d8" offset=",3pt"/>
              </v:rect>
            </v:group>
            <v:rect id="Rectangle 367" o:spid="_x0000_s1030" style="position:absolute;left:95;width:30797;height:33147;visibility:visibl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" filled="f" stroked="f">
              <v:textbox style="mso-next-textbox:#Rectangle 367" inset="28.8pt,14.4pt,14.4pt,14.4pt">
                <w:txbxContent>
                  <w:p w:rsidR="00B443D3" w:rsidRDefault="00B443D3">
                    <w:pPr>
                      <w:pStyle w:val="NoSpacing"/>
                      <w:spacing w:line="360" w:lineRule="auto"/>
                      <w:rPr>
                        <w:b/>
                        <w:color w:val="FFFFFF"/>
                        <w:sz w:val="56"/>
                      </w:rPr>
                    </w:pPr>
                  </w:p>
                  <w:p w:rsidR="00B443D3" w:rsidRDefault="00B443D3">
                    <w:pPr>
                      <w:pStyle w:val="NoSpacing"/>
                      <w:spacing w:line="360" w:lineRule="auto"/>
                      <w:rPr>
                        <w:b/>
                        <w:color w:val="FFFFFF"/>
                        <w:sz w:val="56"/>
                      </w:rPr>
                    </w:pPr>
                  </w:p>
                  <w:p w:rsidR="00B443D3" w:rsidRDefault="00B443D3">
                    <w:pPr>
                      <w:pStyle w:val="NoSpacing"/>
                      <w:rPr>
                        <w:b/>
                        <w:color w:val="FFFFFF"/>
                        <w:sz w:val="56"/>
                      </w:rPr>
                    </w:pPr>
                    <w:r>
                      <w:rPr>
                        <w:b/>
                        <w:color w:val="FFFFFF"/>
                        <w:sz w:val="56"/>
                      </w:rPr>
                      <w:t>GHIDUL SOLICITANTULUI</w:t>
                    </w:r>
                  </w:p>
                  <w:p w:rsidR="00B443D3" w:rsidRDefault="00B443D3" w:rsidP="00204322">
                    <w:pPr>
                      <w:pStyle w:val="NoSpacing"/>
                      <w:ind w:left="720"/>
                      <w:rPr>
                        <w:b/>
                        <w:color w:val="FFFFFF"/>
                        <w:sz w:val="56"/>
                      </w:rPr>
                    </w:pPr>
                  </w:p>
                </w:txbxContent>
              </v:textbox>
            </v:rect>
            <v:rect id="Rectangle 9" o:spid="_x0000_s1031" style="position:absolute;top:71329;width:30753;height:29858;visibility:visibl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" filled="f" stroked="f">
              <v:textbox style="mso-next-textbox:#Rectangle 9" inset="28.8pt,14.4pt,14.4pt,14.4pt">
                <w:txbxContent>
                  <w:p w:rsidR="00B443D3" w:rsidRDefault="00B443D3">
                    <w:pPr>
                      <w:pStyle w:val="NoSpacing"/>
                      <w:rPr>
                        <w:b/>
                        <w:color w:val="FFFFFF"/>
                        <w:sz w:val="52"/>
                        <w:lang w:val="ro-RO"/>
                      </w:rPr>
                    </w:pPr>
                    <w:r>
                      <w:rPr>
                        <w:b/>
                        <w:color w:val="FFFFFF"/>
                        <w:sz w:val="52"/>
                        <w:lang w:val="ro-RO"/>
                      </w:rPr>
                      <w:t>Programul prioritar</w:t>
                    </w:r>
                  </w:p>
                  <w:p w:rsidR="00B443D3" w:rsidRDefault="00B443D3">
                    <w:pPr>
                      <w:pStyle w:val="NoSpacing"/>
                      <w:rPr>
                        <w:b/>
                        <w:color w:val="FFFFFF"/>
                        <w:sz w:val="52"/>
                        <w:lang w:val="ro-RO"/>
                      </w:rPr>
                    </w:pPr>
                    <w:r>
                      <w:rPr>
                        <w:b/>
                        <w:color w:val="FFFFFF"/>
                        <w:sz w:val="52"/>
                        <w:lang w:val="ro-RO"/>
                      </w:rPr>
                      <w:t>Programul NCU</w:t>
                    </w:r>
                  </w:p>
                  <w:p w:rsidR="00B443D3" w:rsidRDefault="00B443D3">
                    <w:pPr>
                      <w:pStyle w:val="NoSpacing"/>
                      <w:rPr>
                        <w:b/>
                        <w:color w:val="FFFFFF"/>
                        <w:sz w:val="52"/>
                        <w:lang w:val="ro-RO"/>
                      </w:rPr>
                    </w:pPr>
                    <w:r>
                      <w:rPr>
                        <w:b/>
                        <w:color w:val="FFFFFF"/>
                        <w:sz w:val="52"/>
                        <w:lang w:val="ro-RO"/>
                      </w:rPr>
                      <w:t>2022</w:t>
                    </w:r>
                  </w:p>
                  <w:p w:rsidR="00B443D3" w:rsidRDefault="00B443D3">
                    <w:pPr>
                      <w:pStyle w:val="NoSpacing"/>
                      <w:rPr>
                        <w:color w:val="FFFFFF"/>
                        <w:sz w:val="36"/>
                        <w:lang w:val="ro-RO"/>
                      </w:rPr>
                    </w:pPr>
                  </w:p>
                  <w:p w:rsidR="00B443D3" w:rsidRDefault="00B443D3">
                    <w:pPr>
                      <w:pStyle w:val="NoSpacing"/>
                      <w:rPr>
                        <w:color w:val="FFFFFF"/>
                        <w:sz w:val="36"/>
                        <w:lang w:val="ro-RO"/>
                      </w:rPr>
                    </w:pPr>
                    <w:r>
                      <w:rPr>
                        <w:color w:val="FFFFFF"/>
                        <w:sz w:val="36"/>
                        <w:lang w:val="ro-RO"/>
                      </w:rPr>
                      <w:t>București, 2022</w:t>
                    </w:r>
                  </w:p>
                </w:txbxContent>
              </v:textbox>
            </v:rect>
            <w10:wrap anchorx="page" anchory="page"/>
          </v:group>
        </w:pict>
      </w:r>
      <w:r w:rsidR="00E90BA1" w:rsidRPr="00AA5DE8">
        <w:t xml:space="preserve">Anexa nr. 1 la </w:t>
      </w:r>
    </w:p>
    <w:p w:rsidR="00ED256F" w:rsidRPr="00AA5DE8" w:rsidRDefault="00C8094A" w:rsidP="00CF27BF">
      <w:pPr>
        <w:spacing w:before="120" w:after="0" w:line="240" w:lineRule="auto"/>
        <w:jc w:val="both"/>
      </w:pPr>
      <w:r>
        <w:rPr>
          <w:noProof/>
          <w:lang w:eastAsia="en-US"/>
        </w:rPr>
      </w:r>
      <w:r w:rsidR="00B1184E">
        <w:rPr>
          <w:noProof/>
          <w:lang w:eastAsia="en-US"/>
        </w:rPr>
        <w:pict>
          <v:rect id="WordArt 1" o:spid="_x0000_s1034" style="width:278.75pt;height:36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" filled="f" stroked="f">
            <v:textbox style="mso-next-textbox:#WordArt 1;mso-fit-shape-to-text:t">
              <w:txbxContent>
                <w:p w:rsidR="00B443D3" w:rsidRPr="00354934" w:rsidRDefault="00B1184E" w:rsidP="00354934">
                  <w:r>
                    <w:t>Regulamentul privind regulile și criteriile specifice de acordare a finanțărilor nerambursabile în semestrul II anul 2022</w:t>
                  </w:r>
                </w:p>
              </w:txbxContent>
            </v:textbox>
            <w10:wrap type="none"/>
            <w10:anchorlock/>
          </v:rect>
        </w:pict>
      </w:r>
      <w:r w:rsidR="00E90BA1" w:rsidRPr="00AA5DE8">
        <w:t xml:space="preserve">           </w:t>
      </w:r>
    </w:p>
    <w:p w:rsidR="00ED256F" w:rsidRPr="00AA5DE8" w:rsidRDefault="00C8094A" w:rsidP="00CF27BF">
      <w:pPr>
        <w:spacing w:before="120" w:after="0" w:line="240" w:lineRule="auto"/>
        <w:jc w:val="both"/>
        <w:rPr>
          <w:rFonts w:cs="Arial"/>
          <w:b/>
          <w:color w:val="000000"/>
          <w:sz w:val="44"/>
          <w:szCs w:val="44"/>
        </w:rPr>
      </w:pPr>
      <w:r w:rsidRPr="00C8094A">
        <w:rPr>
          <w:noProof/>
          <w:lang w:eastAsia="en-US"/>
        </w:rPr>
        <w:pict>
          <v:rect id="Text Box 2" o:spid="_x0000_s1033" style="position:absolute;left:0;text-align:left;margin-left:-34.6pt;margin-top:399.3pt;width:313.7pt;height:143.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" o:allowincell="f" stroked="f">
            <v:textbox>
              <w:txbxContent>
                <w:p w:rsidR="00B443D3" w:rsidRPr="00354934" w:rsidRDefault="00B443D3" w:rsidP="00354934"/>
              </w:txbxContent>
            </v:textbox>
          </v:rect>
        </w:pict>
      </w:r>
      <w:r w:rsidR="00E90BA1" w:rsidRPr="00AA5DE8">
        <w:br w:type="page"/>
      </w:r>
    </w:p>
    <w:tbl>
      <w:tblPr>
        <w:tblStyle w:val="GridTable1Light-Accent11"/>
        <w:tblW w:w="9012" w:type="dxa"/>
        <w:tblLook w:val="04A0"/>
      </w:tblPr>
      <w:tblGrid>
        <w:gridCol w:w="9012"/>
      </w:tblGrid>
      <w:tr w:rsidR="00315B9E" w:rsidRPr="00AA5DE8" w:rsidTr="00A04924">
        <w:trPr>
          <w:cnfStyle w:val="100000000000"/>
        </w:trPr>
        <w:tc>
          <w:tcPr>
            <w:cnfStyle w:val="001000000000"/>
            <w:tcW w:w="9012" w:type="dxa"/>
            <w:tcBorders>
              <w:top w:val="single" w:sz="24" w:space="0" w:color="8064A2"/>
              <w:left w:val="single" w:sz="24" w:space="0" w:color="8064A2"/>
              <w:bottom w:val="single" w:sz="24" w:space="0" w:color="8064A2" w:themeColor="accent4"/>
              <w:right w:val="single" w:sz="24" w:space="0" w:color="8064A2"/>
            </w:tcBorders>
          </w:tcPr>
          <w:p w:rsidR="00ED256F" w:rsidRPr="00AA5DE8" w:rsidRDefault="00E90BA1" w:rsidP="00354934">
            <w:pPr>
              <w:spacing w:before="120"/>
              <w:jc w:val="both"/>
              <w:rPr>
                <w:rFonts w:ascii="Arial" w:hAnsi="Arial" w:cs="Arial"/>
                <w:color w:val="1F497D" w:themeColor="text2"/>
                <w:sz w:val="24"/>
              </w:rPr>
            </w:pPr>
            <w:r w:rsidRPr="00AA5DE8">
              <w:rPr>
                <w:rFonts w:ascii="Arial" w:hAnsi="Arial" w:cs="Arial"/>
                <w:color w:val="1F497D" w:themeColor="text2"/>
              </w:rPr>
              <w:lastRenderedPageBreak/>
              <w:t xml:space="preserve">Prezentul ghid al solicitantului </w:t>
            </w:r>
            <w:r w:rsidR="00EC1AC5" w:rsidRPr="00AA5DE8">
              <w:rPr>
                <w:rFonts w:ascii="Arial" w:hAnsi="Arial" w:cs="Arial"/>
                <w:color w:val="1F497D" w:themeColor="text2"/>
              </w:rPr>
              <w:t>include regulile</w:t>
            </w:r>
            <w:r w:rsidRPr="00AA5DE8">
              <w:rPr>
                <w:rFonts w:ascii="Arial" w:hAnsi="Arial" w:cs="Arial"/>
                <w:color w:val="1F497D" w:themeColor="text2"/>
              </w:rPr>
              <w:t xml:space="preserve"> pentru depunerea dosarului</w:t>
            </w:r>
            <w:r w:rsidR="00354934">
              <w:rPr>
                <w:rFonts w:ascii="Arial" w:hAnsi="Arial" w:cs="Arial"/>
                <w:color w:val="1F497D" w:themeColor="text2"/>
              </w:rPr>
              <w:t>/fisierului</w:t>
            </w:r>
            <w:r w:rsidRPr="00AA5DE8">
              <w:rPr>
                <w:rFonts w:ascii="Arial" w:hAnsi="Arial" w:cs="Arial"/>
                <w:color w:val="1F497D" w:themeColor="text2"/>
              </w:rPr>
              <w:t xml:space="preserve"> de finanțare în vederea obținerii de sprijin financiar nerambursabil în cadrul Programului </w:t>
            </w:r>
            <w:r w:rsidR="00354934">
              <w:rPr>
                <w:rFonts w:ascii="Arial" w:hAnsi="Arial" w:cs="Arial"/>
                <w:color w:val="1F497D" w:themeColor="text2"/>
              </w:rPr>
              <w:t>Prioritar si Programului NCU 2022</w:t>
            </w:r>
            <w:r w:rsidRPr="00AA5DE8">
              <w:rPr>
                <w:rFonts w:ascii="Arial" w:hAnsi="Arial" w:cs="Arial"/>
                <w:iCs/>
                <w:color w:val="1F497D" w:themeColor="text2"/>
              </w:rPr>
              <w:t>.</w:t>
            </w:r>
          </w:p>
        </w:tc>
      </w:tr>
    </w:tbl>
    <w:p w:rsidR="00ED256F" w:rsidRPr="00AA5DE8" w:rsidRDefault="00ED256F" w:rsidP="00CF27BF">
      <w:pPr>
        <w:spacing w:before="120" w:after="0" w:line="240" w:lineRule="auto"/>
        <w:jc w:val="both"/>
        <w:rPr>
          <w:rFonts w:ascii="Arial" w:hAnsi="Arial" w:cs="Arial"/>
          <w:sz w:val="24"/>
        </w:rPr>
      </w:pPr>
    </w:p>
    <w:p w:rsidR="00354934" w:rsidRPr="00354934" w:rsidRDefault="00E90BA1" w:rsidP="004867C9">
      <w:pPr>
        <w:pStyle w:val="Heading1"/>
        <w:numPr>
          <w:ilvl w:val="0"/>
          <w:numId w:val="21"/>
        </w:numPr>
        <w:spacing w:before="120" w:line="240" w:lineRule="auto"/>
        <w:ind w:left="720" w:hanging="360"/>
        <w:jc w:val="both"/>
        <w:rPr>
          <w:rFonts w:ascii="Arial" w:hAnsi="Arial" w:cs="Arial"/>
          <w:sz w:val="24"/>
          <w:szCs w:val="24"/>
        </w:rPr>
      </w:pPr>
      <w:bookmarkStart w:id="0" w:name="_Toc522701944"/>
      <w:bookmarkStart w:id="1" w:name="_Toc74226791"/>
      <w:bookmarkEnd w:id="0"/>
      <w:r w:rsidRPr="00354934">
        <w:rPr>
          <w:rFonts w:ascii="Arial" w:hAnsi="Arial" w:cs="Arial"/>
          <w:color w:val="002060"/>
          <w:sz w:val="24"/>
          <w:szCs w:val="24"/>
        </w:rPr>
        <w:t xml:space="preserve">Informații generale privind </w:t>
      </w:r>
      <w:bookmarkEnd w:id="1"/>
      <w:r w:rsidR="00354934" w:rsidRPr="00354934">
        <w:rPr>
          <w:rFonts w:ascii="Arial" w:hAnsi="Arial" w:cs="Arial"/>
          <w:color w:val="1F497D" w:themeColor="text2"/>
          <w:sz w:val="24"/>
          <w:szCs w:val="24"/>
        </w:rPr>
        <w:t xml:space="preserve">Programul Prioritar si </w:t>
      </w:r>
      <w:r w:rsidR="00354934">
        <w:rPr>
          <w:rFonts w:ascii="Arial" w:hAnsi="Arial" w:cs="Arial"/>
          <w:color w:val="1F497D" w:themeColor="text2"/>
          <w:sz w:val="24"/>
          <w:szCs w:val="24"/>
        </w:rPr>
        <w:t>P</w:t>
      </w:r>
      <w:r w:rsidR="00354934" w:rsidRPr="00354934">
        <w:rPr>
          <w:rFonts w:ascii="Arial" w:hAnsi="Arial" w:cs="Arial"/>
          <w:color w:val="1F497D" w:themeColor="text2"/>
          <w:sz w:val="24"/>
          <w:szCs w:val="24"/>
        </w:rPr>
        <w:t xml:space="preserve">rogramul NCU </w:t>
      </w:r>
    </w:p>
    <w:p w:rsidR="00354934" w:rsidRDefault="00354934" w:rsidP="00354934">
      <w:pPr>
        <w:shd w:val="clear" w:color="auto" w:fill="FFFFFF"/>
        <w:jc w:val="both"/>
        <w:rPr>
          <w:rFonts w:ascii="Verdana" w:hAnsi="Verdana" w:cs="Arial"/>
        </w:rPr>
      </w:pPr>
    </w:p>
    <w:p w:rsidR="00354934" w:rsidRPr="00354934" w:rsidRDefault="00354934" w:rsidP="00354934">
      <w:pPr>
        <w:shd w:val="clear" w:color="auto" w:fill="FFFFFF"/>
        <w:jc w:val="both"/>
        <w:rPr>
          <w:rFonts w:ascii="Arial" w:hAnsi="Arial" w:cs="Arial"/>
        </w:rPr>
      </w:pPr>
      <w:r w:rsidRPr="00354934">
        <w:rPr>
          <w:rFonts w:ascii="Arial" w:hAnsi="Arial" w:cs="Arial"/>
        </w:rPr>
        <w:t xml:space="preserve">Programul </w:t>
      </w:r>
      <w:r w:rsidRPr="00354934">
        <w:rPr>
          <w:rStyle w:val="tpa1"/>
          <w:rFonts w:ascii="Arial" w:hAnsi="Arial" w:cs="Arial"/>
          <w:i/>
          <w:iCs/>
        </w:rPr>
        <w:t>prioritar de finanţare</w:t>
      </w:r>
      <w:r w:rsidRPr="00354934">
        <w:rPr>
          <w:rStyle w:val="tpa1"/>
          <w:rFonts w:ascii="Arial" w:hAnsi="Arial" w:cs="Arial"/>
        </w:rPr>
        <w:t xml:space="preserve"> </w:t>
      </w:r>
      <w:r w:rsidRPr="00354934">
        <w:rPr>
          <w:rFonts w:ascii="Arial" w:hAnsi="Arial" w:cs="Arial"/>
          <w:i/>
        </w:rPr>
        <w:t xml:space="preserve">2022, </w:t>
      </w:r>
      <w:r w:rsidRPr="00354934">
        <w:rPr>
          <w:rFonts w:ascii="Arial" w:hAnsi="Arial" w:cs="Arial"/>
        </w:rPr>
        <w:t xml:space="preserve">denumit generic </w:t>
      </w:r>
      <w:r w:rsidRPr="00354934">
        <w:rPr>
          <w:rFonts w:ascii="Arial" w:hAnsi="Arial" w:cs="Arial"/>
          <w:i/>
        </w:rPr>
        <w:t xml:space="preserve">Programul Prioritar, </w:t>
      </w:r>
      <w:r w:rsidRPr="00354934">
        <w:rPr>
          <w:rFonts w:ascii="Arial" w:hAnsi="Arial" w:cs="Arial"/>
        </w:rPr>
        <w:t xml:space="preserve">este un program al Ministerului Culturii,  </w:t>
      </w:r>
      <w:r w:rsidRPr="00354934">
        <w:rPr>
          <w:rStyle w:val="tpa1"/>
          <w:rFonts w:ascii="Arial" w:hAnsi="Arial" w:cs="Arial"/>
        </w:rPr>
        <w:t xml:space="preserve">constituit din proiecte culturale a căror realizare, însoţită de finanţarea corespunzătoare, este încredinţată, cu respectarea prevederilor legislaţiei în materia ajutorului de stat, unor persoane juridice de drept public sau privat care corespund criteriilor organizatorice şi valorice stabilite pentru a le conferi caracterul prioritar. </w:t>
      </w:r>
      <w:r w:rsidRPr="00354934">
        <w:rPr>
          <w:rFonts w:ascii="Arial" w:hAnsi="Arial" w:cs="Arial"/>
        </w:rPr>
        <w:t xml:space="preserve">                              </w:t>
      </w:r>
    </w:p>
    <w:p w:rsidR="00354934" w:rsidRPr="00354934" w:rsidRDefault="00354934" w:rsidP="00354934">
      <w:pPr>
        <w:shd w:val="clear" w:color="auto" w:fill="FFFFFF"/>
        <w:jc w:val="both"/>
        <w:rPr>
          <w:rFonts w:ascii="Arial" w:hAnsi="Arial" w:cs="Arial"/>
        </w:rPr>
      </w:pPr>
      <w:r w:rsidRPr="00354934">
        <w:rPr>
          <w:rFonts w:ascii="Arial" w:hAnsi="Arial" w:cs="Arial"/>
        </w:rPr>
        <w:t xml:space="preserve">Programul de finanţare de proiecte din fondul pentru </w:t>
      </w:r>
      <w:r w:rsidRPr="00354934">
        <w:rPr>
          <w:rStyle w:val="tpa1"/>
          <w:rFonts w:ascii="Arial" w:hAnsi="Arial" w:cs="Arial"/>
          <w:i/>
          <w:iCs/>
        </w:rPr>
        <w:t xml:space="preserve">nevoi culturale de urgenţă 2022, </w:t>
      </w:r>
      <w:r w:rsidRPr="00354934">
        <w:rPr>
          <w:rFonts w:ascii="Arial" w:hAnsi="Arial" w:cs="Arial"/>
        </w:rPr>
        <w:t xml:space="preserve">denumit generic </w:t>
      </w:r>
      <w:r w:rsidRPr="00354934">
        <w:rPr>
          <w:rFonts w:ascii="Arial" w:hAnsi="Arial" w:cs="Arial"/>
          <w:i/>
        </w:rPr>
        <w:t xml:space="preserve">Programul NCU, </w:t>
      </w:r>
      <w:r w:rsidRPr="00354934">
        <w:rPr>
          <w:rFonts w:ascii="Arial" w:hAnsi="Arial" w:cs="Arial"/>
        </w:rPr>
        <w:t xml:space="preserve">este un program al Ministerului Culturii,  </w:t>
      </w:r>
      <w:r w:rsidRPr="00354934">
        <w:rPr>
          <w:rStyle w:val="tpa1"/>
          <w:rFonts w:ascii="Arial" w:hAnsi="Arial" w:cs="Arial"/>
        </w:rPr>
        <w:t>const</w:t>
      </w:r>
      <w:r w:rsidR="00312C76">
        <w:rPr>
          <w:rStyle w:val="tpa1"/>
          <w:rFonts w:ascii="Arial" w:hAnsi="Arial" w:cs="Arial"/>
        </w:rPr>
        <w:t>ituit din proiecte culturale a</w:t>
      </w:r>
      <w:r w:rsidRPr="00354934">
        <w:rPr>
          <w:rStyle w:val="tpa1"/>
          <w:rFonts w:ascii="Arial" w:hAnsi="Arial" w:cs="Arial"/>
        </w:rPr>
        <w:t xml:space="preserve"> căror finanţare parţială conduce la evitarea prejudicierii intereselor culturale imediate ale unei comunităţi.</w:t>
      </w:r>
    </w:p>
    <w:p w:rsidR="00ED256F" w:rsidRPr="00AA5DE8" w:rsidRDefault="00E90BA1" w:rsidP="00CF27BF">
      <w:pPr>
        <w:spacing w:before="120" w:after="0" w:line="240" w:lineRule="auto"/>
        <w:jc w:val="both"/>
        <w:rPr>
          <w:rFonts w:ascii="Arial" w:hAnsi="Arial" w:cs="Arial"/>
        </w:rPr>
      </w:pPr>
      <w:r w:rsidRPr="00AA5DE8">
        <w:rPr>
          <w:rFonts w:ascii="Arial" w:hAnsi="Arial" w:cs="Arial"/>
        </w:rPr>
        <w:t xml:space="preserve">Mai multe informații pot fi găsite pe </w:t>
      </w:r>
      <w:r w:rsidR="00312C76">
        <w:rPr>
          <w:rFonts w:ascii="Arial" w:hAnsi="Arial" w:cs="Arial"/>
        </w:rPr>
        <w:t>www.cultura.ro</w:t>
      </w:r>
    </w:p>
    <w:p w:rsidR="00ED256F" w:rsidRPr="00AA5DE8" w:rsidRDefault="00ED256F" w:rsidP="00CF27BF">
      <w:pPr>
        <w:spacing w:before="120" w:after="0" w:line="240" w:lineRule="auto"/>
        <w:jc w:val="both"/>
        <w:rPr>
          <w:rFonts w:ascii="Arial" w:hAnsi="Arial" w:cs="Arial"/>
          <w:sz w:val="24"/>
        </w:rPr>
      </w:pPr>
    </w:p>
    <w:p w:rsidR="00ED256F" w:rsidRPr="00AA5DE8" w:rsidRDefault="00E90BA1" w:rsidP="004867C9">
      <w:pPr>
        <w:pStyle w:val="Heading1"/>
        <w:numPr>
          <w:ilvl w:val="0"/>
          <w:numId w:val="21"/>
        </w:numPr>
        <w:spacing w:before="120" w:line="240" w:lineRule="auto"/>
        <w:ind w:left="720" w:hanging="360"/>
        <w:jc w:val="both"/>
        <w:rPr>
          <w:rFonts w:ascii="Arial" w:hAnsi="Arial" w:cs="Arial"/>
          <w:color w:val="002060"/>
          <w:sz w:val="24"/>
          <w:szCs w:val="24"/>
        </w:rPr>
      </w:pPr>
      <w:bookmarkStart w:id="2" w:name="_Toc522701945"/>
      <w:bookmarkStart w:id="3" w:name="_Toc74226792"/>
      <w:bookmarkEnd w:id="2"/>
      <w:r w:rsidRPr="00AA5DE8">
        <w:rPr>
          <w:rFonts w:ascii="Arial" w:hAnsi="Arial" w:cs="Arial"/>
          <w:color w:val="002060"/>
          <w:sz w:val="24"/>
          <w:szCs w:val="24"/>
        </w:rPr>
        <w:t xml:space="preserve">Informații </w:t>
      </w:r>
      <w:bookmarkEnd w:id="3"/>
      <w:r w:rsidR="00DC189F">
        <w:rPr>
          <w:rFonts w:ascii="Arial" w:hAnsi="Arial" w:cs="Arial"/>
          <w:color w:val="002060"/>
          <w:sz w:val="24"/>
          <w:szCs w:val="24"/>
        </w:rPr>
        <w:t xml:space="preserve">specifice </w:t>
      </w:r>
      <w:r w:rsidR="00DC189F" w:rsidRPr="00354934">
        <w:rPr>
          <w:rFonts w:ascii="Arial" w:hAnsi="Arial" w:cs="Arial"/>
          <w:color w:val="002060"/>
          <w:sz w:val="24"/>
          <w:szCs w:val="24"/>
        </w:rPr>
        <w:t xml:space="preserve">privind </w:t>
      </w:r>
      <w:r w:rsidR="00DC189F" w:rsidRPr="00354934">
        <w:rPr>
          <w:rFonts w:ascii="Arial" w:hAnsi="Arial" w:cs="Arial"/>
          <w:color w:val="1F497D" w:themeColor="text2"/>
          <w:sz w:val="24"/>
          <w:szCs w:val="24"/>
        </w:rPr>
        <w:t xml:space="preserve">Programul Prioritar si </w:t>
      </w:r>
      <w:r w:rsidR="00DC189F">
        <w:rPr>
          <w:rFonts w:ascii="Arial" w:hAnsi="Arial" w:cs="Arial"/>
          <w:color w:val="1F497D" w:themeColor="text2"/>
          <w:sz w:val="24"/>
          <w:szCs w:val="24"/>
        </w:rPr>
        <w:t>P</w:t>
      </w:r>
      <w:r w:rsidR="00DC189F" w:rsidRPr="00354934">
        <w:rPr>
          <w:rFonts w:ascii="Arial" w:hAnsi="Arial" w:cs="Arial"/>
          <w:color w:val="1F497D" w:themeColor="text2"/>
          <w:sz w:val="24"/>
          <w:szCs w:val="24"/>
        </w:rPr>
        <w:t>rogramul NCU</w:t>
      </w:r>
      <w:r w:rsidR="00DC189F">
        <w:rPr>
          <w:rFonts w:ascii="Arial" w:hAnsi="Arial" w:cs="Arial"/>
          <w:color w:val="1F497D" w:themeColor="text2"/>
          <w:sz w:val="24"/>
          <w:szCs w:val="24"/>
        </w:rPr>
        <w:t xml:space="preserve"> – denumite generic </w:t>
      </w:r>
      <w:r w:rsidR="00DC189F">
        <w:rPr>
          <w:rFonts w:ascii="Arial" w:hAnsi="Arial" w:cs="Arial"/>
          <w:i/>
          <w:color w:val="1F497D" w:themeColor="text2"/>
          <w:sz w:val="24"/>
          <w:szCs w:val="24"/>
        </w:rPr>
        <w:t>programele</w:t>
      </w:r>
    </w:p>
    <w:p w:rsidR="00ED256F" w:rsidRPr="00AA5DE8" w:rsidRDefault="00DC189F" w:rsidP="00CF27BF">
      <w:pPr>
        <w:spacing w:before="120" w:after="0" w:line="240" w:lineRule="auto"/>
        <w:jc w:val="both"/>
        <w:rPr>
          <w:rFonts w:ascii="Arial" w:hAnsi="Arial" w:cs="Arial"/>
        </w:rPr>
      </w:pPr>
      <w:r w:rsidRPr="00DC189F">
        <w:rPr>
          <w:rFonts w:ascii="Arial" w:hAnsi="Arial" w:cs="Arial"/>
          <w:i/>
        </w:rPr>
        <w:t>Programele</w:t>
      </w:r>
      <w:r w:rsidR="00B443D3">
        <w:rPr>
          <w:rFonts w:ascii="Arial" w:hAnsi="Arial" w:cs="Arial"/>
        </w:rPr>
        <w:t xml:space="preserve">, </w:t>
      </w:r>
      <w:r w:rsidR="00E90BA1" w:rsidRPr="00AA5DE8">
        <w:rPr>
          <w:rFonts w:ascii="Arial" w:hAnsi="Arial" w:cs="Arial"/>
        </w:rPr>
        <w:t>implementat</w:t>
      </w:r>
      <w:r>
        <w:rPr>
          <w:rFonts w:ascii="Arial" w:hAnsi="Arial" w:cs="Arial"/>
        </w:rPr>
        <w:t>e de Ministerul Culturii</w:t>
      </w:r>
      <w:r w:rsidR="00B443D3">
        <w:rPr>
          <w:rFonts w:ascii="Arial" w:hAnsi="Arial" w:cs="Arial"/>
        </w:rPr>
        <w:t xml:space="preserve"> </w:t>
      </w:r>
      <w:r w:rsidR="00E90BA1" w:rsidRPr="00AA5DE8">
        <w:rPr>
          <w:rFonts w:ascii="Arial" w:hAnsi="Arial" w:cs="Arial"/>
        </w:rPr>
        <w:t xml:space="preserve"> </w:t>
      </w:r>
      <w:r w:rsidR="00B443D3">
        <w:rPr>
          <w:rFonts w:ascii="Arial" w:hAnsi="Arial" w:cs="Arial"/>
        </w:rPr>
        <w:t>contribuie la</w:t>
      </w:r>
      <w:r w:rsidR="00E90BA1" w:rsidRPr="00AA5DE8">
        <w:rPr>
          <w:rFonts w:ascii="Arial" w:hAnsi="Arial" w:cs="Arial"/>
        </w:rPr>
        <w:t xml:space="preserve"> rolul pe care cultura și patrimoniul cultural îl joacă în dezvoltarea locală și regională, cu accent pe </w:t>
      </w:r>
      <w:r w:rsidR="00B443D3">
        <w:rPr>
          <w:rFonts w:ascii="Arial" w:hAnsi="Arial" w:cs="Arial"/>
        </w:rPr>
        <w:t>cresterea consumului cultural prin</w:t>
      </w:r>
      <w:r w:rsidR="00B443D3" w:rsidRPr="00AA5DE8">
        <w:rPr>
          <w:rFonts w:ascii="Arial" w:hAnsi="Arial" w:cs="Arial"/>
        </w:rPr>
        <w:t xml:space="preserve"> dezvoltarea publicului</w:t>
      </w:r>
      <w:r w:rsidR="00B443D3" w:rsidRPr="00B443D3">
        <w:rPr>
          <w:rFonts w:ascii="Arial" w:hAnsi="Arial" w:cs="Arial"/>
        </w:rPr>
        <w:t xml:space="preserve"> </w:t>
      </w:r>
      <w:r w:rsidR="00B443D3" w:rsidRPr="00AA5DE8">
        <w:rPr>
          <w:rFonts w:ascii="Arial" w:hAnsi="Arial" w:cs="Arial"/>
        </w:rPr>
        <w:t>și</w:t>
      </w:r>
      <w:r w:rsidR="00B443D3">
        <w:rPr>
          <w:rFonts w:ascii="Arial" w:hAnsi="Arial" w:cs="Arial"/>
        </w:rPr>
        <w:t xml:space="preserve"> satisfacerea nevoilor culturale ale societăți, pe </w:t>
      </w:r>
      <w:r w:rsidR="00E90BA1" w:rsidRPr="00AA5DE8">
        <w:rPr>
          <w:rFonts w:ascii="Arial" w:hAnsi="Arial" w:cs="Arial"/>
        </w:rPr>
        <w:t>ocup</w:t>
      </w:r>
      <w:r w:rsidR="00B443D3">
        <w:rPr>
          <w:rFonts w:ascii="Arial" w:hAnsi="Arial" w:cs="Arial"/>
        </w:rPr>
        <w:t>area forței de muncă si</w:t>
      </w:r>
      <w:r w:rsidR="00B443D3" w:rsidRPr="00AA5DE8">
        <w:rPr>
          <w:rFonts w:ascii="Arial" w:hAnsi="Arial" w:cs="Arial"/>
        </w:rPr>
        <w:t xml:space="preserve"> </w:t>
      </w:r>
      <w:r w:rsidR="00B443D3">
        <w:rPr>
          <w:rFonts w:ascii="Arial" w:hAnsi="Arial" w:cs="Arial"/>
        </w:rPr>
        <w:t xml:space="preserve">pe </w:t>
      </w:r>
      <w:r w:rsidR="00E90BA1" w:rsidRPr="00AA5DE8">
        <w:rPr>
          <w:rFonts w:ascii="Arial" w:hAnsi="Arial" w:cs="Arial"/>
        </w:rPr>
        <w:t>antreprenoriat</w:t>
      </w:r>
      <w:r w:rsidR="00B443D3">
        <w:rPr>
          <w:rFonts w:ascii="Arial" w:hAnsi="Arial" w:cs="Arial"/>
        </w:rPr>
        <w:t>ul</w:t>
      </w:r>
      <w:r w:rsidR="00E90BA1" w:rsidRPr="00AA5DE8">
        <w:rPr>
          <w:rFonts w:ascii="Arial" w:hAnsi="Arial" w:cs="Arial"/>
        </w:rPr>
        <w:t xml:space="preserve"> cultural.</w:t>
      </w:r>
      <w:r w:rsidR="00B443D3">
        <w:rPr>
          <w:rFonts w:ascii="Arial" w:hAnsi="Arial" w:cs="Arial"/>
        </w:rPr>
        <w:t xml:space="preserve"> </w:t>
      </w:r>
      <w:r w:rsidR="00CF27BF" w:rsidRPr="00AA5DE8">
        <w:rPr>
          <w:rFonts w:ascii="Arial" w:hAnsi="Arial" w:cs="Arial"/>
        </w:rPr>
        <w:t xml:space="preserve">Bugetul </w:t>
      </w:r>
      <w:r w:rsidR="00CF27BF" w:rsidRPr="00DC189F">
        <w:rPr>
          <w:rFonts w:ascii="Arial" w:hAnsi="Arial" w:cs="Arial"/>
          <w:i/>
        </w:rPr>
        <w:t>Program</w:t>
      </w:r>
      <w:r w:rsidR="00B443D3">
        <w:rPr>
          <w:rFonts w:ascii="Arial" w:hAnsi="Arial" w:cs="Arial"/>
          <w:i/>
        </w:rPr>
        <w:t>elor</w:t>
      </w:r>
      <w:r w:rsidR="00CF27BF" w:rsidRPr="00AA5DE8">
        <w:rPr>
          <w:rFonts w:ascii="Arial" w:hAnsi="Arial" w:cs="Arial"/>
        </w:rPr>
        <w:t xml:space="preserve"> </w:t>
      </w:r>
      <w:r w:rsidR="00B443D3">
        <w:rPr>
          <w:rFonts w:ascii="Arial" w:hAnsi="Arial" w:cs="Arial"/>
        </w:rPr>
        <w:t>este constituit din</w:t>
      </w:r>
      <w:r>
        <w:rPr>
          <w:rFonts w:ascii="Arial" w:hAnsi="Arial" w:cs="Arial"/>
        </w:rPr>
        <w:t xml:space="preserve"> </w:t>
      </w:r>
      <w:r w:rsidR="00B443D3">
        <w:rPr>
          <w:rFonts w:ascii="Arial" w:hAnsi="Arial" w:cs="Arial"/>
        </w:rPr>
        <w:t xml:space="preserve">totalitatea </w:t>
      </w:r>
      <w:r>
        <w:rPr>
          <w:rFonts w:ascii="Arial" w:hAnsi="Arial" w:cs="Arial"/>
        </w:rPr>
        <w:t>surs</w:t>
      </w:r>
      <w:r w:rsidR="00B443D3">
        <w:rPr>
          <w:rFonts w:ascii="Arial" w:hAnsi="Arial" w:cs="Arial"/>
        </w:rPr>
        <w:t>elor</w:t>
      </w:r>
      <w:r>
        <w:rPr>
          <w:rFonts w:ascii="Arial" w:hAnsi="Arial" w:cs="Arial"/>
        </w:rPr>
        <w:t xml:space="preserve"> de</w:t>
      </w:r>
      <w:r w:rsidRPr="00AA5DE8">
        <w:rPr>
          <w:rFonts w:ascii="Arial" w:hAnsi="Arial" w:cs="Arial"/>
        </w:rPr>
        <w:t xml:space="preserve"> finanțare</w:t>
      </w:r>
      <w:r>
        <w:rPr>
          <w:rFonts w:ascii="Arial" w:hAnsi="Arial" w:cs="Arial"/>
          <w:i/>
        </w:rPr>
        <w:t xml:space="preserve"> </w:t>
      </w:r>
      <w:r w:rsidR="00CF27BF" w:rsidRPr="00AA5DE8">
        <w:rPr>
          <w:rFonts w:ascii="Arial" w:hAnsi="Arial" w:cs="Arial"/>
        </w:rPr>
        <w:t>prov</w:t>
      </w:r>
      <w:r>
        <w:rPr>
          <w:rFonts w:ascii="Arial" w:hAnsi="Arial" w:cs="Arial"/>
        </w:rPr>
        <w:t>en</w:t>
      </w:r>
      <w:r w:rsidR="00B443D3">
        <w:rPr>
          <w:rFonts w:ascii="Arial" w:hAnsi="Arial" w:cs="Arial"/>
        </w:rPr>
        <w:t>ite</w:t>
      </w:r>
      <w:r w:rsidR="00CF27BF" w:rsidRPr="00AA5DE8">
        <w:rPr>
          <w:rFonts w:ascii="Arial" w:hAnsi="Arial" w:cs="Arial"/>
        </w:rPr>
        <w:t xml:space="preserve"> de la bugetul de stat</w:t>
      </w:r>
      <w:r>
        <w:rPr>
          <w:rFonts w:ascii="Arial" w:hAnsi="Arial" w:cs="Arial"/>
        </w:rPr>
        <w:t xml:space="preserve"> prin bugetul Ministerului Culturii. </w:t>
      </w:r>
      <w:r w:rsidR="00CF27BF" w:rsidRPr="00AA5DE8">
        <w:rPr>
          <w:rFonts w:ascii="Arial" w:hAnsi="Arial" w:cs="Arial"/>
        </w:rPr>
        <w:t xml:space="preserve"> </w:t>
      </w:r>
    </w:p>
    <w:p w:rsidR="00ED256F" w:rsidRPr="00AA5DE8" w:rsidRDefault="00ED256F" w:rsidP="00CF27BF">
      <w:pPr>
        <w:spacing w:before="120" w:after="0" w:line="240" w:lineRule="auto"/>
        <w:jc w:val="both"/>
        <w:rPr>
          <w:rFonts w:ascii="Arial" w:hAnsi="Arial" w:cs="Arial"/>
          <w:sz w:val="24"/>
          <w:szCs w:val="24"/>
        </w:rPr>
      </w:pPr>
    </w:p>
    <w:p w:rsidR="00ED256F" w:rsidRPr="00AA5DE8" w:rsidRDefault="00E90BA1" w:rsidP="004867C9">
      <w:pPr>
        <w:pStyle w:val="Heading1"/>
        <w:numPr>
          <w:ilvl w:val="0"/>
          <w:numId w:val="21"/>
        </w:numPr>
        <w:spacing w:before="120" w:line="240" w:lineRule="auto"/>
        <w:ind w:left="720" w:hanging="360"/>
        <w:jc w:val="both"/>
        <w:rPr>
          <w:rFonts w:ascii="Arial" w:hAnsi="Arial" w:cs="Arial"/>
          <w:color w:val="17365D"/>
          <w:sz w:val="24"/>
          <w:szCs w:val="24"/>
        </w:rPr>
      </w:pPr>
      <w:bookmarkStart w:id="4" w:name="_Toc522701946"/>
      <w:bookmarkStart w:id="5" w:name="_Toc74226793"/>
      <w:bookmarkEnd w:id="4"/>
      <w:r w:rsidRPr="00AA5DE8">
        <w:rPr>
          <w:rFonts w:ascii="Arial" w:hAnsi="Arial" w:cs="Arial"/>
          <w:color w:val="17365D"/>
          <w:sz w:val="24"/>
          <w:szCs w:val="24"/>
        </w:rPr>
        <w:t>Cadrul instituțional și cadrul legal</w:t>
      </w:r>
      <w:bookmarkEnd w:id="5"/>
      <w:r w:rsidRPr="00AA5DE8">
        <w:rPr>
          <w:rFonts w:ascii="Arial" w:hAnsi="Arial" w:cs="Arial"/>
          <w:color w:val="17365D"/>
          <w:sz w:val="24"/>
          <w:szCs w:val="24"/>
        </w:rPr>
        <w:t xml:space="preserve"> </w:t>
      </w:r>
    </w:p>
    <w:p w:rsidR="00ED256F" w:rsidRPr="00AA5DE8" w:rsidRDefault="00E90BA1" w:rsidP="004867C9">
      <w:pPr>
        <w:pStyle w:val="Heading2"/>
        <w:numPr>
          <w:ilvl w:val="1"/>
          <w:numId w:val="21"/>
        </w:numPr>
        <w:spacing w:before="120" w:line="240" w:lineRule="auto"/>
        <w:ind w:left="1080" w:hanging="720"/>
        <w:jc w:val="both"/>
        <w:rPr>
          <w:rFonts w:ascii="Arial" w:hAnsi="Arial" w:cs="Arial"/>
          <w:color w:val="17365D"/>
          <w:sz w:val="22"/>
          <w:szCs w:val="22"/>
        </w:rPr>
      </w:pPr>
      <w:bookmarkStart w:id="6" w:name="_Toc530993736"/>
      <w:bookmarkStart w:id="7" w:name="_Toc74226794"/>
      <w:bookmarkEnd w:id="6"/>
      <w:r w:rsidRPr="00AA5DE8">
        <w:rPr>
          <w:rFonts w:ascii="Arial" w:hAnsi="Arial" w:cs="Arial"/>
          <w:color w:val="17365D"/>
          <w:sz w:val="22"/>
          <w:szCs w:val="22"/>
        </w:rPr>
        <w:t>Cadrul instituțional</w:t>
      </w:r>
      <w:bookmarkEnd w:id="7"/>
    </w:p>
    <w:p w:rsidR="00ED256F" w:rsidRPr="002B5B85" w:rsidRDefault="00E90BA1" w:rsidP="00CF27BF">
      <w:pPr>
        <w:spacing w:before="120" w:after="0" w:line="240" w:lineRule="auto"/>
        <w:jc w:val="both"/>
        <w:rPr>
          <w:rFonts w:ascii="Arial" w:hAnsi="Arial" w:cs="Arial"/>
          <w:i/>
        </w:rPr>
      </w:pPr>
      <w:r w:rsidRPr="00AA5DE8">
        <w:rPr>
          <w:rFonts w:ascii="Arial" w:hAnsi="Arial" w:cs="Arial"/>
        </w:rPr>
        <w:t xml:space="preserve">Cadrul instituțional aferent </w:t>
      </w:r>
      <w:r w:rsidRPr="00DC189F">
        <w:rPr>
          <w:rFonts w:ascii="Arial" w:hAnsi="Arial" w:cs="Arial"/>
          <w:i/>
        </w:rPr>
        <w:t>Program</w:t>
      </w:r>
      <w:r w:rsidR="00DC189F" w:rsidRPr="00DC189F">
        <w:rPr>
          <w:rFonts w:ascii="Arial" w:hAnsi="Arial" w:cs="Arial"/>
          <w:i/>
        </w:rPr>
        <w:t>elor</w:t>
      </w:r>
      <w:r w:rsidRPr="00AA5DE8">
        <w:rPr>
          <w:rFonts w:ascii="Arial" w:hAnsi="Arial" w:cs="Arial"/>
        </w:rPr>
        <w:t xml:space="preserve"> este în concordanță cu prevederile </w:t>
      </w:r>
      <w:r w:rsidRPr="002B5B85">
        <w:rPr>
          <w:rFonts w:ascii="Arial" w:hAnsi="Arial" w:cs="Arial"/>
          <w:i/>
        </w:rPr>
        <w:t xml:space="preserve">Regulamentului privind </w:t>
      </w:r>
      <w:r w:rsidR="00DC189F" w:rsidRPr="002B5B85">
        <w:rPr>
          <w:rStyle w:val="tpa1"/>
          <w:rFonts w:ascii="Arial" w:hAnsi="Arial" w:cs="Arial"/>
          <w:i/>
        </w:rPr>
        <w:t>regulile şi criteriile specifice de acordare a finanţărilor nerambursabile în semestrul II 2022</w:t>
      </w:r>
      <w:r w:rsidRPr="002B5B85">
        <w:rPr>
          <w:rFonts w:ascii="Arial" w:hAnsi="Arial" w:cs="Arial"/>
          <w:i/>
        </w:rPr>
        <w:t>.</w:t>
      </w:r>
    </w:p>
    <w:p w:rsidR="00ED256F" w:rsidRPr="00AA5DE8" w:rsidRDefault="00ED256F" w:rsidP="00CF27BF">
      <w:pPr>
        <w:spacing w:before="120" w:after="0" w:line="240" w:lineRule="auto"/>
        <w:jc w:val="both"/>
        <w:rPr>
          <w:rFonts w:ascii="Arial" w:hAnsi="Arial" w:cs="Arial"/>
        </w:rPr>
      </w:pPr>
    </w:p>
    <w:p w:rsidR="00ED256F" w:rsidRPr="00AA5DE8" w:rsidRDefault="00E90BA1" w:rsidP="004867C9">
      <w:pPr>
        <w:pStyle w:val="Heading2"/>
        <w:numPr>
          <w:ilvl w:val="1"/>
          <w:numId w:val="21"/>
        </w:numPr>
        <w:spacing w:before="120" w:line="240" w:lineRule="auto"/>
        <w:ind w:left="1080" w:hanging="720"/>
        <w:jc w:val="both"/>
        <w:rPr>
          <w:rFonts w:ascii="Arial" w:hAnsi="Arial" w:cs="Arial"/>
          <w:color w:val="17365D"/>
          <w:sz w:val="22"/>
          <w:szCs w:val="22"/>
        </w:rPr>
      </w:pPr>
      <w:bookmarkStart w:id="8" w:name="_Toc530993737"/>
      <w:bookmarkStart w:id="9" w:name="_Toc74226795"/>
      <w:bookmarkEnd w:id="8"/>
      <w:r w:rsidRPr="00AA5DE8">
        <w:rPr>
          <w:rFonts w:ascii="Arial" w:hAnsi="Arial" w:cs="Arial"/>
          <w:color w:val="17365D"/>
          <w:sz w:val="22"/>
          <w:szCs w:val="22"/>
        </w:rPr>
        <w:t>Cadrul legal</w:t>
      </w:r>
      <w:bookmarkEnd w:id="9"/>
    </w:p>
    <w:p w:rsidR="00ED256F" w:rsidRDefault="002B07B3" w:rsidP="00DC189F">
      <w:pPr>
        <w:spacing w:before="120" w:after="0" w:line="240" w:lineRule="auto"/>
        <w:jc w:val="both"/>
        <w:rPr>
          <w:rFonts w:ascii="Arial" w:hAnsi="Arial" w:cs="Arial"/>
        </w:rPr>
      </w:pPr>
      <w:r>
        <w:rPr>
          <w:rFonts w:ascii="Arial" w:hAnsi="Arial" w:cs="Arial"/>
        </w:rPr>
        <w:t>Finantarea nerambursabilă</w:t>
      </w:r>
      <w:r w:rsidR="00B343D8">
        <w:rPr>
          <w:rFonts w:ascii="Arial" w:hAnsi="Arial" w:cs="Arial"/>
        </w:rPr>
        <w:t xml:space="preserve"> prin </w:t>
      </w:r>
      <w:r w:rsidR="00B343D8">
        <w:rPr>
          <w:rFonts w:ascii="Arial" w:hAnsi="Arial" w:cs="Arial"/>
          <w:i/>
        </w:rPr>
        <w:t>Programe</w:t>
      </w:r>
      <w:r w:rsidR="00E90BA1" w:rsidRPr="00AA5DE8">
        <w:rPr>
          <w:rFonts w:ascii="Arial" w:hAnsi="Arial" w:cs="Arial"/>
        </w:rPr>
        <w:t xml:space="preserve"> este guvernat</w:t>
      </w:r>
      <w:r>
        <w:rPr>
          <w:rFonts w:ascii="Arial" w:hAnsi="Arial" w:cs="Arial"/>
        </w:rPr>
        <w:t>ă</w:t>
      </w:r>
      <w:r w:rsidR="00DC189F">
        <w:rPr>
          <w:rFonts w:ascii="Arial" w:hAnsi="Arial" w:cs="Arial"/>
        </w:rPr>
        <w:t xml:space="preserve"> </w:t>
      </w:r>
      <w:r w:rsidR="00E90BA1" w:rsidRPr="00AA5DE8">
        <w:rPr>
          <w:rFonts w:ascii="Arial" w:hAnsi="Arial" w:cs="Arial"/>
        </w:rPr>
        <w:t xml:space="preserve">de </w:t>
      </w:r>
      <w:r w:rsidR="00DC189F" w:rsidRPr="00DC189F">
        <w:rPr>
          <w:rFonts w:ascii="Arial" w:hAnsi="Arial" w:cs="Arial"/>
        </w:rPr>
        <w:t xml:space="preserve">Ordonanţa Guvernului  nr. 51/1998 </w:t>
      </w:r>
      <w:r w:rsidR="00DC189F" w:rsidRPr="002B07B3">
        <w:rPr>
          <w:rStyle w:val="tpa1"/>
          <w:rFonts w:ascii="Arial" w:hAnsi="Arial" w:cs="Arial"/>
          <w:i/>
        </w:rPr>
        <w:t>privind îmbunătăţirea sistemului de finanţare nerambursabilă a proiectelor culturale</w:t>
      </w:r>
      <w:r w:rsidR="00DC189F" w:rsidRPr="002B07B3">
        <w:rPr>
          <w:rFonts w:ascii="Arial" w:hAnsi="Arial" w:cs="Arial"/>
          <w:i/>
        </w:rPr>
        <w:t>, modificată</w:t>
      </w:r>
      <w:r w:rsidR="00DC189F" w:rsidRPr="00DC189F">
        <w:rPr>
          <w:rFonts w:ascii="Arial" w:hAnsi="Arial" w:cs="Arial"/>
        </w:rPr>
        <w:t xml:space="preserve"> și completată prin Ordonanţa Guvernului  nr. 83/2022</w:t>
      </w:r>
      <w:r w:rsidR="00DC189F">
        <w:rPr>
          <w:rFonts w:ascii="Arial" w:hAnsi="Arial" w:cs="Arial"/>
        </w:rPr>
        <w:t>, completat</w:t>
      </w:r>
      <w:r w:rsidR="00E90BA1" w:rsidRPr="00AA5DE8">
        <w:rPr>
          <w:rFonts w:ascii="Arial" w:hAnsi="Arial" w:cs="Arial"/>
        </w:rPr>
        <w:t xml:space="preserve"> cu prevederile legislației europene și naționale incidente, inclusiv, dar fără a se limita la, legislația privind mediul, achizițiile publice, ajutorul de stat/ </w:t>
      </w:r>
      <w:r w:rsidR="00E90BA1" w:rsidRPr="00AA5DE8">
        <w:rPr>
          <w:rFonts w:ascii="Arial" w:hAnsi="Arial" w:cs="Arial"/>
          <w:i/>
        </w:rPr>
        <w:t>de minimis</w:t>
      </w:r>
      <w:r w:rsidR="00FE705B">
        <w:rPr>
          <w:rFonts w:ascii="Arial" w:hAnsi="Arial" w:cs="Arial"/>
        </w:rPr>
        <w:t xml:space="preserve"> </w:t>
      </w:r>
      <w:r>
        <w:rPr>
          <w:rFonts w:ascii="Arial" w:hAnsi="Arial" w:cs="Arial"/>
        </w:rPr>
        <w:t>ș</w:t>
      </w:r>
      <w:r w:rsidR="00FE705B">
        <w:rPr>
          <w:rFonts w:ascii="Arial" w:hAnsi="Arial" w:cs="Arial"/>
        </w:rPr>
        <w:t>i, respectiv:</w:t>
      </w:r>
    </w:p>
    <w:p w:rsidR="00FE705B" w:rsidRPr="00FE705B" w:rsidRDefault="00FE705B" w:rsidP="004867C9">
      <w:pPr>
        <w:widowControl w:val="0"/>
        <w:numPr>
          <w:ilvl w:val="0"/>
          <w:numId w:val="32"/>
        </w:numPr>
        <w:tabs>
          <w:tab w:val="left" w:pos="360"/>
        </w:tabs>
        <w:suppressAutoHyphens/>
        <w:spacing w:before="120" w:after="120" w:line="240" w:lineRule="auto"/>
        <w:ind w:left="720"/>
        <w:jc w:val="both"/>
        <w:rPr>
          <w:rFonts w:ascii="Arial" w:hAnsi="Arial" w:cs="Arial"/>
        </w:rPr>
      </w:pPr>
      <w:r w:rsidRPr="00FE705B">
        <w:rPr>
          <w:rFonts w:ascii="Arial" w:hAnsi="Arial" w:cs="Arial"/>
        </w:rPr>
        <w:t>Ordonanţa Guvernului nr. 119/1999 privind controlul intern şi controlul financiar preventiv, republicată, cu modificările şi completările ulterioare;</w:t>
      </w:r>
    </w:p>
    <w:p w:rsidR="00FE705B" w:rsidRPr="00FE705B" w:rsidRDefault="00FE705B" w:rsidP="004867C9">
      <w:pPr>
        <w:widowControl w:val="0"/>
        <w:numPr>
          <w:ilvl w:val="0"/>
          <w:numId w:val="32"/>
        </w:numPr>
        <w:tabs>
          <w:tab w:val="left" w:pos="360"/>
        </w:tabs>
        <w:suppressAutoHyphens/>
        <w:spacing w:before="120" w:after="120" w:line="240" w:lineRule="auto"/>
        <w:ind w:left="720"/>
        <w:jc w:val="both"/>
        <w:rPr>
          <w:rFonts w:ascii="Arial" w:hAnsi="Arial" w:cs="Arial"/>
        </w:rPr>
      </w:pPr>
      <w:r w:rsidRPr="00FE705B">
        <w:rPr>
          <w:rFonts w:ascii="Arial" w:hAnsi="Arial" w:cs="Arial"/>
        </w:rPr>
        <w:t>Ordin</w:t>
      </w:r>
      <w:r w:rsidRPr="00FE705B">
        <w:rPr>
          <w:rFonts w:ascii="Arial" w:hAnsi="Arial" w:cs="Arial"/>
          <w:b/>
        </w:rPr>
        <w:t xml:space="preserve"> </w:t>
      </w:r>
      <w:r w:rsidRPr="00FE705B">
        <w:rPr>
          <w:rFonts w:ascii="Arial" w:hAnsi="Arial" w:cs="Arial"/>
        </w:rPr>
        <w:t>nr. 923 din 11 iulie 2014 pentru aprobarea</w:t>
      </w:r>
      <w:r w:rsidRPr="00FE705B">
        <w:rPr>
          <w:rFonts w:ascii="Arial" w:hAnsi="Arial" w:cs="Arial"/>
          <w:b/>
        </w:rPr>
        <w:t xml:space="preserve"> </w:t>
      </w:r>
      <w:hyperlink r:id="rId9">
        <w:r w:rsidRPr="00FE705B">
          <w:rPr>
            <w:rFonts w:ascii="Arial" w:hAnsi="Arial" w:cs="Arial"/>
          </w:rPr>
          <w:t>Normelor metodologice generale referitoare la exercitarea controlului financiar preventiv</w:t>
        </w:r>
      </w:hyperlink>
      <w:r w:rsidRPr="00FE705B">
        <w:rPr>
          <w:rFonts w:ascii="Arial" w:hAnsi="Arial" w:cs="Arial"/>
          <w:b/>
        </w:rPr>
        <w:t xml:space="preserve"> </w:t>
      </w:r>
      <w:r w:rsidRPr="00FE705B">
        <w:rPr>
          <w:rFonts w:ascii="Arial" w:hAnsi="Arial" w:cs="Arial"/>
        </w:rPr>
        <w:t xml:space="preserve">şi a Codului specific de norme profesionale pentru persoanele care desfăşoară activitatea de control financiar </w:t>
      </w:r>
      <w:r w:rsidRPr="00FE705B">
        <w:rPr>
          <w:rFonts w:ascii="Arial" w:hAnsi="Arial" w:cs="Arial"/>
        </w:rPr>
        <w:lastRenderedPageBreak/>
        <w:t>preventiv propriu, cu modificările şi completările ulterioare;</w:t>
      </w:r>
    </w:p>
    <w:p w:rsidR="00FE705B" w:rsidRPr="00FE705B" w:rsidRDefault="00FE705B" w:rsidP="004867C9">
      <w:pPr>
        <w:widowControl w:val="0"/>
        <w:numPr>
          <w:ilvl w:val="0"/>
          <w:numId w:val="32"/>
        </w:numPr>
        <w:tabs>
          <w:tab w:val="left" w:pos="360"/>
        </w:tabs>
        <w:suppressAutoHyphens/>
        <w:spacing w:before="120" w:after="120" w:line="240" w:lineRule="auto"/>
        <w:ind w:left="720"/>
        <w:jc w:val="both"/>
        <w:rPr>
          <w:rFonts w:ascii="Arial" w:hAnsi="Arial" w:cs="Arial"/>
        </w:rPr>
      </w:pPr>
      <w:r w:rsidRPr="00FE705B">
        <w:rPr>
          <w:rFonts w:ascii="Arial" w:hAnsi="Arial" w:cs="Arial"/>
        </w:rPr>
        <w:t>Hotărârea Guvernului nr. 90/2010 privind organizarea şi funcţionarea Ministerului Culturii, cu modificările şi completările ulterioare;</w:t>
      </w:r>
    </w:p>
    <w:p w:rsidR="00FE705B" w:rsidRDefault="00FE705B" w:rsidP="004867C9">
      <w:pPr>
        <w:widowControl w:val="0"/>
        <w:numPr>
          <w:ilvl w:val="0"/>
          <w:numId w:val="32"/>
        </w:numPr>
        <w:tabs>
          <w:tab w:val="left" w:pos="360"/>
        </w:tabs>
        <w:suppressAutoHyphens/>
        <w:spacing w:before="120" w:after="120" w:line="240" w:lineRule="auto"/>
        <w:ind w:left="720"/>
        <w:jc w:val="both"/>
        <w:rPr>
          <w:rFonts w:ascii="Arial" w:hAnsi="Arial" w:cs="Arial"/>
        </w:rPr>
      </w:pPr>
      <w:r w:rsidRPr="00FE705B">
        <w:rPr>
          <w:rFonts w:ascii="Arial" w:hAnsi="Arial" w:cs="Arial"/>
        </w:rPr>
        <w:t>O.M.C. nr. 2817/14.04.2020 privind aprobarea Regulamentului de organizare şi funcţionare a Ministerului Culturii;</w:t>
      </w:r>
    </w:p>
    <w:p w:rsidR="00B1184E" w:rsidRPr="00FE705B" w:rsidRDefault="00B1184E" w:rsidP="004867C9">
      <w:pPr>
        <w:widowControl w:val="0"/>
        <w:numPr>
          <w:ilvl w:val="0"/>
          <w:numId w:val="32"/>
        </w:numPr>
        <w:tabs>
          <w:tab w:val="left" w:pos="360"/>
        </w:tabs>
        <w:suppressAutoHyphens/>
        <w:spacing w:before="120" w:after="120" w:line="240" w:lineRule="auto"/>
        <w:ind w:left="720"/>
        <w:jc w:val="both"/>
        <w:rPr>
          <w:rFonts w:ascii="Arial" w:hAnsi="Arial" w:cs="Arial"/>
        </w:rPr>
      </w:pPr>
      <w:r>
        <w:rPr>
          <w:rFonts w:ascii="Arial" w:hAnsi="Arial" w:cs="Arial"/>
        </w:rPr>
        <w:t>Procedura de sistem pentru finanțarea nerambursabilă a proiectelor culturale, nr. 5727/CM/08.08.2022.</w:t>
      </w:r>
    </w:p>
    <w:p w:rsidR="00FE705B" w:rsidRPr="00FE705B" w:rsidRDefault="00FE705B" w:rsidP="00DC189F">
      <w:pPr>
        <w:spacing w:before="120" w:after="0" w:line="240" w:lineRule="auto"/>
        <w:jc w:val="both"/>
        <w:rPr>
          <w:rFonts w:ascii="Arial" w:hAnsi="Arial" w:cs="Arial"/>
        </w:rPr>
      </w:pPr>
    </w:p>
    <w:p w:rsidR="00ED256F" w:rsidRPr="00AA5DE8" w:rsidRDefault="00E90BA1" w:rsidP="004867C9">
      <w:pPr>
        <w:pStyle w:val="Heading1"/>
        <w:numPr>
          <w:ilvl w:val="0"/>
          <w:numId w:val="21"/>
        </w:numPr>
        <w:spacing w:before="120" w:line="240" w:lineRule="auto"/>
        <w:ind w:left="720" w:hanging="360"/>
        <w:jc w:val="both"/>
        <w:rPr>
          <w:rFonts w:ascii="Arial" w:hAnsi="Arial" w:cs="Arial"/>
          <w:color w:val="17365D"/>
          <w:sz w:val="24"/>
          <w:szCs w:val="24"/>
        </w:rPr>
      </w:pPr>
      <w:bookmarkStart w:id="10" w:name="_Toc530993738"/>
      <w:bookmarkStart w:id="11" w:name="_Toc74226796"/>
      <w:bookmarkEnd w:id="10"/>
      <w:r w:rsidRPr="00AA5DE8">
        <w:rPr>
          <w:rFonts w:ascii="Arial" w:hAnsi="Arial" w:cs="Arial"/>
          <w:color w:val="17365D"/>
          <w:sz w:val="24"/>
          <w:szCs w:val="24"/>
        </w:rPr>
        <w:t>Obiective</w:t>
      </w:r>
      <w:bookmarkEnd w:id="11"/>
    </w:p>
    <w:p w:rsidR="00ED256F" w:rsidRPr="00AA5DE8" w:rsidRDefault="00ED256F" w:rsidP="00CF27BF">
      <w:pPr>
        <w:pStyle w:val="ListParagraph"/>
        <w:spacing w:before="120" w:after="0" w:line="240" w:lineRule="auto"/>
        <w:contextualSpacing w:val="0"/>
        <w:jc w:val="both"/>
        <w:rPr>
          <w:rFonts w:ascii="Arial" w:hAnsi="Arial" w:cs="Arial"/>
        </w:rPr>
      </w:pPr>
      <w:bookmarkStart w:id="12" w:name="_Toc530993739"/>
      <w:bookmarkEnd w:id="12"/>
    </w:p>
    <w:p w:rsidR="00ED256F" w:rsidRDefault="00857821" w:rsidP="004867C9">
      <w:pPr>
        <w:pStyle w:val="Heading2"/>
        <w:numPr>
          <w:ilvl w:val="1"/>
          <w:numId w:val="21"/>
        </w:numPr>
        <w:spacing w:before="120" w:line="240" w:lineRule="auto"/>
        <w:ind w:left="1080" w:hanging="720"/>
        <w:jc w:val="both"/>
        <w:rPr>
          <w:rFonts w:ascii="Arial" w:hAnsi="Arial" w:cs="Arial"/>
          <w:i/>
          <w:color w:val="17365D"/>
          <w:sz w:val="22"/>
          <w:szCs w:val="22"/>
        </w:rPr>
      </w:pPr>
      <w:bookmarkStart w:id="13" w:name="_Toc530993740"/>
      <w:bookmarkStart w:id="14" w:name="_Toc74226798"/>
      <w:bookmarkEnd w:id="13"/>
      <w:r w:rsidRPr="007B7D3D">
        <w:rPr>
          <w:rFonts w:ascii="Arial" w:hAnsi="Arial" w:cs="Arial"/>
          <w:color w:val="17365D"/>
          <w:sz w:val="22"/>
          <w:szCs w:val="22"/>
        </w:rPr>
        <w:t>Obiectivele</w:t>
      </w:r>
      <w:r w:rsidR="00E90BA1" w:rsidRPr="007B7D3D">
        <w:rPr>
          <w:rFonts w:ascii="Arial" w:hAnsi="Arial" w:cs="Arial"/>
          <w:color w:val="17365D"/>
          <w:sz w:val="22"/>
          <w:szCs w:val="22"/>
        </w:rPr>
        <w:t xml:space="preserve"> </w:t>
      </w:r>
      <w:r w:rsidR="00E90BA1" w:rsidRPr="007B7D3D">
        <w:rPr>
          <w:rFonts w:ascii="Arial" w:hAnsi="Arial" w:cs="Arial"/>
          <w:i/>
          <w:color w:val="17365D"/>
          <w:sz w:val="22"/>
          <w:szCs w:val="22"/>
        </w:rPr>
        <w:t>Program</w:t>
      </w:r>
      <w:bookmarkEnd w:id="14"/>
      <w:r w:rsidR="007B7D3D">
        <w:rPr>
          <w:rFonts w:ascii="Arial" w:hAnsi="Arial" w:cs="Arial"/>
          <w:i/>
          <w:color w:val="17365D"/>
          <w:sz w:val="22"/>
          <w:szCs w:val="22"/>
        </w:rPr>
        <w:t>elor</w:t>
      </w:r>
    </w:p>
    <w:p w:rsidR="007B7D3D" w:rsidRPr="007B7D3D" w:rsidRDefault="007B7D3D" w:rsidP="004867C9">
      <w:pPr>
        <w:pStyle w:val="ListParagraph"/>
        <w:numPr>
          <w:ilvl w:val="0"/>
          <w:numId w:val="35"/>
        </w:numPr>
        <w:spacing w:after="0" w:line="240" w:lineRule="auto"/>
        <w:jc w:val="both"/>
        <w:rPr>
          <w:rFonts w:ascii="Arial" w:hAnsi="Arial" w:cs="Arial"/>
        </w:rPr>
      </w:pPr>
      <w:r w:rsidRPr="007B7D3D">
        <w:rPr>
          <w:rFonts w:ascii="Arial" w:hAnsi="Arial" w:cs="Arial"/>
        </w:rPr>
        <w:t xml:space="preserve">valorificarea </w:t>
      </w:r>
      <w:r w:rsidR="004B0B54">
        <w:rPr>
          <w:rFonts w:ascii="Arial" w:hAnsi="Arial" w:cs="Arial"/>
        </w:rPr>
        <w:t>ș</w:t>
      </w:r>
      <w:r w:rsidRPr="007B7D3D">
        <w:rPr>
          <w:rFonts w:ascii="Arial" w:hAnsi="Arial" w:cs="Arial"/>
        </w:rPr>
        <w:t>i dezvoltarea resurselor culturale</w:t>
      </w:r>
      <w:r w:rsidR="002B07B3">
        <w:rPr>
          <w:rFonts w:ascii="Arial" w:hAnsi="Arial" w:cs="Arial"/>
        </w:rPr>
        <w:t>;</w:t>
      </w:r>
    </w:p>
    <w:p w:rsidR="007B7D3D" w:rsidRPr="007B7D3D" w:rsidRDefault="007B7D3D" w:rsidP="004867C9">
      <w:pPr>
        <w:pStyle w:val="ListParagraph"/>
        <w:numPr>
          <w:ilvl w:val="0"/>
          <w:numId w:val="35"/>
        </w:numPr>
        <w:spacing w:after="0" w:line="240" w:lineRule="auto"/>
        <w:jc w:val="both"/>
        <w:rPr>
          <w:rFonts w:ascii="Arial" w:hAnsi="Arial" w:cs="Arial"/>
        </w:rPr>
      </w:pPr>
      <w:r w:rsidRPr="007B7D3D">
        <w:rPr>
          <w:rFonts w:ascii="Arial" w:hAnsi="Arial" w:cs="Arial"/>
        </w:rPr>
        <w:t>pro</w:t>
      </w:r>
      <w:r w:rsidR="002B07B3">
        <w:rPr>
          <w:rFonts w:ascii="Arial" w:hAnsi="Arial" w:cs="Arial"/>
        </w:rPr>
        <w:t>tejarea patrimoniului cultural și regenerarea urbană;</w:t>
      </w:r>
    </w:p>
    <w:p w:rsidR="007B7D3D" w:rsidRPr="007B7D3D" w:rsidRDefault="007B7D3D" w:rsidP="004867C9">
      <w:pPr>
        <w:pStyle w:val="ListParagraph"/>
        <w:numPr>
          <w:ilvl w:val="0"/>
          <w:numId w:val="35"/>
        </w:numPr>
        <w:spacing w:after="0" w:line="240" w:lineRule="auto"/>
        <w:jc w:val="both"/>
        <w:rPr>
          <w:rFonts w:ascii="Arial" w:hAnsi="Arial" w:cs="Arial"/>
        </w:rPr>
      </w:pPr>
      <w:r w:rsidRPr="007B7D3D">
        <w:rPr>
          <w:rFonts w:ascii="Arial" w:hAnsi="Arial" w:cs="Arial"/>
        </w:rPr>
        <w:t>î</w:t>
      </w:r>
      <w:r w:rsidR="002B07B3">
        <w:rPr>
          <w:rFonts w:ascii="Arial" w:hAnsi="Arial" w:cs="Arial"/>
        </w:rPr>
        <w:t>ncurajarea cercetării și inovă</w:t>
      </w:r>
      <w:r w:rsidRPr="007B7D3D">
        <w:rPr>
          <w:rFonts w:ascii="Arial" w:hAnsi="Arial" w:cs="Arial"/>
        </w:rPr>
        <w:t xml:space="preserve">rii </w:t>
      </w:r>
      <w:r w:rsidR="002B07B3">
        <w:rPr>
          <w:rFonts w:ascii="Arial" w:hAnsi="Arial" w:cs="Arial"/>
        </w:rPr>
        <w:t>în toate domeniile culturale;</w:t>
      </w:r>
    </w:p>
    <w:p w:rsidR="007B7D3D" w:rsidRPr="007B7D3D" w:rsidRDefault="007B7D3D" w:rsidP="004867C9">
      <w:pPr>
        <w:pStyle w:val="ListParagraph"/>
        <w:numPr>
          <w:ilvl w:val="0"/>
          <w:numId w:val="35"/>
        </w:numPr>
        <w:spacing w:after="0" w:line="240" w:lineRule="auto"/>
        <w:jc w:val="both"/>
        <w:rPr>
          <w:rFonts w:ascii="Arial" w:hAnsi="Arial" w:cs="Arial"/>
        </w:rPr>
      </w:pPr>
      <w:r w:rsidRPr="007B7D3D">
        <w:rPr>
          <w:rFonts w:ascii="Arial" w:hAnsi="Arial" w:cs="Arial"/>
        </w:rPr>
        <w:t>sprijinirea educa</w:t>
      </w:r>
      <w:r w:rsidR="002B07B3">
        <w:rPr>
          <w:rFonts w:ascii="Arial" w:hAnsi="Arial" w:cs="Arial"/>
        </w:rPr>
        <w:t>ț</w:t>
      </w:r>
      <w:r w:rsidRPr="007B7D3D">
        <w:rPr>
          <w:rFonts w:ascii="Arial" w:hAnsi="Arial" w:cs="Arial"/>
        </w:rPr>
        <w:t>iei prin cultur</w:t>
      </w:r>
      <w:r w:rsidR="002B07B3">
        <w:rPr>
          <w:rFonts w:ascii="Arial" w:hAnsi="Arial" w:cs="Arial"/>
        </w:rPr>
        <w:t>ă ș</w:t>
      </w:r>
      <w:r w:rsidRPr="007B7D3D">
        <w:rPr>
          <w:rFonts w:ascii="Arial" w:hAnsi="Arial" w:cs="Arial"/>
        </w:rPr>
        <w:t>i a abord</w:t>
      </w:r>
      <w:r w:rsidR="002B07B3">
        <w:rPr>
          <w:rFonts w:ascii="Arial" w:hAnsi="Arial" w:cs="Arial"/>
        </w:rPr>
        <w:t>ă</w:t>
      </w:r>
      <w:r w:rsidRPr="007B7D3D">
        <w:rPr>
          <w:rFonts w:ascii="Arial" w:hAnsi="Arial" w:cs="Arial"/>
        </w:rPr>
        <w:t xml:space="preserve">rilor multidisciplinare </w:t>
      </w:r>
      <w:r w:rsidR="002B07B3">
        <w:rPr>
          <w:rFonts w:ascii="Arial" w:hAnsi="Arial" w:cs="Arial"/>
        </w:rPr>
        <w:t>și transdiciplinare</w:t>
      </w:r>
      <w:r w:rsidRPr="007B7D3D">
        <w:rPr>
          <w:rFonts w:ascii="Arial" w:hAnsi="Arial" w:cs="Arial"/>
        </w:rPr>
        <w:t xml:space="preserve">  </w:t>
      </w:r>
    </w:p>
    <w:p w:rsidR="007B7D3D" w:rsidRPr="007B7D3D" w:rsidRDefault="007B7D3D" w:rsidP="007B7D3D">
      <w:pPr>
        <w:pStyle w:val="ListParagraph"/>
        <w:spacing w:after="0" w:line="240" w:lineRule="auto"/>
        <w:ind w:left="360"/>
        <w:jc w:val="both"/>
        <w:rPr>
          <w:rFonts w:ascii="Arial" w:hAnsi="Arial" w:cs="Arial"/>
        </w:rPr>
      </w:pPr>
      <w:r w:rsidRPr="007B7D3D">
        <w:rPr>
          <w:rFonts w:ascii="Arial" w:hAnsi="Arial" w:cs="Arial"/>
        </w:rPr>
        <w:t xml:space="preserve">      </w:t>
      </w:r>
      <w:r w:rsidR="002B07B3">
        <w:rPr>
          <w:rFonts w:ascii="Arial" w:hAnsi="Arial" w:cs="Arial"/>
        </w:rPr>
        <w:t>î</w:t>
      </w:r>
      <w:r w:rsidRPr="007B7D3D">
        <w:rPr>
          <w:rFonts w:ascii="Arial" w:hAnsi="Arial" w:cs="Arial"/>
        </w:rPr>
        <w:t>ntre domenii culturale conexe</w:t>
      </w:r>
      <w:r w:rsidR="002B07B3">
        <w:rPr>
          <w:rFonts w:ascii="Arial" w:hAnsi="Arial" w:cs="Arial"/>
        </w:rPr>
        <w:t>;</w:t>
      </w:r>
    </w:p>
    <w:p w:rsidR="007B7D3D" w:rsidRPr="007B7D3D" w:rsidRDefault="007B7D3D" w:rsidP="004867C9">
      <w:pPr>
        <w:pStyle w:val="ListParagraph"/>
        <w:numPr>
          <w:ilvl w:val="0"/>
          <w:numId w:val="35"/>
        </w:numPr>
        <w:spacing w:after="0" w:line="240" w:lineRule="auto"/>
        <w:jc w:val="both"/>
        <w:rPr>
          <w:rFonts w:ascii="Arial" w:hAnsi="Arial" w:cs="Arial"/>
        </w:rPr>
      </w:pPr>
      <w:r w:rsidRPr="007B7D3D">
        <w:rPr>
          <w:rFonts w:ascii="Arial" w:hAnsi="Arial" w:cs="Arial"/>
        </w:rPr>
        <w:t>promovarea dialogului intercultural</w:t>
      </w:r>
      <w:r w:rsidR="002B07B3">
        <w:rPr>
          <w:rFonts w:ascii="Arial" w:hAnsi="Arial" w:cs="Arial"/>
        </w:rPr>
        <w:t>;</w:t>
      </w:r>
    </w:p>
    <w:p w:rsidR="007B7D3D" w:rsidRPr="007B7D3D" w:rsidRDefault="007B7D3D" w:rsidP="004867C9">
      <w:pPr>
        <w:pStyle w:val="ListParagraph"/>
        <w:numPr>
          <w:ilvl w:val="0"/>
          <w:numId w:val="35"/>
        </w:numPr>
        <w:spacing w:after="0" w:line="240" w:lineRule="auto"/>
        <w:jc w:val="both"/>
        <w:rPr>
          <w:rFonts w:ascii="Arial" w:hAnsi="Arial" w:cs="Arial"/>
        </w:rPr>
      </w:pPr>
      <w:r w:rsidRPr="007B7D3D">
        <w:rPr>
          <w:rFonts w:ascii="Arial" w:hAnsi="Arial" w:cs="Arial"/>
        </w:rPr>
        <w:t>c</w:t>
      </w:r>
      <w:r w:rsidR="002B07B3">
        <w:rPr>
          <w:rFonts w:ascii="Arial" w:hAnsi="Arial" w:cs="Arial"/>
        </w:rPr>
        <w:t>reș</w:t>
      </w:r>
      <w:r w:rsidRPr="007B7D3D">
        <w:rPr>
          <w:rFonts w:ascii="Arial" w:hAnsi="Arial" w:cs="Arial"/>
        </w:rPr>
        <w:t>terea calit</w:t>
      </w:r>
      <w:r w:rsidR="002B07B3">
        <w:rPr>
          <w:rFonts w:ascii="Arial" w:hAnsi="Arial" w:cs="Arial"/>
        </w:rPr>
        <w:t>ăț</w:t>
      </w:r>
      <w:r w:rsidRPr="007B7D3D">
        <w:rPr>
          <w:rFonts w:ascii="Arial" w:hAnsi="Arial" w:cs="Arial"/>
        </w:rPr>
        <w:t>ii vie</w:t>
      </w:r>
      <w:r w:rsidR="002B07B3">
        <w:rPr>
          <w:rFonts w:ascii="Arial" w:hAnsi="Arial" w:cs="Arial"/>
        </w:rPr>
        <w:t>ț</w:t>
      </w:r>
      <w:r w:rsidRPr="007B7D3D">
        <w:rPr>
          <w:rFonts w:ascii="Arial" w:hAnsi="Arial" w:cs="Arial"/>
        </w:rPr>
        <w:t xml:space="preserve">ii </w:t>
      </w:r>
      <w:r w:rsidR="002B07B3">
        <w:rPr>
          <w:rFonts w:ascii="Arial" w:hAnsi="Arial" w:cs="Arial"/>
        </w:rPr>
        <w:t>ș</w:t>
      </w:r>
      <w:r w:rsidRPr="007B7D3D">
        <w:rPr>
          <w:rFonts w:ascii="Arial" w:hAnsi="Arial" w:cs="Arial"/>
        </w:rPr>
        <w:t>i a accesului comunit</w:t>
      </w:r>
      <w:r w:rsidR="002B07B3">
        <w:rPr>
          <w:rFonts w:ascii="Arial" w:hAnsi="Arial" w:cs="Arial"/>
        </w:rPr>
        <w:t>ăților la cultură;</w:t>
      </w:r>
    </w:p>
    <w:p w:rsidR="007B7D3D" w:rsidRPr="007B7D3D" w:rsidRDefault="007B7D3D" w:rsidP="004867C9">
      <w:pPr>
        <w:pStyle w:val="ListParagraph"/>
        <w:numPr>
          <w:ilvl w:val="0"/>
          <w:numId w:val="35"/>
        </w:numPr>
        <w:spacing w:after="0" w:line="240" w:lineRule="auto"/>
        <w:jc w:val="both"/>
        <w:rPr>
          <w:rFonts w:ascii="Arial" w:hAnsi="Arial" w:cs="Arial"/>
        </w:rPr>
      </w:pPr>
      <w:r w:rsidRPr="007B7D3D">
        <w:rPr>
          <w:rFonts w:ascii="Arial" w:hAnsi="Arial" w:cs="Arial"/>
        </w:rPr>
        <w:t xml:space="preserve">punerea </w:t>
      </w:r>
      <w:r w:rsidR="002B07B3">
        <w:rPr>
          <w:rFonts w:ascii="Arial" w:hAnsi="Arial" w:cs="Arial"/>
        </w:rPr>
        <w:t>î</w:t>
      </w:r>
      <w:r w:rsidRPr="007B7D3D">
        <w:rPr>
          <w:rFonts w:ascii="Arial" w:hAnsi="Arial" w:cs="Arial"/>
        </w:rPr>
        <w:t>n valoare a elementelor integratoare ale unei comunit</w:t>
      </w:r>
      <w:r w:rsidR="002B07B3">
        <w:rPr>
          <w:rFonts w:ascii="Arial" w:hAnsi="Arial" w:cs="Arial"/>
        </w:rPr>
        <w:t>ăț</w:t>
      </w:r>
      <w:r w:rsidRPr="007B7D3D">
        <w:rPr>
          <w:rFonts w:ascii="Arial" w:hAnsi="Arial" w:cs="Arial"/>
        </w:rPr>
        <w:t>i</w:t>
      </w:r>
      <w:r w:rsidR="002B07B3">
        <w:rPr>
          <w:rFonts w:ascii="Arial" w:hAnsi="Arial" w:cs="Arial"/>
        </w:rPr>
        <w:t>;</w:t>
      </w:r>
    </w:p>
    <w:p w:rsidR="007B7D3D" w:rsidRPr="007B7D3D" w:rsidRDefault="007B7D3D" w:rsidP="004867C9">
      <w:pPr>
        <w:pStyle w:val="ListParagraph"/>
        <w:numPr>
          <w:ilvl w:val="0"/>
          <w:numId w:val="35"/>
        </w:numPr>
        <w:spacing w:after="0" w:line="240" w:lineRule="auto"/>
        <w:contextualSpacing w:val="0"/>
        <w:jc w:val="both"/>
        <w:rPr>
          <w:rFonts w:ascii="Arial" w:hAnsi="Arial" w:cs="Arial"/>
        </w:rPr>
      </w:pPr>
      <w:r w:rsidRPr="007B7D3D">
        <w:rPr>
          <w:rFonts w:ascii="Arial" w:hAnsi="Arial" w:cs="Arial"/>
        </w:rPr>
        <w:t>dezvoltarea infrastructurii culturale</w:t>
      </w:r>
      <w:r w:rsidR="002B07B3">
        <w:rPr>
          <w:rFonts w:ascii="Arial" w:hAnsi="Arial" w:cs="Arial"/>
        </w:rPr>
        <w:t>.</w:t>
      </w:r>
    </w:p>
    <w:p w:rsidR="007B7D3D" w:rsidRPr="007B7D3D" w:rsidRDefault="007B7D3D" w:rsidP="007B7D3D"/>
    <w:p w:rsidR="00ED256F" w:rsidRPr="00AA5DE8" w:rsidRDefault="00E90BA1" w:rsidP="004867C9">
      <w:pPr>
        <w:pStyle w:val="Heading2"/>
        <w:numPr>
          <w:ilvl w:val="1"/>
          <w:numId w:val="21"/>
        </w:numPr>
        <w:spacing w:before="120" w:line="240" w:lineRule="auto"/>
        <w:ind w:left="1080" w:hanging="720"/>
        <w:jc w:val="both"/>
        <w:rPr>
          <w:rFonts w:ascii="Arial" w:hAnsi="Arial" w:cs="Arial"/>
          <w:color w:val="17365D"/>
          <w:sz w:val="22"/>
          <w:szCs w:val="22"/>
        </w:rPr>
      </w:pPr>
      <w:bookmarkStart w:id="15" w:name="_Toc530993741"/>
      <w:bookmarkStart w:id="16" w:name="_Toc74226799"/>
      <w:bookmarkEnd w:id="15"/>
      <w:r w:rsidRPr="00AA5DE8">
        <w:rPr>
          <w:rFonts w:ascii="Arial" w:hAnsi="Arial" w:cs="Arial"/>
          <w:color w:val="17365D"/>
          <w:sz w:val="22"/>
          <w:szCs w:val="22"/>
        </w:rPr>
        <w:t xml:space="preserve">Informații specifice </w:t>
      </w:r>
      <w:bookmarkEnd w:id="16"/>
      <w:r w:rsidR="00FE705B">
        <w:rPr>
          <w:rFonts w:ascii="Arial" w:hAnsi="Arial" w:cs="Arial"/>
          <w:i/>
          <w:color w:val="17365D"/>
          <w:sz w:val="22"/>
          <w:szCs w:val="22"/>
        </w:rPr>
        <w:t>Programelor</w:t>
      </w:r>
    </w:p>
    <w:p w:rsidR="00363D2F" w:rsidRPr="00AA5DE8" w:rsidRDefault="00363D2F" w:rsidP="00CF27BF">
      <w:pPr>
        <w:spacing w:before="120" w:after="0" w:line="240" w:lineRule="auto"/>
        <w:jc w:val="both"/>
        <w:rPr>
          <w:rFonts w:ascii="Arial" w:hAnsi="Arial" w:cs="Arial"/>
        </w:rPr>
      </w:pPr>
      <w:r w:rsidRPr="00AA5DE8">
        <w:rPr>
          <w:rFonts w:ascii="Arial" w:hAnsi="Arial" w:cs="Arial"/>
        </w:rPr>
        <w:t>Prin acest</w:t>
      </w:r>
      <w:r w:rsidR="00FE705B">
        <w:rPr>
          <w:rFonts w:ascii="Arial" w:hAnsi="Arial" w:cs="Arial"/>
        </w:rPr>
        <w:t>e P</w:t>
      </w:r>
      <w:r w:rsidR="00FE705B">
        <w:rPr>
          <w:rFonts w:ascii="Arial" w:hAnsi="Arial" w:cs="Arial"/>
          <w:i/>
        </w:rPr>
        <w:t>rograme</w:t>
      </w:r>
      <w:r w:rsidRPr="00AA5DE8">
        <w:rPr>
          <w:rFonts w:ascii="Arial" w:hAnsi="Arial" w:cs="Arial"/>
        </w:rPr>
        <w:t xml:space="preserve"> se urmărește sprijinirea sectoar</w:t>
      </w:r>
      <w:r w:rsidR="00857821">
        <w:rPr>
          <w:rFonts w:ascii="Arial" w:hAnsi="Arial" w:cs="Arial"/>
        </w:rPr>
        <w:t>elor culturale și creative prin</w:t>
      </w:r>
      <w:r w:rsidRPr="00AA5DE8">
        <w:rPr>
          <w:rFonts w:ascii="Arial" w:hAnsi="Arial" w:cs="Arial"/>
        </w:rPr>
        <w:t xml:space="preserve"> consolidarea antreprenoriatului cultural, dezvoltarea publicului și întărirea cooperării culturale și a schimbului cultural</w:t>
      </w:r>
      <w:r w:rsidR="00857821">
        <w:rPr>
          <w:rFonts w:ascii="Arial" w:hAnsi="Arial" w:cs="Arial"/>
        </w:rPr>
        <w:t xml:space="preserve">, </w:t>
      </w:r>
      <w:r w:rsidR="00E90BA1" w:rsidRPr="00AA5DE8">
        <w:rPr>
          <w:rFonts w:ascii="Arial" w:hAnsi="Arial" w:cs="Arial"/>
        </w:rPr>
        <w:t>creșterea gradului de acces la cultură, promovarea diversității culturale și consolidarea dialogului intercultural</w:t>
      </w:r>
      <w:r w:rsidR="00857821">
        <w:rPr>
          <w:rFonts w:ascii="Arial" w:hAnsi="Arial" w:cs="Arial"/>
        </w:rPr>
        <w:t xml:space="preserve"> si interdisciplinar</w:t>
      </w:r>
      <w:r w:rsidR="00E90BA1" w:rsidRPr="00AA5DE8">
        <w:rPr>
          <w:rFonts w:ascii="Arial" w:hAnsi="Arial" w:cs="Arial"/>
        </w:rPr>
        <w:t xml:space="preserve">. Cooperarea culturală este încurajată cu scopul de a ajunge la o mai bună înțelegere reciprocă între oameni și incluziune socială și, de asemenea, pentru a implica indivizii în cultură și evenimente artistice. </w:t>
      </w:r>
    </w:p>
    <w:p w:rsidR="00857821" w:rsidRPr="00857821" w:rsidRDefault="00857821" w:rsidP="00857821">
      <w:pPr>
        <w:spacing w:line="240" w:lineRule="auto"/>
        <w:jc w:val="both"/>
        <w:rPr>
          <w:rFonts w:ascii="Arial" w:hAnsi="Arial" w:cs="Arial"/>
        </w:rPr>
      </w:pPr>
      <w:r w:rsidRPr="00857821">
        <w:rPr>
          <w:rFonts w:ascii="Arial" w:hAnsi="Arial" w:cs="Arial"/>
        </w:rPr>
        <w:t xml:space="preserve">Finanţarea nerambursabilă prin </w:t>
      </w:r>
      <w:r w:rsidRPr="00857821">
        <w:rPr>
          <w:rFonts w:ascii="Arial" w:hAnsi="Arial" w:cs="Arial"/>
          <w:i/>
        </w:rPr>
        <w:t>Programe</w:t>
      </w:r>
      <w:r w:rsidRPr="00857821">
        <w:rPr>
          <w:rFonts w:ascii="Arial" w:hAnsi="Arial" w:cs="Arial"/>
        </w:rPr>
        <w:t xml:space="preserve"> este destinată </w:t>
      </w:r>
      <w:r w:rsidRPr="00857821">
        <w:rPr>
          <w:rFonts w:ascii="Arial" w:hAnsi="Arial" w:cs="Arial"/>
          <w:b/>
          <w:u w:val="single"/>
        </w:rPr>
        <w:t>exclusiv</w:t>
      </w:r>
      <w:r w:rsidRPr="00857821">
        <w:rPr>
          <w:rFonts w:ascii="Arial" w:hAnsi="Arial" w:cs="Arial"/>
        </w:rPr>
        <w:t xml:space="preserve">  proiectelor culturale caracterizate prin </w:t>
      </w:r>
      <w:r w:rsidRPr="00857821">
        <w:rPr>
          <w:rStyle w:val="tpa1"/>
          <w:rFonts w:ascii="Arial" w:hAnsi="Arial" w:cs="Arial"/>
          <w:i/>
          <w:iCs/>
        </w:rPr>
        <w:t>activitate culturală cu caracter neeconomic</w:t>
      </w:r>
      <w:r w:rsidRPr="00857821">
        <w:rPr>
          <w:rStyle w:val="tpa1"/>
          <w:rFonts w:ascii="Arial" w:hAnsi="Arial" w:cs="Arial"/>
        </w:rPr>
        <w:t xml:space="preserve"> - activitate al cărei scop nu este furnizarea de bunuri sau servicii şi la care contribuţia financiară a utilizatorilor acoperă, cel mult o fracţie din costurile reale ale infrastructurii culturale necesare, caracterul neeconomic fiind păstrat şi în cazul în care infrastructura culturală este utilizată atât pentru activităţi economice, cât şi neeconomice, dacă utilizarea economică rămâne auxiliară celei neeconomice, direct legată de exploatarea infrastructurii şi necesară pentru aceasta sau intrinsec legată de utilizarea principală neeconomică şi nu depăşeşte 20% din totalul activităţilor aferente proiectului cultural. </w:t>
      </w:r>
    </w:p>
    <w:p w:rsidR="00ED256F" w:rsidRPr="00AA5DE8" w:rsidRDefault="00E90BA1" w:rsidP="004867C9">
      <w:pPr>
        <w:pStyle w:val="Heading1"/>
        <w:numPr>
          <w:ilvl w:val="0"/>
          <w:numId w:val="21"/>
        </w:numPr>
        <w:spacing w:before="120" w:line="240" w:lineRule="auto"/>
        <w:ind w:left="720" w:hanging="360"/>
        <w:jc w:val="both"/>
        <w:rPr>
          <w:rFonts w:ascii="Arial" w:hAnsi="Arial" w:cs="Arial"/>
          <w:color w:val="002060"/>
          <w:sz w:val="24"/>
          <w:szCs w:val="24"/>
        </w:rPr>
      </w:pPr>
      <w:bookmarkStart w:id="17" w:name="_Toc530993742"/>
      <w:bookmarkStart w:id="18" w:name="_Toc74226800"/>
      <w:bookmarkEnd w:id="17"/>
      <w:r w:rsidRPr="00AA5DE8">
        <w:rPr>
          <w:rFonts w:ascii="Arial" w:hAnsi="Arial" w:cs="Arial"/>
          <w:color w:val="002060"/>
          <w:sz w:val="24"/>
          <w:szCs w:val="24"/>
        </w:rPr>
        <w:t>Definiții</w:t>
      </w:r>
      <w:bookmarkEnd w:id="18"/>
    </w:p>
    <w:p w:rsidR="00FE705B" w:rsidRPr="00FE705B" w:rsidRDefault="00FE705B" w:rsidP="00FE705B">
      <w:pPr>
        <w:widowControl w:val="0"/>
        <w:pBdr>
          <w:top w:val="nil"/>
          <w:left w:val="nil"/>
          <w:bottom w:val="nil"/>
          <w:right w:val="nil"/>
          <w:between w:val="nil"/>
        </w:pBdr>
        <w:suppressAutoHyphens/>
        <w:spacing w:before="120" w:after="120" w:line="240" w:lineRule="auto"/>
        <w:ind w:left="360"/>
        <w:jc w:val="both"/>
        <w:rPr>
          <w:rFonts w:ascii="Arial" w:hAnsi="Arial" w:cs="Arial"/>
        </w:rPr>
      </w:pPr>
      <w:r w:rsidRPr="00FE705B">
        <w:rPr>
          <w:rFonts w:ascii="Arial" w:eastAsia="Times New Roman" w:hAnsi="Arial" w:cs="Arial"/>
          <w:b/>
        </w:rPr>
        <w:t>Autoritate finanțatoare</w:t>
      </w:r>
      <w:r w:rsidRPr="00FE705B">
        <w:rPr>
          <w:rFonts w:ascii="Arial" w:eastAsia="Times New Roman" w:hAnsi="Arial" w:cs="Arial"/>
        </w:rPr>
        <w:t xml:space="preserve"> = entități publice care au ca obiect de activitate și acordarea de finanțări nerambursabile, precum autorități ale administrației publice centrale sau locale, instituții publice, Administrația Fondului Cultural Național;</w:t>
      </w:r>
    </w:p>
    <w:p w:rsidR="00FE705B" w:rsidRPr="00FE705B" w:rsidRDefault="00FE705B" w:rsidP="00FE705B">
      <w:pPr>
        <w:widowControl w:val="0"/>
        <w:pBdr>
          <w:top w:val="nil"/>
          <w:left w:val="nil"/>
          <w:bottom w:val="nil"/>
          <w:right w:val="nil"/>
          <w:between w:val="nil"/>
        </w:pBdr>
        <w:suppressAutoHyphens/>
        <w:spacing w:before="120" w:after="120" w:line="240" w:lineRule="auto"/>
        <w:ind w:left="360"/>
        <w:jc w:val="both"/>
        <w:rPr>
          <w:rFonts w:ascii="Arial" w:hAnsi="Arial" w:cs="Arial"/>
        </w:rPr>
      </w:pPr>
      <w:r w:rsidRPr="00FE705B">
        <w:rPr>
          <w:rFonts w:ascii="Arial" w:eastAsia="Times New Roman" w:hAnsi="Arial" w:cs="Arial"/>
          <w:b/>
        </w:rPr>
        <w:t>Proiect cultural</w:t>
      </w:r>
      <w:r w:rsidRPr="00FE705B">
        <w:rPr>
          <w:rFonts w:ascii="Arial" w:eastAsia="Times New Roman" w:hAnsi="Arial" w:cs="Arial"/>
        </w:rPr>
        <w:t xml:space="preserve"> = complex de activități specifice domeniilor culturale, relaționate pentru îndeplinirea unui scop cultural, realizate într-o perioadă de timp determinată, care, de regulă, nu depășește durata </w:t>
      </w:r>
      <w:r w:rsidRPr="00FE705B">
        <w:rPr>
          <w:rFonts w:ascii="Arial" w:hAnsi="Arial" w:cs="Arial"/>
        </w:rPr>
        <w:t>unui</w:t>
      </w:r>
      <w:r w:rsidRPr="00FE705B">
        <w:rPr>
          <w:rFonts w:ascii="Arial" w:eastAsia="Times New Roman" w:hAnsi="Arial" w:cs="Arial"/>
        </w:rPr>
        <w:t xml:space="preserve"> an bugetar;</w:t>
      </w:r>
    </w:p>
    <w:p w:rsidR="00FE705B" w:rsidRPr="00FE705B" w:rsidRDefault="00FE705B" w:rsidP="00FE705B">
      <w:pPr>
        <w:widowControl w:val="0"/>
        <w:pBdr>
          <w:top w:val="nil"/>
          <w:left w:val="nil"/>
          <w:bottom w:val="nil"/>
          <w:right w:val="nil"/>
          <w:between w:val="nil"/>
        </w:pBdr>
        <w:suppressAutoHyphens/>
        <w:spacing w:before="120" w:after="120" w:line="240" w:lineRule="auto"/>
        <w:ind w:left="360"/>
        <w:jc w:val="both"/>
        <w:rPr>
          <w:rFonts w:ascii="Arial" w:hAnsi="Arial" w:cs="Arial"/>
        </w:rPr>
      </w:pPr>
      <w:r w:rsidRPr="00FE705B">
        <w:rPr>
          <w:rFonts w:ascii="Arial" w:eastAsia="Times New Roman" w:hAnsi="Arial" w:cs="Arial"/>
          <w:b/>
        </w:rPr>
        <w:t>Program de finanțare</w:t>
      </w:r>
      <w:r w:rsidRPr="00FE705B">
        <w:rPr>
          <w:rFonts w:ascii="Arial" w:eastAsia="Times New Roman" w:hAnsi="Arial" w:cs="Arial"/>
        </w:rPr>
        <w:t xml:space="preserve"> = instrument prin care Ministerul Cul</w:t>
      </w:r>
      <w:r w:rsidRPr="00FE705B">
        <w:rPr>
          <w:rFonts w:ascii="Arial" w:hAnsi="Arial" w:cs="Arial"/>
        </w:rPr>
        <w:t xml:space="preserve">turii, în calitate de </w:t>
      </w:r>
      <w:r w:rsidRPr="00FE705B">
        <w:rPr>
          <w:rFonts w:ascii="Arial" w:eastAsia="Times New Roman" w:hAnsi="Arial" w:cs="Arial"/>
        </w:rPr>
        <w:t xml:space="preserve"> autoritate finanțatoare implementează obiectivele strategiei sale de dezvoltare pe termen mediu și lung, în vederea creșterii potențialului sectorului cultural </w:t>
      </w:r>
      <w:r w:rsidRPr="00FE705B">
        <w:rPr>
          <w:rFonts w:ascii="Arial" w:hAnsi="Arial" w:cs="Arial"/>
        </w:rPr>
        <w:t>sprijinirii</w:t>
      </w:r>
      <w:r w:rsidRPr="00FE705B">
        <w:rPr>
          <w:rFonts w:ascii="Arial" w:eastAsia="Times New Roman" w:hAnsi="Arial" w:cs="Arial"/>
        </w:rPr>
        <w:t xml:space="preserve"> industriilor creative și, după caz, reducerii decalajelor în ceea ce privește accesul cetățenilor la cultură;</w:t>
      </w:r>
    </w:p>
    <w:p w:rsidR="00FE705B" w:rsidRPr="00FE705B" w:rsidRDefault="00FE705B" w:rsidP="00FE705B">
      <w:pPr>
        <w:widowControl w:val="0"/>
        <w:pBdr>
          <w:top w:val="nil"/>
          <w:left w:val="nil"/>
          <w:bottom w:val="nil"/>
          <w:right w:val="nil"/>
          <w:between w:val="nil"/>
        </w:pBdr>
        <w:suppressAutoHyphens/>
        <w:spacing w:before="120" w:after="120" w:line="240" w:lineRule="auto"/>
        <w:ind w:left="360"/>
        <w:jc w:val="both"/>
        <w:rPr>
          <w:rFonts w:ascii="Arial" w:hAnsi="Arial" w:cs="Arial"/>
        </w:rPr>
      </w:pPr>
      <w:r w:rsidRPr="00FE705B">
        <w:rPr>
          <w:rFonts w:ascii="Arial" w:eastAsia="Times New Roman" w:hAnsi="Arial" w:cs="Arial"/>
          <w:b/>
        </w:rPr>
        <w:lastRenderedPageBreak/>
        <w:t xml:space="preserve">Program prioritar de finanțare = </w:t>
      </w:r>
      <w:r w:rsidRPr="00FE705B">
        <w:rPr>
          <w:rFonts w:ascii="Arial" w:eastAsia="Times New Roman" w:hAnsi="Arial" w:cs="Arial"/>
        </w:rPr>
        <w:t xml:space="preserve">Programul cultural al </w:t>
      </w:r>
      <w:r w:rsidRPr="00FE705B">
        <w:rPr>
          <w:rFonts w:ascii="Arial" w:hAnsi="Arial" w:cs="Arial"/>
        </w:rPr>
        <w:t xml:space="preserve">Ministerului Culturii, în calitate de </w:t>
      </w:r>
      <w:r w:rsidRPr="00FE705B">
        <w:rPr>
          <w:rFonts w:ascii="Arial" w:eastAsia="Times New Roman" w:hAnsi="Arial" w:cs="Arial"/>
        </w:rPr>
        <w:t>autorit</w:t>
      </w:r>
      <w:r w:rsidRPr="00FE705B">
        <w:rPr>
          <w:rFonts w:ascii="Arial" w:hAnsi="Arial" w:cs="Arial"/>
        </w:rPr>
        <w:t>ate</w:t>
      </w:r>
      <w:r w:rsidRPr="00FE705B">
        <w:rPr>
          <w:rFonts w:ascii="Arial" w:eastAsia="Times New Roman" w:hAnsi="Arial" w:cs="Arial"/>
        </w:rPr>
        <w:t xml:space="preserve"> finanțatoare, constituit din proiecte culturale a căror realizare, însoțită de finanțarea corespunzătoare, este încredințată, cu respectarea prevederilor legislației în materia ajutorului de stat, unor persoane juridice de drept public sau privat care corespund criteriilor organizatorice și valorice stabilite anual de respectiva autoritate finanțatoare care le conferă caracterul prioritar;</w:t>
      </w:r>
    </w:p>
    <w:p w:rsidR="00FE705B" w:rsidRPr="00FE705B" w:rsidRDefault="00FE705B" w:rsidP="00FE705B">
      <w:pPr>
        <w:pStyle w:val="ListParagraph"/>
        <w:widowControl w:val="0"/>
        <w:pBdr>
          <w:top w:val="nil"/>
          <w:left w:val="nil"/>
          <w:bottom w:val="nil"/>
          <w:right w:val="nil"/>
          <w:between w:val="nil"/>
        </w:pBdr>
        <w:tabs>
          <w:tab w:val="left" w:pos="0"/>
        </w:tabs>
        <w:suppressAutoHyphens/>
        <w:spacing w:before="120" w:after="120" w:line="240" w:lineRule="auto"/>
        <w:ind w:left="360"/>
        <w:contextualSpacing w:val="0"/>
        <w:jc w:val="both"/>
        <w:rPr>
          <w:rFonts w:ascii="Arial" w:eastAsia="Times New Roman" w:hAnsi="Arial" w:cs="Arial"/>
        </w:rPr>
      </w:pPr>
      <w:r w:rsidRPr="00FE705B">
        <w:rPr>
          <w:rFonts w:ascii="Arial" w:eastAsia="Times New Roman" w:hAnsi="Arial" w:cs="Arial"/>
          <w:b/>
        </w:rPr>
        <w:t xml:space="preserve">Nevoie culturală de urgență = </w:t>
      </w:r>
      <w:r w:rsidRPr="00FE705B">
        <w:rPr>
          <w:rFonts w:ascii="Arial" w:eastAsia="Times New Roman" w:hAnsi="Arial" w:cs="Arial"/>
        </w:rPr>
        <w:t>cerința de finanțare parțială a unui proiect cultural a cărei nesatisfacere poate prejudicia interesele culturale imediate ale unei comunități;</w:t>
      </w:r>
    </w:p>
    <w:p w:rsidR="00FE705B" w:rsidRPr="00FE705B" w:rsidRDefault="00FE705B" w:rsidP="00FE705B">
      <w:pPr>
        <w:pStyle w:val="ListParagraph"/>
        <w:widowControl w:val="0"/>
        <w:pBdr>
          <w:top w:val="nil"/>
          <w:left w:val="nil"/>
          <w:bottom w:val="nil"/>
          <w:right w:val="nil"/>
          <w:between w:val="nil"/>
        </w:pBdr>
        <w:suppressAutoHyphens/>
        <w:spacing w:before="120" w:after="120" w:line="240" w:lineRule="auto"/>
        <w:ind w:left="360"/>
        <w:contextualSpacing w:val="0"/>
        <w:jc w:val="both"/>
        <w:rPr>
          <w:rFonts w:ascii="Arial" w:eastAsia="Times New Roman" w:hAnsi="Arial" w:cs="Arial"/>
        </w:rPr>
      </w:pPr>
      <w:r w:rsidRPr="00FE705B">
        <w:rPr>
          <w:rFonts w:ascii="Arial" w:eastAsia="Times New Roman" w:hAnsi="Arial" w:cs="Arial"/>
          <w:b/>
        </w:rPr>
        <w:t>Finanţare nerambursabilă</w:t>
      </w:r>
      <w:r w:rsidRPr="00FE705B">
        <w:rPr>
          <w:rFonts w:ascii="Arial" w:eastAsia="Times New Roman" w:hAnsi="Arial" w:cs="Arial"/>
        </w:rPr>
        <w:t xml:space="preserve"> = alocare de fonduri din sumele prevăzute distinct cu această destinație în bugetele autorităților finanțatoare, de regulă în cadrul sesiunii de selecție a cererilor de finanțare, conform dispozițiilor Ordonanței nr. 51/1998 cu modificările și completările ulterioare, în baza unui contract de finanțare, pentru acoperirea parțială sau, după caz, integrală a cheltuielilor necesare implementării unui proiect cultural;</w:t>
      </w:r>
    </w:p>
    <w:p w:rsidR="00FE705B" w:rsidRPr="00FE705B" w:rsidRDefault="00FE705B" w:rsidP="00FE705B">
      <w:pPr>
        <w:pStyle w:val="ListParagraph"/>
        <w:widowControl w:val="0"/>
        <w:pBdr>
          <w:top w:val="nil"/>
          <w:left w:val="nil"/>
          <w:bottom w:val="nil"/>
          <w:right w:val="nil"/>
          <w:between w:val="nil"/>
        </w:pBdr>
        <w:suppressAutoHyphens/>
        <w:spacing w:before="120" w:after="120" w:line="240" w:lineRule="auto"/>
        <w:ind w:left="360"/>
        <w:contextualSpacing w:val="0"/>
        <w:jc w:val="both"/>
        <w:rPr>
          <w:rFonts w:ascii="Arial" w:eastAsia="Times New Roman" w:hAnsi="Arial" w:cs="Arial"/>
        </w:rPr>
      </w:pPr>
      <w:r w:rsidRPr="00FE705B">
        <w:rPr>
          <w:rFonts w:ascii="Arial" w:eastAsia="Times New Roman" w:hAnsi="Arial" w:cs="Arial"/>
          <w:b/>
        </w:rPr>
        <w:t>Nota de fundamentare</w:t>
      </w:r>
      <w:r w:rsidRPr="00FE705B">
        <w:rPr>
          <w:rFonts w:ascii="Arial" w:eastAsia="Times New Roman" w:hAnsi="Arial" w:cs="Arial"/>
        </w:rPr>
        <w:t xml:space="preserve"> = document administrativ prin care departamentul de specialitate</w:t>
      </w:r>
      <w:r w:rsidRPr="00FE705B">
        <w:rPr>
          <w:rFonts w:ascii="Arial" w:hAnsi="Arial" w:cs="Arial"/>
        </w:rPr>
        <w:t xml:space="preserve"> </w:t>
      </w:r>
      <w:r w:rsidRPr="00FE705B">
        <w:rPr>
          <w:rFonts w:ascii="Arial" w:eastAsia="Times New Roman" w:hAnsi="Arial" w:cs="Arial"/>
        </w:rPr>
        <w:t>propune spre aprobare ordonatorului de credite finanţarea nerambursabilă a unui proiect cultural;</w:t>
      </w:r>
    </w:p>
    <w:p w:rsidR="00FE705B" w:rsidRPr="00FE705B" w:rsidRDefault="00FE705B" w:rsidP="00FE705B">
      <w:pPr>
        <w:pStyle w:val="ListParagraph"/>
        <w:widowControl w:val="0"/>
        <w:tabs>
          <w:tab w:val="right" w:pos="992"/>
          <w:tab w:val="left" w:pos="7"/>
        </w:tabs>
        <w:suppressAutoHyphens/>
        <w:spacing w:before="120" w:after="120" w:line="240" w:lineRule="auto"/>
        <w:ind w:left="360"/>
        <w:contextualSpacing w:val="0"/>
        <w:jc w:val="both"/>
        <w:rPr>
          <w:rFonts w:ascii="Arial" w:hAnsi="Arial" w:cs="Arial"/>
        </w:rPr>
      </w:pPr>
      <w:r w:rsidRPr="00FE705B">
        <w:rPr>
          <w:rFonts w:ascii="Arial" w:hAnsi="Arial" w:cs="Arial"/>
          <w:b/>
        </w:rPr>
        <w:t xml:space="preserve">Bugetul estimativ = </w:t>
      </w:r>
      <w:r w:rsidRPr="00FE705B">
        <w:rPr>
          <w:rFonts w:ascii="Arial" w:hAnsi="Arial" w:cs="Arial"/>
        </w:rPr>
        <w:t>document care reflectă costurile totale  necesare realizării proiectului cultural propus;</w:t>
      </w:r>
    </w:p>
    <w:p w:rsidR="00FE705B" w:rsidRPr="00FE705B" w:rsidRDefault="00FE705B" w:rsidP="00FE705B">
      <w:pPr>
        <w:pStyle w:val="ListParagraph"/>
        <w:widowControl w:val="0"/>
        <w:pBdr>
          <w:top w:val="nil"/>
          <w:left w:val="nil"/>
          <w:bottom w:val="nil"/>
          <w:right w:val="nil"/>
          <w:between w:val="nil"/>
        </w:pBdr>
        <w:suppressAutoHyphens/>
        <w:spacing w:before="120" w:after="120" w:line="240" w:lineRule="auto"/>
        <w:ind w:left="360"/>
        <w:contextualSpacing w:val="0"/>
        <w:jc w:val="both"/>
        <w:rPr>
          <w:rFonts w:ascii="Arial" w:eastAsia="Times New Roman" w:hAnsi="Arial" w:cs="Arial"/>
        </w:rPr>
      </w:pPr>
      <w:r w:rsidRPr="00FE705B">
        <w:rPr>
          <w:rFonts w:ascii="Arial" w:hAnsi="Arial" w:cs="Arial"/>
          <w:b/>
        </w:rPr>
        <w:t>D</w:t>
      </w:r>
      <w:r w:rsidRPr="00FE705B">
        <w:rPr>
          <w:rFonts w:ascii="Arial" w:eastAsia="Times New Roman" w:hAnsi="Arial" w:cs="Arial"/>
          <w:b/>
        </w:rPr>
        <w:t xml:space="preserve">evizul estimativ </w:t>
      </w:r>
      <w:r w:rsidRPr="00FE705B">
        <w:rPr>
          <w:rFonts w:ascii="Arial" w:eastAsia="Times New Roman" w:hAnsi="Arial" w:cs="Arial"/>
        </w:rPr>
        <w:t>= document care cuprinde suma aprobată pentru finanţare nerambursabilă,</w:t>
      </w:r>
      <w:r w:rsidRPr="00FE705B">
        <w:rPr>
          <w:rFonts w:ascii="Arial" w:hAnsi="Arial" w:cs="Arial"/>
        </w:rPr>
        <w:t xml:space="preserve"> </w:t>
      </w:r>
      <w:r w:rsidRPr="00FE705B">
        <w:rPr>
          <w:rFonts w:ascii="Arial" w:eastAsia="Times New Roman" w:hAnsi="Arial" w:cs="Arial"/>
        </w:rPr>
        <w:t>defalcată pe categorii de cheltuieli eligibile;</w:t>
      </w:r>
    </w:p>
    <w:p w:rsidR="00FE705B" w:rsidRPr="00FE705B" w:rsidRDefault="00FE705B" w:rsidP="00FE705B">
      <w:pPr>
        <w:pStyle w:val="ListParagraph"/>
        <w:widowControl w:val="0"/>
        <w:pBdr>
          <w:top w:val="nil"/>
          <w:left w:val="nil"/>
          <w:bottom w:val="nil"/>
          <w:right w:val="nil"/>
          <w:between w:val="nil"/>
        </w:pBdr>
        <w:suppressAutoHyphens/>
        <w:spacing w:before="120" w:after="120" w:line="240" w:lineRule="auto"/>
        <w:ind w:left="360"/>
        <w:contextualSpacing w:val="0"/>
        <w:jc w:val="both"/>
        <w:rPr>
          <w:rFonts w:ascii="Arial" w:eastAsia="Times New Roman" w:hAnsi="Arial" w:cs="Arial"/>
        </w:rPr>
      </w:pPr>
      <w:r w:rsidRPr="00FE705B">
        <w:rPr>
          <w:rFonts w:ascii="Arial" w:eastAsia="Times New Roman" w:hAnsi="Arial" w:cs="Arial"/>
          <w:b/>
        </w:rPr>
        <w:t xml:space="preserve">Solicitant </w:t>
      </w:r>
      <w:r w:rsidRPr="00FE705B">
        <w:rPr>
          <w:rFonts w:ascii="Arial" w:eastAsia="Times New Roman" w:hAnsi="Arial" w:cs="Arial"/>
        </w:rPr>
        <w:t xml:space="preserve">= persoana fizică autorizată, întreprindere individuală, întreprindere familială, sau persoană juridică de drept public sau privat, română sau cu sediul în alt stat </w:t>
      </w:r>
      <w:r w:rsidRPr="00FE705B">
        <w:rPr>
          <w:rFonts w:ascii="Arial" w:hAnsi="Arial" w:cs="Arial"/>
        </w:rPr>
        <w:t>membru</w:t>
      </w:r>
      <w:r w:rsidRPr="00FE705B">
        <w:rPr>
          <w:rFonts w:ascii="Arial" w:eastAsia="Times New Roman" w:hAnsi="Arial" w:cs="Arial"/>
        </w:rPr>
        <w:t xml:space="preserve"> al Uniunii Europene, înființată în condițiile legii române ori ale țării de origine, după caz, care depune o cerere de finanțare nerambursabilă;</w:t>
      </w:r>
    </w:p>
    <w:p w:rsidR="00FE705B" w:rsidRPr="00FE705B" w:rsidRDefault="00FE705B" w:rsidP="00FE705B">
      <w:pPr>
        <w:pStyle w:val="ListParagraph"/>
        <w:widowControl w:val="0"/>
        <w:suppressAutoHyphens/>
        <w:spacing w:before="120" w:after="120" w:line="240" w:lineRule="auto"/>
        <w:ind w:left="360"/>
        <w:contextualSpacing w:val="0"/>
        <w:jc w:val="both"/>
        <w:rPr>
          <w:rFonts w:ascii="Arial" w:hAnsi="Arial" w:cs="Arial"/>
        </w:rPr>
      </w:pPr>
      <w:r w:rsidRPr="00FE705B">
        <w:rPr>
          <w:rFonts w:ascii="Arial" w:hAnsi="Arial" w:cs="Arial"/>
          <w:b/>
        </w:rPr>
        <w:t>Cerere de finanţare nerambursabilă</w:t>
      </w:r>
      <w:r w:rsidRPr="00FE705B">
        <w:rPr>
          <w:rFonts w:ascii="Arial" w:hAnsi="Arial" w:cs="Arial"/>
        </w:rPr>
        <w:t xml:space="preserve"> = documentul elaborat de solicitant cu respectarea cerințelor din modelul aprobat de autoritatea finanțatoare, care cuprinde descrierea proiectului cultural;</w:t>
      </w:r>
    </w:p>
    <w:p w:rsidR="00FE705B" w:rsidRPr="00FE705B" w:rsidRDefault="00FE705B" w:rsidP="00FE705B">
      <w:pPr>
        <w:pStyle w:val="ListParagraph"/>
        <w:widowControl w:val="0"/>
        <w:suppressAutoHyphens/>
        <w:spacing w:before="120" w:after="120" w:line="240" w:lineRule="auto"/>
        <w:ind w:left="425"/>
        <w:contextualSpacing w:val="0"/>
        <w:jc w:val="both"/>
        <w:rPr>
          <w:rFonts w:ascii="Arial" w:hAnsi="Arial" w:cs="Arial"/>
        </w:rPr>
      </w:pPr>
      <w:r w:rsidRPr="00FE705B">
        <w:rPr>
          <w:rFonts w:ascii="Arial" w:hAnsi="Arial" w:cs="Arial"/>
          <w:b/>
        </w:rPr>
        <w:t>Beneficiar</w:t>
      </w:r>
      <w:r w:rsidRPr="00FE705B">
        <w:rPr>
          <w:rFonts w:ascii="Arial" w:hAnsi="Arial" w:cs="Arial"/>
        </w:rPr>
        <w:t xml:space="preserve"> = solicitantul căruia i se atribuie contractul de finanţare nerambursabilă în urma aplicării procedurilor prevăzute de prezenta ordonanță, care semnează contractul de finanțare și care devine responsabil cu implementarea proiectului cultural pentru care a primit finanțare;</w:t>
      </w:r>
    </w:p>
    <w:p w:rsidR="00FE705B" w:rsidRPr="00FE705B" w:rsidRDefault="00FE705B" w:rsidP="00FE705B">
      <w:pPr>
        <w:pStyle w:val="ListParagraph"/>
        <w:widowControl w:val="0"/>
        <w:suppressAutoHyphens/>
        <w:spacing w:before="120" w:after="120" w:line="240" w:lineRule="auto"/>
        <w:ind w:left="426"/>
        <w:contextualSpacing w:val="0"/>
        <w:jc w:val="both"/>
        <w:rPr>
          <w:rFonts w:ascii="Arial" w:hAnsi="Arial" w:cs="Arial"/>
        </w:rPr>
      </w:pPr>
      <w:r w:rsidRPr="00FE705B">
        <w:rPr>
          <w:rFonts w:ascii="Arial" w:hAnsi="Arial" w:cs="Arial"/>
          <w:b/>
        </w:rPr>
        <w:t>Contract de finanţare nerambursabilă</w:t>
      </w:r>
      <w:r w:rsidRPr="00FE705B">
        <w:rPr>
          <w:rFonts w:ascii="Arial" w:hAnsi="Arial" w:cs="Arial"/>
        </w:rPr>
        <w:t xml:space="preserve"> = contract încheiat între Ministerul Culturii şi beneficiarul finanţării nerambursabile;</w:t>
      </w:r>
    </w:p>
    <w:p w:rsidR="00FE705B" w:rsidRPr="00FE705B" w:rsidRDefault="00FE705B" w:rsidP="00FE705B">
      <w:pPr>
        <w:pStyle w:val="ListParagraph"/>
        <w:widowControl w:val="0"/>
        <w:suppressAutoHyphens/>
        <w:spacing w:before="120" w:after="120" w:line="240" w:lineRule="auto"/>
        <w:ind w:left="426"/>
        <w:contextualSpacing w:val="0"/>
        <w:jc w:val="both"/>
        <w:rPr>
          <w:rFonts w:ascii="Arial" w:hAnsi="Arial" w:cs="Arial"/>
        </w:rPr>
      </w:pPr>
      <w:r w:rsidRPr="00FE705B">
        <w:rPr>
          <w:rFonts w:ascii="Arial" w:hAnsi="Arial" w:cs="Arial"/>
          <w:b/>
        </w:rPr>
        <w:t xml:space="preserve">Activitate culturală cu caracter neeconomic = </w:t>
      </w:r>
      <w:r w:rsidRPr="00FE705B">
        <w:rPr>
          <w:rFonts w:ascii="Arial" w:hAnsi="Arial" w:cs="Arial"/>
        </w:rPr>
        <w:t>activitate al cărei scop nu este furnizarea de bunuri sau servicii și la care contribuția financiară a utilizatorilor acoperă, de regulă, doar o fracție din costurile reale ale infrastructurii culturale necesare, caracterul neeconomic fiind păstrat și în cazul în care infrastructura culturală este utilizată atât pentru activități economice, cât și neeconomice, dacă utilizarea economică rămâne auxiliară celei neeconomice, direct legată de exploatarea infrastructurii și necesară pentru a aceasta sau intrinsec legată de utilizarea principală neeconomică și nu depășește 20% din total activitate. În acest caz, pentru a se determina încadrarea unei activități ca economică sau neeconomică, este necesar să se păstreze evidențe contabile separate, pe tipuri de activități;</w:t>
      </w:r>
    </w:p>
    <w:p w:rsidR="00FE705B" w:rsidRPr="00FE705B" w:rsidRDefault="00FE705B" w:rsidP="00FE705B">
      <w:pPr>
        <w:pStyle w:val="ListParagraph"/>
        <w:widowControl w:val="0"/>
        <w:tabs>
          <w:tab w:val="right" w:pos="425"/>
        </w:tabs>
        <w:suppressAutoHyphens/>
        <w:spacing w:before="120" w:after="120" w:line="240" w:lineRule="auto"/>
        <w:ind w:left="426"/>
        <w:contextualSpacing w:val="0"/>
        <w:jc w:val="both"/>
        <w:rPr>
          <w:rFonts w:ascii="Arial" w:hAnsi="Arial" w:cs="Arial"/>
        </w:rPr>
      </w:pPr>
      <w:r w:rsidRPr="00FE705B">
        <w:rPr>
          <w:rFonts w:ascii="Arial" w:hAnsi="Arial" w:cs="Arial"/>
          <w:b/>
        </w:rPr>
        <w:t>Ghidul solicitantului</w:t>
      </w:r>
      <w:r w:rsidRPr="00FE705B">
        <w:rPr>
          <w:rFonts w:ascii="Arial" w:hAnsi="Arial" w:cs="Arial"/>
        </w:rPr>
        <w:t xml:space="preserve"> = îndrumar privind modul de completare a cererii de finanţare, documentele justificative ce urmează a fi depuse, precum şi toate condiţiile ce trebuie îndeplinite în vederea obţinerii finanţării nerambursabile în domeniul culturii.</w:t>
      </w:r>
    </w:p>
    <w:p w:rsidR="00FE705B" w:rsidRPr="00EC7E3D" w:rsidRDefault="00FE705B" w:rsidP="00FE705B">
      <w:pPr>
        <w:pStyle w:val="ListParagraph"/>
        <w:widowControl w:val="0"/>
        <w:suppressAutoHyphens/>
        <w:spacing w:before="120" w:after="120" w:line="240" w:lineRule="auto"/>
        <w:ind w:left="360"/>
        <w:contextualSpacing w:val="0"/>
        <w:jc w:val="both"/>
      </w:pPr>
    </w:p>
    <w:p w:rsidR="00ED256F" w:rsidRPr="002A79DE" w:rsidRDefault="002A79DE" w:rsidP="004867C9">
      <w:pPr>
        <w:pStyle w:val="Heading1"/>
        <w:numPr>
          <w:ilvl w:val="0"/>
          <w:numId w:val="21"/>
        </w:numPr>
        <w:spacing w:before="120" w:line="240" w:lineRule="auto"/>
        <w:ind w:left="720" w:hanging="360"/>
        <w:jc w:val="both"/>
        <w:rPr>
          <w:rFonts w:ascii="Arial" w:hAnsi="Arial" w:cs="Arial"/>
          <w:color w:val="17365D"/>
          <w:sz w:val="24"/>
          <w:szCs w:val="24"/>
        </w:rPr>
      </w:pPr>
      <w:bookmarkStart w:id="19" w:name="_Toc522701954"/>
      <w:bookmarkEnd w:id="19"/>
      <w:r>
        <w:rPr>
          <w:rFonts w:ascii="Arial" w:hAnsi="Arial" w:cs="Arial"/>
          <w:color w:val="17365D"/>
          <w:sz w:val="24"/>
          <w:szCs w:val="24"/>
        </w:rPr>
        <w:lastRenderedPageBreak/>
        <w:t xml:space="preserve"> </w:t>
      </w:r>
      <w:r w:rsidRPr="002A79DE">
        <w:rPr>
          <w:rFonts w:ascii="Arial" w:hAnsi="Arial" w:cs="Arial"/>
          <w:color w:val="1F497D" w:themeColor="text2"/>
          <w:sz w:val="24"/>
          <w:szCs w:val="24"/>
        </w:rPr>
        <w:t>Stabilirea cuantumului sprijinului financiar nerambursabil</w:t>
      </w:r>
    </w:p>
    <w:p w:rsidR="00ED256F" w:rsidRPr="00AA5DE8" w:rsidRDefault="00ED256F" w:rsidP="00CF27BF">
      <w:pPr>
        <w:spacing w:before="120" w:after="0" w:line="240" w:lineRule="auto"/>
        <w:jc w:val="both"/>
        <w:rPr>
          <w:rFonts w:ascii="Arial" w:hAnsi="Arial" w:cs="Arial"/>
        </w:rPr>
      </w:pPr>
      <w:bookmarkStart w:id="20" w:name="_Toc522701955"/>
      <w:bookmarkStart w:id="21" w:name="_Toc522701956"/>
      <w:bookmarkEnd w:id="20"/>
      <w:bookmarkEnd w:id="21"/>
    </w:p>
    <w:tbl>
      <w:tblPr>
        <w:tblStyle w:val="GridTable1Light-Accent11"/>
        <w:tblW w:w="9042" w:type="dxa"/>
        <w:tblLook w:val="04A0"/>
      </w:tblPr>
      <w:tblGrid>
        <w:gridCol w:w="9042"/>
      </w:tblGrid>
      <w:tr w:rsidR="000847F2" w:rsidRPr="00AA5DE8" w:rsidTr="0018153A">
        <w:trPr>
          <w:cnfStyle w:val="100000000000"/>
        </w:trPr>
        <w:tc>
          <w:tcPr>
            <w:cnfStyle w:val="001000000000"/>
            <w:tcW w:w="9042" w:type="dxa"/>
            <w:tcBorders>
              <w:top w:val="single" w:sz="12" w:space="0" w:color="8064A2"/>
              <w:left w:val="single" w:sz="12" w:space="0" w:color="8064A2"/>
              <w:bottom w:val="single" w:sz="12" w:space="0" w:color="8064A2" w:themeColor="accent4"/>
              <w:right w:val="single" w:sz="12" w:space="0" w:color="8064A2"/>
            </w:tcBorders>
          </w:tcPr>
          <w:p w:rsidR="009C5C2B" w:rsidRPr="00AA5DE8" w:rsidRDefault="000847F2" w:rsidP="00B64A9C">
            <w:pPr>
              <w:suppressAutoHyphens/>
              <w:spacing w:before="120"/>
              <w:jc w:val="both"/>
              <w:rPr>
                <w:rFonts w:ascii="Arial" w:hAnsi="Arial" w:cs="Arial"/>
                <w:color w:val="1F497D" w:themeColor="text2"/>
              </w:rPr>
            </w:pPr>
            <w:r w:rsidRPr="00AA5DE8">
              <w:rPr>
                <w:rFonts w:ascii="Arial" w:hAnsi="Arial" w:cs="Arial"/>
                <w:color w:val="1F497D" w:themeColor="text2"/>
              </w:rPr>
              <w:t>Stabilirea cuantumului sprijinului financiar nerambursabil ce va fi acordat se realizează în etapa de contractare, indiferent de suma solicitată la momentul depunerii proiectului</w:t>
            </w:r>
            <w:r w:rsidR="001415F0">
              <w:rPr>
                <w:rFonts w:ascii="Arial" w:hAnsi="Arial" w:cs="Arial"/>
                <w:color w:val="1F497D" w:themeColor="text2"/>
              </w:rPr>
              <w:t>. D</w:t>
            </w:r>
            <w:r w:rsidR="009C5C2B" w:rsidRPr="00AA5DE8">
              <w:rPr>
                <w:rFonts w:ascii="Arial" w:hAnsi="Arial" w:cs="Arial"/>
                <w:color w:val="1F497D" w:themeColor="text2"/>
              </w:rPr>
              <w:t>iferența va constitui cheltuială neeligibilă și va fi suportată din resurse proprii</w:t>
            </w:r>
            <w:r w:rsidR="00B64A9C">
              <w:rPr>
                <w:rFonts w:ascii="Arial" w:hAnsi="Arial" w:cs="Arial"/>
                <w:color w:val="1F497D" w:themeColor="text2"/>
              </w:rPr>
              <w:t xml:space="preserve">/surse complementare de finantare. </w:t>
            </w:r>
          </w:p>
        </w:tc>
      </w:tr>
    </w:tbl>
    <w:p w:rsidR="00ED256F" w:rsidRPr="00AA5DE8" w:rsidRDefault="00ED256F" w:rsidP="00CF27BF">
      <w:pPr>
        <w:spacing w:before="120" w:after="0" w:line="240" w:lineRule="auto"/>
        <w:jc w:val="both"/>
        <w:rPr>
          <w:rFonts w:ascii="Arial" w:hAnsi="Arial" w:cs="Arial"/>
          <w:color w:val="FF0000"/>
        </w:rPr>
      </w:pPr>
    </w:p>
    <w:tbl>
      <w:tblPr>
        <w:tblStyle w:val="GridTable1Light-Accent11"/>
        <w:tblW w:w="9042" w:type="dxa"/>
        <w:tblBorders>
          <w:top w:val="single" w:sz="12" w:space="0" w:color="8064A2"/>
          <w:left w:val="single" w:sz="12" w:space="0" w:color="8064A2"/>
          <w:bottom w:val="single" w:sz="12" w:space="0" w:color="8064A2" w:themeColor="accent4"/>
          <w:right w:val="single" w:sz="12" w:space="0" w:color="8064A2"/>
          <w:insideH w:val="none" w:sz="0" w:space="0" w:color="auto"/>
          <w:insideV w:val="none" w:sz="0" w:space="0" w:color="auto"/>
        </w:tblBorders>
        <w:tblLook w:val="04A0"/>
      </w:tblPr>
      <w:tblGrid>
        <w:gridCol w:w="9042"/>
      </w:tblGrid>
      <w:tr w:rsidR="00315B9E" w:rsidRPr="00AA5DE8" w:rsidTr="0018153A">
        <w:trPr>
          <w:cnfStyle w:val="100000000000"/>
          <w:trHeight w:val="330"/>
        </w:trPr>
        <w:tc>
          <w:tcPr>
            <w:cnfStyle w:val="001000000000"/>
            <w:tcW w:w="9042" w:type="dxa"/>
          </w:tcPr>
          <w:p w:rsidR="000847F2" w:rsidRPr="00AA5DE8" w:rsidRDefault="00B64A9C" w:rsidP="007B7D3D">
            <w:pPr>
              <w:shd w:val="clear" w:color="auto" w:fill="FFFFFF" w:themeFill="background1"/>
              <w:spacing w:before="120"/>
              <w:jc w:val="both"/>
              <w:rPr>
                <w:rFonts w:ascii="Arial" w:hAnsi="Arial" w:cs="Arial"/>
                <w:color w:val="1F497D" w:themeColor="text2"/>
              </w:rPr>
            </w:pPr>
            <w:r>
              <w:rPr>
                <w:rFonts w:ascii="Arial" w:hAnsi="Arial" w:cs="Arial"/>
                <w:color w:val="1F497D" w:themeColor="text2"/>
              </w:rPr>
              <w:t>Sursele complementare de finantare pot fi asigurate</w:t>
            </w:r>
            <w:r w:rsidR="007B7D3D">
              <w:rPr>
                <w:rFonts w:ascii="Arial" w:hAnsi="Arial" w:cs="Arial"/>
                <w:color w:val="1F497D" w:themeColor="text2"/>
              </w:rPr>
              <w:t xml:space="preserve"> și </w:t>
            </w:r>
            <w:r w:rsidR="000847F2" w:rsidRPr="00AA5DE8">
              <w:rPr>
                <w:rFonts w:ascii="Arial" w:hAnsi="Arial" w:cs="Arial"/>
                <w:color w:val="1F497D" w:themeColor="text2"/>
              </w:rPr>
              <w:t>sub formă de numerar</w:t>
            </w:r>
            <w:r w:rsidR="007B7D3D">
              <w:rPr>
                <w:rFonts w:ascii="Arial" w:hAnsi="Arial" w:cs="Arial"/>
                <w:color w:val="1F497D" w:themeColor="text2"/>
              </w:rPr>
              <w:t>,</w:t>
            </w:r>
            <w:r w:rsidR="000847F2" w:rsidRPr="00AA5DE8">
              <w:rPr>
                <w:rFonts w:ascii="Arial" w:hAnsi="Arial" w:cs="Arial"/>
                <w:color w:val="1F497D" w:themeColor="text2"/>
              </w:rPr>
              <w:t xml:space="preserve"> provenind din venituri obținut</w:t>
            </w:r>
            <w:r>
              <w:rPr>
                <w:rFonts w:ascii="Arial" w:hAnsi="Arial" w:cs="Arial"/>
                <w:color w:val="1F497D" w:themeColor="text2"/>
              </w:rPr>
              <w:t>e din surse interne sau externe. I</w:t>
            </w:r>
            <w:r w:rsidR="000847F2" w:rsidRPr="00AA5DE8">
              <w:rPr>
                <w:rFonts w:ascii="Arial" w:hAnsi="Arial" w:cs="Arial"/>
                <w:color w:val="1F497D" w:themeColor="text2"/>
              </w:rPr>
              <w:t xml:space="preserve">n cazul proiectelor în care beneficiarul este organizație neguvernamentală, </w:t>
            </w:r>
            <w:r>
              <w:rPr>
                <w:rFonts w:ascii="Arial" w:hAnsi="Arial" w:cs="Arial"/>
                <w:color w:val="1F497D" w:themeColor="text2"/>
              </w:rPr>
              <w:t>pot</w:t>
            </w:r>
            <w:r w:rsidR="000847F2" w:rsidRPr="00AA5DE8">
              <w:rPr>
                <w:rFonts w:ascii="Arial" w:hAnsi="Arial" w:cs="Arial"/>
                <w:color w:val="1F497D" w:themeColor="text2"/>
              </w:rPr>
              <w:t xml:space="preserve"> fi și sub formă de muncă voluntară*, respectiv contribuție în natură. </w:t>
            </w:r>
          </w:p>
        </w:tc>
      </w:tr>
    </w:tbl>
    <w:p w:rsidR="000847F2" w:rsidRPr="0095441A" w:rsidRDefault="000847F2" w:rsidP="000847F2">
      <w:pPr>
        <w:spacing w:before="120" w:after="0" w:line="240" w:lineRule="auto"/>
        <w:jc w:val="both"/>
        <w:rPr>
          <w:rFonts w:ascii="Arial" w:hAnsi="Arial" w:cs="Arial"/>
          <w:i/>
          <w:sz w:val="20"/>
          <w:szCs w:val="20"/>
        </w:rPr>
      </w:pPr>
      <w:r w:rsidRPr="00AA5DE8">
        <w:rPr>
          <w:rFonts w:ascii="Arial" w:hAnsi="Arial" w:cs="Arial"/>
          <w:sz w:val="24"/>
          <w:szCs w:val="24"/>
        </w:rPr>
        <w:t>*</w:t>
      </w:r>
      <w:bookmarkStart w:id="22" w:name="_Hlk535918654"/>
      <w:bookmarkEnd w:id="22"/>
      <w:r w:rsidRPr="00AA5DE8">
        <w:rPr>
          <w:rFonts w:ascii="Arial" w:hAnsi="Arial" w:cs="Arial"/>
          <w:i/>
          <w:iCs/>
          <w:sz w:val="20"/>
          <w:szCs w:val="20"/>
        </w:rPr>
        <w:t xml:space="preserve">Baza de calcul a prețurilor unitare pentru munca voluntară va lua în considerare datele oficiale cu  privire la salariul </w:t>
      </w:r>
      <w:r w:rsidR="00B64A9C" w:rsidRPr="0095441A">
        <w:rPr>
          <w:rStyle w:val="tpa1"/>
          <w:rFonts w:ascii="Arial" w:hAnsi="Arial" w:cs="Arial"/>
          <w:i/>
          <w:sz w:val="20"/>
          <w:szCs w:val="20"/>
        </w:rPr>
        <w:t>de bază minim brut garantat în plată pentru fiecare contract de voluntariat</w:t>
      </w:r>
      <w:r w:rsidR="00B64A9C" w:rsidRPr="0095441A">
        <w:rPr>
          <w:rStyle w:val="tpa1"/>
          <w:rFonts w:ascii="Arial" w:hAnsi="Arial" w:cs="Arial"/>
          <w:i/>
        </w:rPr>
        <w:t>.</w:t>
      </w:r>
    </w:p>
    <w:p w:rsidR="000847F2" w:rsidRPr="00AA5DE8" w:rsidRDefault="000847F2" w:rsidP="000847F2">
      <w:pPr>
        <w:spacing w:before="120" w:after="0" w:line="240" w:lineRule="auto"/>
        <w:jc w:val="both"/>
        <w:rPr>
          <w:rFonts w:ascii="Arial" w:hAnsi="Arial" w:cs="Arial"/>
        </w:rPr>
      </w:pPr>
      <w:r w:rsidRPr="00AA5DE8">
        <w:rPr>
          <w:rFonts w:ascii="Arial" w:hAnsi="Arial" w:cs="Arial"/>
        </w:rPr>
        <w:t xml:space="preserve">În funcție de tipul de </w:t>
      </w:r>
      <w:r w:rsidRPr="00AA5DE8">
        <w:rPr>
          <w:rFonts w:ascii="Arial" w:hAnsi="Arial" w:cs="Arial"/>
          <w:b/>
          <w:bCs/>
        </w:rPr>
        <w:t>muncă voluntară</w:t>
      </w:r>
      <w:r w:rsidRPr="00AA5DE8">
        <w:rPr>
          <w:rFonts w:ascii="Arial" w:hAnsi="Arial" w:cs="Arial"/>
        </w:rPr>
        <w:t>, două niveluri diferite ale prețurilor vor fi utilizate:</w:t>
      </w:r>
    </w:p>
    <w:p w:rsidR="0095441A" w:rsidRDefault="000847F2" w:rsidP="004867C9">
      <w:pPr>
        <w:pStyle w:val="ListParagraph"/>
        <w:numPr>
          <w:ilvl w:val="0"/>
          <w:numId w:val="25"/>
        </w:numPr>
        <w:spacing w:before="120" w:after="0" w:line="240" w:lineRule="auto"/>
        <w:contextualSpacing w:val="0"/>
        <w:jc w:val="both"/>
        <w:rPr>
          <w:rFonts w:ascii="Arial" w:hAnsi="Arial" w:cs="Arial"/>
        </w:rPr>
      </w:pPr>
      <w:bookmarkStart w:id="23" w:name="_Hlk31797608"/>
      <w:bookmarkEnd w:id="23"/>
      <w:r w:rsidRPr="0095441A">
        <w:rPr>
          <w:rFonts w:ascii="Arial" w:hAnsi="Arial" w:cs="Arial"/>
        </w:rPr>
        <w:t xml:space="preserve">în cazul </w:t>
      </w:r>
      <w:r w:rsidRPr="0095441A">
        <w:rPr>
          <w:rFonts w:ascii="Arial" w:hAnsi="Arial" w:cs="Arial"/>
          <w:u w:val="single"/>
        </w:rPr>
        <w:t>muncii administrative/</w:t>
      </w:r>
      <w:r w:rsidR="00A71991" w:rsidRPr="0095441A">
        <w:rPr>
          <w:rFonts w:ascii="Arial" w:hAnsi="Arial" w:cs="Arial"/>
          <w:u w:val="single"/>
        </w:rPr>
        <w:t xml:space="preserve"> </w:t>
      </w:r>
      <w:r w:rsidRPr="0095441A">
        <w:rPr>
          <w:rFonts w:ascii="Arial" w:hAnsi="Arial" w:cs="Arial"/>
          <w:u w:val="single"/>
        </w:rPr>
        <w:t>necalificate</w:t>
      </w:r>
      <w:r w:rsidRPr="0095441A">
        <w:rPr>
          <w:rFonts w:ascii="Arial" w:hAnsi="Arial" w:cs="Arial"/>
        </w:rPr>
        <w:t xml:space="preserve">, va fi luat în considerare salariul minim brut pe economie. </w:t>
      </w:r>
    </w:p>
    <w:p w:rsidR="0095441A" w:rsidRDefault="000847F2" w:rsidP="004867C9">
      <w:pPr>
        <w:pStyle w:val="ListParagraph"/>
        <w:numPr>
          <w:ilvl w:val="0"/>
          <w:numId w:val="25"/>
        </w:numPr>
        <w:spacing w:before="120" w:after="0" w:line="240" w:lineRule="auto"/>
        <w:contextualSpacing w:val="0"/>
        <w:jc w:val="both"/>
        <w:rPr>
          <w:rFonts w:ascii="Arial" w:hAnsi="Arial" w:cs="Arial"/>
        </w:rPr>
      </w:pPr>
      <w:r w:rsidRPr="0095441A">
        <w:rPr>
          <w:rFonts w:ascii="Arial" w:hAnsi="Arial" w:cs="Arial"/>
        </w:rPr>
        <w:t xml:space="preserve">în cazul </w:t>
      </w:r>
      <w:r w:rsidRPr="0095441A">
        <w:rPr>
          <w:rFonts w:ascii="Arial" w:hAnsi="Arial" w:cs="Arial"/>
          <w:u w:val="single"/>
        </w:rPr>
        <w:t>muncii complexe/</w:t>
      </w:r>
      <w:r w:rsidR="00A71991" w:rsidRPr="0095441A">
        <w:rPr>
          <w:rFonts w:ascii="Arial" w:hAnsi="Arial" w:cs="Arial"/>
          <w:u w:val="single"/>
        </w:rPr>
        <w:t xml:space="preserve"> </w:t>
      </w:r>
      <w:r w:rsidRPr="0095441A">
        <w:rPr>
          <w:rFonts w:ascii="Arial" w:hAnsi="Arial" w:cs="Arial"/>
          <w:u w:val="single"/>
        </w:rPr>
        <w:t>calificate</w:t>
      </w:r>
      <w:r w:rsidRPr="0095441A">
        <w:rPr>
          <w:rFonts w:ascii="Arial" w:hAnsi="Arial" w:cs="Arial"/>
        </w:rPr>
        <w:t xml:space="preserve">, va fi luat în considerare salariul mediu brut pe economie. </w:t>
      </w:r>
    </w:p>
    <w:p w:rsidR="000847F2" w:rsidRPr="0095441A" w:rsidRDefault="000847F2" w:rsidP="0095441A">
      <w:pPr>
        <w:pStyle w:val="ListParagraph"/>
        <w:spacing w:before="120" w:after="0" w:line="240" w:lineRule="auto"/>
        <w:contextualSpacing w:val="0"/>
        <w:jc w:val="both"/>
        <w:rPr>
          <w:rFonts w:ascii="Arial" w:hAnsi="Arial" w:cs="Arial"/>
        </w:rPr>
      </w:pPr>
      <w:r w:rsidRPr="0095441A">
        <w:rPr>
          <w:rFonts w:ascii="Arial" w:hAnsi="Arial" w:cs="Arial"/>
        </w:rPr>
        <w:t xml:space="preserve">Pentru justificarea costului pe oră aferent muncii voluntare </w:t>
      </w:r>
      <w:r w:rsidRPr="0095441A">
        <w:rPr>
          <w:rFonts w:ascii="Arial" w:hAnsi="Arial" w:cs="Arial"/>
          <w:b/>
          <w:bCs/>
        </w:rPr>
        <w:t>în etapa de implementare a proiectului</w:t>
      </w:r>
      <w:r w:rsidRPr="0095441A">
        <w:rPr>
          <w:rFonts w:ascii="Arial" w:hAnsi="Arial" w:cs="Arial"/>
        </w:rPr>
        <w:t>, contractul de voluntariat va fi însoțit de o anexă în care se va cuantifica costul/oră aferent muncii voluntare raportat la bugetul proiectului. Contractul de voluntariat nu va fi prezentat OP în etapa de depunere a proiectului.</w:t>
      </w:r>
    </w:p>
    <w:p w:rsidR="00ED256F" w:rsidRPr="00AA5DE8" w:rsidRDefault="00ED256F" w:rsidP="00CF27BF">
      <w:pPr>
        <w:spacing w:before="120" w:after="0" w:line="240" w:lineRule="auto"/>
        <w:jc w:val="both"/>
        <w:rPr>
          <w:rFonts w:ascii="Arial" w:hAnsi="Arial" w:cs="Arial"/>
          <w:color w:val="FF0000"/>
        </w:rPr>
      </w:pPr>
    </w:p>
    <w:p w:rsidR="00ED256F" w:rsidRPr="00AA5DE8" w:rsidRDefault="00E90BA1" w:rsidP="004867C9">
      <w:pPr>
        <w:pStyle w:val="Heading1"/>
        <w:numPr>
          <w:ilvl w:val="0"/>
          <w:numId w:val="21"/>
        </w:numPr>
        <w:spacing w:before="120" w:line="240" w:lineRule="auto"/>
        <w:ind w:left="720" w:hanging="360"/>
        <w:jc w:val="both"/>
        <w:rPr>
          <w:rFonts w:ascii="Arial" w:hAnsi="Arial" w:cs="Arial"/>
          <w:color w:val="17365D"/>
          <w:sz w:val="24"/>
          <w:szCs w:val="24"/>
        </w:rPr>
      </w:pPr>
      <w:bookmarkStart w:id="24" w:name="_Toc522701957"/>
      <w:bookmarkStart w:id="25" w:name="_Toc74226804"/>
      <w:bookmarkEnd w:id="24"/>
      <w:r w:rsidRPr="00AA5DE8">
        <w:rPr>
          <w:rFonts w:ascii="Arial" w:hAnsi="Arial" w:cs="Arial"/>
          <w:color w:val="17365D"/>
          <w:sz w:val="24"/>
          <w:szCs w:val="24"/>
        </w:rPr>
        <w:t>Eligibilitate</w:t>
      </w:r>
      <w:bookmarkEnd w:id="25"/>
    </w:p>
    <w:p w:rsidR="00ED256F" w:rsidRPr="00AA5DE8" w:rsidRDefault="00E90BA1" w:rsidP="004867C9">
      <w:pPr>
        <w:pStyle w:val="Heading2"/>
        <w:numPr>
          <w:ilvl w:val="1"/>
          <w:numId w:val="21"/>
        </w:numPr>
        <w:spacing w:before="120" w:line="240" w:lineRule="auto"/>
        <w:ind w:left="1080" w:hanging="720"/>
        <w:jc w:val="both"/>
        <w:rPr>
          <w:rFonts w:ascii="Arial" w:hAnsi="Arial" w:cs="Arial"/>
          <w:color w:val="17365D"/>
          <w:sz w:val="22"/>
          <w:szCs w:val="22"/>
        </w:rPr>
      </w:pPr>
      <w:bookmarkStart w:id="26" w:name="_Toc522701958"/>
      <w:bookmarkStart w:id="27" w:name="_Toc74226805"/>
      <w:bookmarkEnd w:id="26"/>
      <w:r w:rsidRPr="00AA5DE8">
        <w:rPr>
          <w:rFonts w:ascii="Arial" w:hAnsi="Arial" w:cs="Arial"/>
          <w:color w:val="17365D"/>
          <w:sz w:val="22"/>
          <w:szCs w:val="22"/>
        </w:rPr>
        <w:t>Eligibilitatea solicitantului</w:t>
      </w:r>
      <w:bookmarkEnd w:id="27"/>
    </w:p>
    <w:p w:rsidR="00ED256F" w:rsidRPr="00AA5DE8" w:rsidRDefault="00E90BA1" w:rsidP="00CF27BF">
      <w:pPr>
        <w:spacing w:before="120" w:after="0" w:line="240" w:lineRule="auto"/>
        <w:jc w:val="both"/>
        <w:rPr>
          <w:rFonts w:ascii="Arial" w:hAnsi="Arial" w:cs="Arial"/>
        </w:rPr>
      </w:pPr>
      <w:r w:rsidRPr="00AA5DE8">
        <w:rPr>
          <w:rFonts w:ascii="Arial" w:hAnsi="Arial" w:cs="Arial"/>
        </w:rPr>
        <w:t xml:space="preserve">Constituie </w:t>
      </w:r>
      <w:r w:rsidRPr="00AA5DE8">
        <w:rPr>
          <w:rFonts w:ascii="Arial" w:hAnsi="Arial" w:cs="Arial"/>
          <w:b/>
        </w:rPr>
        <w:t>solicitant eligibil</w:t>
      </w:r>
      <w:r w:rsidRPr="00AA5DE8">
        <w:rPr>
          <w:rFonts w:ascii="Arial" w:hAnsi="Arial" w:cs="Arial"/>
        </w:rPr>
        <w:t xml:space="preserve"> </w:t>
      </w:r>
      <w:r w:rsidRPr="00AA5DE8">
        <w:rPr>
          <w:rFonts w:ascii="Arial" w:hAnsi="Arial" w:cs="Arial"/>
          <w:b/>
        </w:rPr>
        <w:t>entitatea</w:t>
      </w:r>
      <w:r w:rsidRPr="00AA5DE8">
        <w:rPr>
          <w:rFonts w:ascii="Arial" w:hAnsi="Arial" w:cs="Arial"/>
        </w:rPr>
        <w:t xml:space="preserve"> care îndeplinește </w:t>
      </w:r>
      <w:r w:rsidRPr="00AA5DE8">
        <w:rPr>
          <w:rFonts w:ascii="Arial" w:hAnsi="Arial" w:cs="Arial"/>
          <w:b/>
        </w:rPr>
        <w:t>cumulativ</w:t>
      </w:r>
      <w:r w:rsidRPr="00AA5DE8">
        <w:rPr>
          <w:rFonts w:ascii="Arial" w:hAnsi="Arial" w:cs="Arial"/>
        </w:rPr>
        <w:t xml:space="preserve"> următoarele criterii:</w:t>
      </w:r>
    </w:p>
    <w:p w:rsidR="00ED256F" w:rsidRPr="00AA5DE8" w:rsidRDefault="00E90BA1" w:rsidP="004867C9">
      <w:pPr>
        <w:numPr>
          <w:ilvl w:val="1"/>
          <w:numId w:val="18"/>
        </w:numPr>
        <w:spacing w:before="120" w:after="0" w:line="240" w:lineRule="auto"/>
        <w:ind w:left="426" w:hanging="426"/>
        <w:jc w:val="both"/>
        <w:rPr>
          <w:rFonts w:ascii="Arial" w:hAnsi="Arial" w:cs="Arial"/>
        </w:rPr>
      </w:pPr>
      <w:bookmarkStart w:id="28" w:name="_Hlk518913187"/>
      <w:bookmarkEnd w:id="28"/>
      <w:r w:rsidRPr="00AA5DE8">
        <w:rPr>
          <w:rFonts w:ascii="Arial" w:hAnsi="Arial" w:cs="Arial"/>
        </w:rPr>
        <w:t>are calitatea de persoană juridică legal înregistrată în România</w:t>
      </w:r>
      <w:r w:rsidRPr="00AA5DE8">
        <w:rPr>
          <w:rStyle w:val="FootnoteReference"/>
          <w:rFonts w:ascii="Arial" w:hAnsi="Arial" w:cs="Arial"/>
        </w:rPr>
        <w:footnoteReference w:id="1"/>
      </w:r>
      <w:r w:rsidRPr="00AA5DE8">
        <w:rPr>
          <w:rFonts w:ascii="Arial" w:hAnsi="Arial" w:cs="Arial"/>
        </w:rPr>
        <w:t>;</w:t>
      </w:r>
    </w:p>
    <w:p w:rsidR="00ED256F" w:rsidRPr="00AA5DE8" w:rsidRDefault="00E90BA1" w:rsidP="004867C9">
      <w:pPr>
        <w:numPr>
          <w:ilvl w:val="1"/>
          <w:numId w:val="18"/>
        </w:numPr>
        <w:spacing w:before="120" w:after="0" w:line="240" w:lineRule="auto"/>
        <w:ind w:left="426" w:hanging="426"/>
        <w:jc w:val="both"/>
        <w:rPr>
          <w:rFonts w:ascii="Arial" w:hAnsi="Arial" w:cs="Arial"/>
        </w:rPr>
      </w:pPr>
      <w:r w:rsidRPr="00AA5DE8">
        <w:rPr>
          <w:rFonts w:ascii="Arial" w:hAnsi="Arial" w:cs="Arial"/>
        </w:rPr>
        <w:t>se încadrează în una dintre următoarele categorii:</w:t>
      </w:r>
    </w:p>
    <w:p w:rsidR="00ED256F" w:rsidRPr="00AA5DE8" w:rsidRDefault="000847F2" w:rsidP="000847F2">
      <w:pPr>
        <w:spacing w:before="120" w:after="0" w:line="240" w:lineRule="auto"/>
        <w:ind w:left="720"/>
        <w:jc w:val="both"/>
        <w:rPr>
          <w:rFonts w:ascii="Arial" w:hAnsi="Arial" w:cs="Arial"/>
        </w:rPr>
      </w:pPr>
      <w:r w:rsidRPr="00AA5DE8">
        <w:rPr>
          <w:rFonts w:ascii="Arial" w:hAnsi="Arial" w:cs="Arial"/>
          <w:b/>
          <w:bCs/>
        </w:rPr>
        <w:t>b1.</w:t>
      </w:r>
      <w:r w:rsidRPr="00AA5DE8">
        <w:rPr>
          <w:rFonts w:ascii="Arial" w:hAnsi="Arial" w:cs="Arial"/>
        </w:rPr>
        <w:t xml:space="preserve"> </w:t>
      </w:r>
      <w:r w:rsidR="00E90BA1" w:rsidRPr="00AA5DE8">
        <w:rPr>
          <w:rFonts w:ascii="Arial" w:hAnsi="Arial" w:cs="Arial"/>
          <w:color w:val="1F497D" w:themeColor="text2"/>
        </w:rPr>
        <w:t xml:space="preserve">instituție publică de cultură </w:t>
      </w:r>
      <w:r w:rsidR="00E90BA1" w:rsidRPr="00AA5DE8">
        <w:rPr>
          <w:rFonts w:ascii="Arial" w:hAnsi="Arial" w:cs="Arial"/>
        </w:rPr>
        <w:t>(muzeu, teatru, operă, operetă, filarmonică, bibliotecă, arhivă, centru cultural etc.)</w:t>
      </w:r>
      <w:r w:rsidR="007B7D3D">
        <w:rPr>
          <w:rFonts w:ascii="Arial" w:hAnsi="Arial" w:cs="Arial"/>
        </w:rPr>
        <w:t xml:space="preserve">, </w:t>
      </w:r>
      <w:r w:rsidR="007B7D3D" w:rsidRPr="007B7D3D">
        <w:rPr>
          <w:rFonts w:ascii="Arial" w:hAnsi="Arial" w:cs="Arial"/>
          <w:color w:val="17365D" w:themeColor="text2" w:themeShade="BF"/>
        </w:rPr>
        <w:t xml:space="preserve">alte instituții/autorități publice, care nu au și calitate de </w:t>
      </w:r>
      <w:r w:rsidR="007B7D3D" w:rsidRPr="007B7D3D">
        <w:rPr>
          <w:rFonts w:ascii="Arial" w:hAnsi="Arial" w:cs="Arial"/>
          <w:i/>
          <w:color w:val="17365D" w:themeColor="text2" w:themeShade="BF"/>
        </w:rPr>
        <w:t>autoritate finanțatoare</w:t>
      </w:r>
      <w:r w:rsidR="00E90BA1" w:rsidRPr="00AA5DE8">
        <w:rPr>
          <w:rFonts w:ascii="Arial" w:hAnsi="Arial" w:cs="Arial"/>
        </w:rPr>
        <w:t xml:space="preserve">; </w:t>
      </w:r>
    </w:p>
    <w:p w:rsidR="00ED256F" w:rsidRPr="00AA5DE8" w:rsidRDefault="000847F2" w:rsidP="000847F2">
      <w:pPr>
        <w:spacing w:before="120" w:after="0" w:line="240" w:lineRule="auto"/>
        <w:ind w:left="720"/>
        <w:jc w:val="both"/>
        <w:rPr>
          <w:rFonts w:ascii="Arial" w:hAnsi="Arial" w:cs="Arial"/>
        </w:rPr>
      </w:pPr>
      <w:r w:rsidRPr="00AA5DE8">
        <w:rPr>
          <w:rFonts w:ascii="Arial" w:hAnsi="Arial" w:cs="Arial"/>
          <w:b/>
          <w:bCs/>
        </w:rPr>
        <w:t>b2.</w:t>
      </w:r>
      <w:r w:rsidRPr="00AA5DE8">
        <w:rPr>
          <w:rFonts w:ascii="Arial" w:hAnsi="Arial" w:cs="Arial"/>
        </w:rPr>
        <w:t xml:space="preserve"> </w:t>
      </w:r>
      <w:r w:rsidR="00E90BA1" w:rsidRPr="00AA5DE8">
        <w:rPr>
          <w:rFonts w:ascii="Arial" w:hAnsi="Arial" w:cs="Arial"/>
          <w:color w:val="1F497D" w:themeColor="text2"/>
        </w:rPr>
        <w:t>organizație neguvernamentală</w:t>
      </w:r>
      <w:r w:rsidR="00E90BA1" w:rsidRPr="00AA5DE8">
        <w:rPr>
          <w:rFonts w:ascii="Arial" w:hAnsi="Arial" w:cs="Arial"/>
        </w:rPr>
        <w:t>, care îndeplinește cumulativ următoarele condiții:</w:t>
      </w:r>
    </w:p>
    <w:p w:rsidR="00931813" w:rsidRPr="00AA5DE8" w:rsidRDefault="00931813" w:rsidP="004867C9">
      <w:pPr>
        <w:pStyle w:val="ListParagraph"/>
        <w:numPr>
          <w:ilvl w:val="0"/>
          <w:numId w:val="9"/>
        </w:numPr>
        <w:spacing w:before="120" w:after="0" w:line="240" w:lineRule="auto"/>
        <w:ind w:left="1440" w:hanging="360"/>
        <w:contextualSpacing w:val="0"/>
        <w:jc w:val="both"/>
        <w:rPr>
          <w:rFonts w:ascii="Arial" w:hAnsi="Arial" w:cs="Arial"/>
        </w:rPr>
      </w:pPr>
      <w:r w:rsidRPr="00AA5DE8">
        <w:rPr>
          <w:rFonts w:ascii="Arial" w:hAnsi="Arial" w:cs="Arial"/>
        </w:rPr>
        <w:t>este constituită în baza Legii nr. 21/1924 pentru persoanele juridice (Asociații și Fundații) sau a Ordonanţei Guvernului nr. 26/2000 cu privire la asociaţii şi fundaţii, aprobată prin Legea nr. 246/2005, cu modificările şi completările ulterioare,</w:t>
      </w:r>
    </w:p>
    <w:p w:rsidR="00ED256F" w:rsidRPr="00AA5DE8" w:rsidRDefault="00E90BA1" w:rsidP="004867C9">
      <w:pPr>
        <w:pStyle w:val="ListParagraph"/>
        <w:numPr>
          <w:ilvl w:val="0"/>
          <w:numId w:val="9"/>
        </w:numPr>
        <w:spacing w:before="120" w:after="0" w:line="240" w:lineRule="auto"/>
        <w:ind w:left="1440" w:hanging="360"/>
        <w:contextualSpacing w:val="0"/>
        <w:jc w:val="both"/>
        <w:rPr>
          <w:rFonts w:ascii="Arial" w:hAnsi="Arial" w:cs="Arial"/>
        </w:rPr>
      </w:pPr>
      <w:r w:rsidRPr="00AA5DE8">
        <w:rPr>
          <w:rFonts w:ascii="Arial" w:hAnsi="Arial" w:cs="Arial"/>
        </w:rPr>
        <w:t xml:space="preserve">este ONG în sensul definiției de la </w:t>
      </w:r>
      <w:r w:rsidR="000847F2" w:rsidRPr="00AA5DE8">
        <w:rPr>
          <w:rFonts w:ascii="Arial" w:hAnsi="Arial" w:cs="Arial"/>
        </w:rPr>
        <w:t>capitolul</w:t>
      </w:r>
      <w:r w:rsidRPr="00AA5DE8">
        <w:rPr>
          <w:rFonts w:ascii="Arial" w:hAnsi="Arial" w:cs="Arial"/>
        </w:rPr>
        <w:t xml:space="preserve"> 5 din prezentul Ghid,</w:t>
      </w:r>
    </w:p>
    <w:p w:rsidR="00ED256F" w:rsidRPr="00AA5DE8" w:rsidRDefault="00E90BA1" w:rsidP="004867C9">
      <w:pPr>
        <w:pStyle w:val="ListParagraph"/>
        <w:numPr>
          <w:ilvl w:val="0"/>
          <w:numId w:val="9"/>
        </w:numPr>
        <w:spacing w:before="120" w:after="0" w:line="240" w:lineRule="auto"/>
        <w:ind w:left="1440" w:hanging="360"/>
        <w:contextualSpacing w:val="0"/>
        <w:jc w:val="both"/>
        <w:rPr>
          <w:rFonts w:ascii="Arial" w:hAnsi="Arial" w:cs="Arial"/>
        </w:rPr>
      </w:pPr>
      <w:r w:rsidRPr="00AA5DE8">
        <w:rPr>
          <w:rFonts w:ascii="Arial" w:hAnsi="Arial" w:cs="Arial"/>
        </w:rPr>
        <w:t>a fost înființată în urmă cu cel puțin 2 ani (față de data de lansare a apelului de proiecte),</w:t>
      </w:r>
    </w:p>
    <w:p w:rsidR="00ED256F" w:rsidRPr="00AA5DE8" w:rsidRDefault="00E90BA1" w:rsidP="004867C9">
      <w:pPr>
        <w:pStyle w:val="ListParagraph"/>
        <w:numPr>
          <w:ilvl w:val="0"/>
          <w:numId w:val="9"/>
        </w:numPr>
        <w:spacing w:before="120" w:after="0" w:line="240" w:lineRule="auto"/>
        <w:ind w:left="1440" w:hanging="360"/>
        <w:contextualSpacing w:val="0"/>
        <w:jc w:val="both"/>
        <w:rPr>
          <w:rFonts w:ascii="Arial" w:hAnsi="Arial" w:cs="Arial"/>
        </w:rPr>
      </w:pPr>
      <w:r w:rsidRPr="00AA5DE8">
        <w:rPr>
          <w:rFonts w:ascii="Arial" w:hAnsi="Arial" w:cs="Arial"/>
        </w:rPr>
        <w:t>activitate</w:t>
      </w:r>
      <w:r w:rsidR="000847F2" w:rsidRPr="00AA5DE8">
        <w:rPr>
          <w:rFonts w:ascii="Arial" w:hAnsi="Arial" w:cs="Arial"/>
        </w:rPr>
        <w:t>a sa</w:t>
      </w:r>
      <w:r w:rsidRPr="00AA5DE8">
        <w:rPr>
          <w:rFonts w:ascii="Arial" w:hAnsi="Arial" w:cs="Arial"/>
        </w:rPr>
        <w:t xml:space="preserve"> este, printre altele, în sectoarele culturale și creative </w:t>
      </w:r>
      <w:r w:rsidR="000847F2" w:rsidRPr="00AA5DE8">
        <w:rPr>
          <w:rFonts w:ascii="Arial" w:hAnsi="Arial" w:cs="Arial"/>
        </w:rPr>
        <w:t>(</w:t>
      </w:r>
      <w:r w:rsidRPr="00AA5DE8">
        <w:rPr>
          <w:rFonts w:ascii="Arial" w:hAnsi="Arial" w:cs="Arial"/>
        </w:rPr>
        <w:t>astfel cum sunt definite în Regulamentul UE nr. 1295/2013</w:t>
      </w:r>
      <w:r w:rsidR="000847F2" w:rsidRPr="00AA5DE8">
        <w:rPr>
          <w:rFonts w:ascii="Arial" w:hAnsi="Arial" w:cs="Arial"/>
        </w:rPr>
        <w:t>)</w:t>
      </w:r>
      <w:r w:rsidRPr="00AA5DE8">
        <w:rPr>
          <w:rFonts w:ascii="Arial" w:hAnsi="Arial" w:cs="Arial"/>
        </w:rPr>
        <w:t>,</w:t>
      </w:r>
      <w:r w:rsidR="000847F2" w:rsidRPr="00AA5DE8">
        <w:rPr>
          <w:rFonts w:ascii="Arial" w:hAnsi="Arial" w:cs="Arial"/>
        </w:rPr>
        <w:t xml:space="preserve"> conform documentelor statutare,</w:t>
      </w:r>
    </w:p>
    <w:p w:rsidR="00ED256F" w:rsidRPr="00AA5DE8" w:rsidRDefault="00E90BA1" w:rsidP="004867C9">
      <w:pPr>
        <w:pStyle w:val="ListParagraph"/>
        <w:numPr>
          <w:ilvl w:val="0"/>
          <w:numId w:val="9"/>
        </w:numPr>
        <w:spacing w:before="120" w:after="0" w:line="240" w:lineRule="auto"/>
        <w:ind w:left="1440" w:hanging="360"/>
        <w:contextualSpacing w:val="0"/>
        <w:jc w:val="both"/>
        <w:rPr>
          <w:rFonts w:ascii="Arial" w:hAnsi="Arial" w:cs="Arial"/>
        </w:rPr>
      </w:pPr>
      <w:r w:rsidRPr="00AA5DE8">
        <w:rPr>
          <w:rFonts w:ascii="Arial" w:hAnsi="Arial" w:cs="Arial"/>
        </w:rPr>
        <w:lastRenderedPageBreak/>
        <w:t>poate desfășura activitățile propuse prin proiect potrivit documentelor statutare;</w:t>
      </w:r>
    </w:p>
    <w:p w:rsidR="00931813" w:rsidRPr="00AA5DE8" w:rsidRDefault="000847F2" w:rsidP="00931813">
      <w:pPr>
        <w:spacing w:before="120" w:after="0" w:line="240" w:lineRule="auto"/>
        <w:ind w:left="720"/>
        <w:jc w:val="both"/>
        <w:rPr>
          <w:rFonts w:ascii="Arial" w:hAnsi="Arial" w:cs="Arial"/>
        </w:rPr>
      </w:pPr>
      <w:r w:rsidRPr="00AA5DE8">
        <w:rPr>
          <w:rFonts w:ascii="Arial" w:hAnsi="Arial" w:cs="Arial"/>
          <w:b/>
          <w:bCs/>
        </w:rPr>
        <w:t xml:space="preserve">b3. </w:t>
      </w:r>
      <w:r w:rsidR="00E90BA1" w:rsidRPr="00312C76">
        <w:rPr>
          <w:rFonts w:ascii="Arial" w:hAnsi="Arial" w:cs="Arial"/>
        </w:rPr>
        <w:t xml:space="preserve">societate </w:t>
      </w:r>
      <w:r w:rsidR="00931813" w:rsidRPr="00312C76">
        <w:rPr>
          <w:rFonts w:ascii="Arial" w:hAnsi="Arial" w:cs="Arial"/>
        </w:rPr>
        <w:t>(</w:t>
      </w:r>
      <w:r w:rsidR="00E90BA1" w:rsidRPr="00312C76">
        <w:rPr>
          <w:rFonts w:ascii="Arial" w:hAnsi="Arial" w:cs="Arial"/>
        </w:rPr>
        <w:t>comercială</w:t>
      </w:r>
      <w:r w:rsidR="00931813" w:rsidRPr="00312C76">
        <w:rPr>
          <w:rFonts w:ascii="Arial" w:hAnsi="Arial" w:cs="Arial"/>
        </w:rPr>
        <w:t>)</w:t>
      </w:r>
      <w:r w:rsidR="00931813" w:rsidRPr="00AA5DE8">
        <w:rPr>
          <w:rFonts w:ascii="Arial" w:hAnsi="Arial" w:cs="Arial"/>
        </w:rPr>
        <w:t xml:space="preserve"> </w:t>
      </w:r>
      <w:r w:rsidR="00931813" w:rsidRPr="00AA5DE8">
        <w:rPr>
          <w:rFonts w:ascii="Arial" w:hAnsi="Arial" w:cs="Arial"/>
          <w:b/>
        </w:rPr>
        <w:t>SAU</w:t>
      </w:r>
      <w:r w:rsidR="00931813" w:rsidRPr="00AA5DE8">
        <w:rPr>
          <w:rFonts w:ascii="Arial" w:hAnsi="Arial" w:cs="Arial"/>
        </w:rPr>
        <w:t xml:space="preserve"> </w:t>
      </w:r>
      <w:r w:rsidR="00931813" w:rsidRPr="00312C76">
        <w:rPr>
          <w:rFonts w:ascii="Arial" w:hAnsi="Arial" w:cs="Arial"/>
        </w:rPr>
        <w:t>societate cooperativă</w:t>
      </w:r>
      <w:r w:rsidR="00931813" w:rsidRPr="00AA5DE8">
        <w:rPr>
          <w:rFonts w:ascii="Arial" w:hAnsi="Arial" w:cs="Arial"/>
        </w:rPr>
        <w:t>, care îndeplinește cumulativ următoarele condiții:</w:t>
      </w:r>
      <w:r w:rsidR="00E90BA1" w:rsidRPr="00AA5DE8">
        <w:rPr>
          <w:rFonts w:ascii="Arial" w:hAnsi="Arial" w:cs="Arial"/>
        </w:rPr>
        <w:t xml:space="preserve"> </w:t>
      </w:r>
    </w:p>
    <w:p w:rsidR="00931813" w:rsidRPr="00AA5DE8" w:rsidRDefault="00931813" w:rsidP="004867C9">
      <w:pPr>
        <w:pStyle w:val="ListParagraph"/>
        <w:numPr>
          <w:ilvl w:val="0"/>
          <w:numId w:val="22"/>
        </w:numPr>
        <w:spacing w:before="120" w:after="0" w:line="240" w:lineRule="auto"/>
        <w:ind w:left="1440" w:hanging="360"/>
        <w:contextualSpacing w:val="0"/>
        <w:jc w:val="both"/>
        <w:rPr>
          <w:rFonts w:ascii="Arial" w:hAnsi="Arial" w:cs="Arial"/>
        </w:rPr>
      </w:pPr>
      <w:r w:rsidRPr="00AA5DE8">
        <w:rPr>
          <w:rFonts w:ascii="Arial" w:hAnsi="Arial" w:cs="Arial"/>
        </w:rPr>
        <w:t xml:space="preserve">este constituită în baza Legii nr. 31/1990 privind societăţile, republicată, cu modificările şi completările ulterioare (în cazul societății) </w:t>
      </w:r>
      <w:r w:rsidRPr="00AA5DE8">
        <w:rPr>
          <w:rFonts w:ascii="Arial" w:hAnsi="Arial" w:cs="Arial"/>
          <w:b/>
        </w:rPr>
        <w:t>SAU</w:t>
      </w:r>
      <w:r w:rsidRPr="00AA5DE8">
        <w:rPr>
          <w:rFonts w:ascii="Arial" w:hAnsi="Arial" w:cs="Arial"/>
        </w:rPr>
        <w:t xml:space="preserve"> în baza Legii nr. 1/2005 privind organizarea şi funcţionarea cooperaţiei, republicată, cu modificările şi completările ulterioare (în cazul societății cooperative),</w:t>
      </w:r>
    </w:p>
    <w:p w:rsidR="00931813" w:rsidRPr="00AA5DE8" w:rsidRDefault="00931813" w:rsidP="004867C9">
      <w:pPr>
        <w:pStyle w:val="ListParagraph"/>
        <w:numPr>
          <w:ilvl w:val="0"/>
          <w:numId w:val="22"/>
        </w:numPr>
        <w:spacing w:before="120" w:after="0" w:line="240" w:lineRule="auto"/>
        <w:ind w:left="1440" w:hanging="360"/>
        <w:contextualSpacing w:val="0"/>
        <w:jc w:val="both"/>
        <w:rPr>
          <w:rFonts w:ascii="Arial" w:hAnsi="Arial" w:cs="Arial"/>
        </w:rPr>
      </w:pPr>
      <w:r w:rsidRPr="00AA5DE8">
        <w:rPr>
          <w:rFonts w:ascii="Arial" w:hAnsi="Arial" w:cs="Arial"/>
        </w:rPr>
        <w:t>se încadrează în categoria IMM (microîntreprindere, întreprindere mică sau întreprindere mijlocie, astfel cum sunt definite în Recomandarea 2003/361/CE),</w:t>
      </w:r>
    </w:p>
    <w:p w:rsidR="00931813" w:rsidRPr="00AA5DE8" w:rsidRDefault="00931813" w:rsidP="004867C9">
      <w:pPr>
        <w:pStyle w:val="ListParagraph"/>
        <w:numPr>
          <w:ilvl w:val="0"/>
          <w:numId w:val="22"/>
        </w:numPr>
        <w:spacing w:before="120" w:after="0" w:line="240" w:lineRule="auto"/>
        <w:ind w:left="1440" w:hanging="360"/>
        <w:contextualSpacing w:val="0"/>
        <w:jc w:val="both"/>
        <w:rPr>
          <w:rFonts w:ascii="Arial" w:hAnsi="Arial" w:cs="Arial"/>
        </w:rPr>
      </w:pPr>
      <w:r w:rsidRPr="00AA5DE8">
        <w:rPr>
          <w:rFonts w:ascii="Arial" w:hAnsi="Arial" w:cs="Arial"/>
        </w:rPr>
        <w:t>a fost înființată în urmă cu cel puțin 2 ani (față de data de</w:t>
      </w:r>
      <w:r w:rsidR="007B7D3D">
        <w:rPr>
          <w:rFonts w:ascii="Arial" w:hAnsi="Arial" w:cs="Arial"/>
        </w:rPr>
        <w:t>punerii cererii de finanțare nerambursabilă</w:t>
      </w:r>
      <w:r w:rsidRPr="00AA5DE8">
        <w:rPr>
          <w:rFonts w:ascii="Arial" w:hAnsi="Arial" w:cs="Arial"/>
        </w:rPr>
        <w:t xml:space="preserve">), </w:t>
      </w:r>
    </w:p>
    <w:p w:rsidR="00931813" w:rsidRPr="00AA5DE8" w:rsidRDefault="00931813" w:rsidP="004867C9">
      <w:pPr>
        <w:pStyle w:val="ListParagraph"/>
        <w:numPr>
          <w:ilvl w:val="0"/>
          <w:numId w:val="22"/>
        </w:numPr>
        <w:spacing w:before="120" w:after="0" w:line="240" w:lineRule="auto"/>
        <w:ind w:left="1440" w:hanging="360"/>
        <w:contextualSpacing w:val="0"/>
        <w:jc w:val="both"/>
        <w:rPr>
          <w:rFonts w:ascii="Arial" w:hAnsi="Arial" w:cs="Arial"/>
        </w:rPr>
      </w:pPr>
      <w:r w:rsidRPr="00AA5DE8">
        <w:rPr>
          <w:rFonts w:ascii="Arial" w:hAnsi="Arial" w:cs="Arial"/>
        </w:rPr>
        <w:t>activitatea sa este, conform documentelor statutare/ constitutive, printre altele, în sectoarele culturale și creative, astfel cum sunt definite în Regulamentul UE nr. 1295/2013,</w:t>
      </w:r>
    </w:p>
    <w:p w:rsidR="00931813" w:rsidRPr="00AA5DE8" w:rsidRDefault="00931813" w:rsidP="004867C9">
      <w:pPr>
        <w:numPr>
          <w:ilvl w:val="0"/>
          <w:numId w:val="22"/>
        </w:numPr>
        <w:spacing w:before="120" w:after="0" w:line="240" w:lineRule="auto"/>
        <w:ind w:left="1440" w:hanging="360"/>
        <w:jc w:val="both"/>
        <w:rPr>
          <w:rFonts w:ascii="Arial" w:hAnsi="Arial" w:cs="Arial"/>
        </w:rPr>
      </w:pPr>
      <w:r w:rsidRPr="00AA5DE8">
        <w:rPr>
          <w:rFonts w:ascii="Arial" w:hAnsi="Arial" w:cs="Arial"/>
          <w:b/>
          <w:bCs/>
        </w:rPr>
        <w:t>la depunerea cererii de finanțare</w:t>
      </w:r>
      <w:r w:rsidRPr="00AA5DE8">
        <w:rPr>
          <w:rFonts w:ascii="Arial" w:hAnsi="Arial" w:cs="Arial"/>
        </w:rPr>
        <w:t>, are domeniul de activitate vizat de proiect înscris în obiectul de activitate – clase CAEN, conform certificatului constatator emis de Oficiul Național al Registrului Comerțului, indiferent dacă acesta reprezintă activitatea principală sau secundară a societății;</w:t>
      </w:r>
    </w:p>
    <w:p w:rsidR="00931813" w:rsidRPr="00AA5DE8" w:rsidRDefault="00931813" w:rsidP="004867C9">
      <w:pPr>
        <w:numPr>
          <w:ilvl w:val="0"/>
          <w:numId w:val="22"/>
        </w:numPr>
        <w:spacing w:before="120" w:after="0" w:line="240" w:lineRule="auto"/>
        <w:ind w:left="1440" w:hanging="360"/>
        <w:jc w:val="both"/>
        <w:rPr>
          <w:rFonts w:ascii="Arial" w:hAnsi="Arial" w:cs="Arial"/>
        </w:rPr>
      </w:pPr>
      <w:r w:rsidRPr="00AA5DE8">
        <w:rPr>
          <w:rFonts w:ascii="Arial" w:hAnsi="Arial" w:cs="Arial"/>
          <w:b/>
          <w:bCs/>
        </w:rPr>
        <w:t>în etapa de implementare a proiectului</w:t>
      </w:r>
      <w:r w:rsidRPr="00AA5DE8">
        <w:rPr>
          <w:rFonts w:ascii="Arial" w:hAnsi="Arial" w:cs="Arial"/>
        </w:rPr>
        <w:t>, domeniul de activitate – clase CAEN – trebuie să fie autorizat la sediul/sediile principal/-e sau secundar/-e identificat/-e ca loc/-uri de implementare al/ale proiectului sau la terți, atunci când activitățile din cadrul proiectului sunt implementate în alte locuri decât sediul social sau sediile secundare, conform certificatului constatator emis de Oficiul Național al Registrului Comerțului</w:t>
      </w:r>
      <w:r w:rsidRPr="00AA5DE8">
        <w:rPr>
          <w:rStyle w:val="FootnoteReference"/>
          <w:rFonts w:ascii="Arial" w:hAnsi="Arial" w:cs="Arial"/>
        </w:rPr>
        <w:footnoteReference w:id="2"/>
      </w:r>
      <w:r w:rsidRPr="00AA5DE8">
        <w:rPr>
          <w:rFonts w:ascii="Arial" w:hAnsi="Arial" w:cs="Arial"/>
        </w:rPr>
        <w:t>;</w:t>
      </w:r>
    </w:p>
    <w:p w:rsidR="00ED256F" w:rsidRPr="00AA5DE8" w:rsidRDefault="00E90BA1" w:rsidP="00CF27BF">
      <w:pPr>
        <w:spacing w:before="120" w:after="0" w:line="240" w:lineRule="auto"/>
        <w:ind w:left="720"/>
        <w:jc w:val="both"/>
        <w:rPr>
          <w:rFonts w:ascii="Arial" w:hAnsi="Arial" w:cs="Arial"/>
        </w:rPr>
      </w:pPr>
      <w:r w:rsidRPr="00AA5DE8">
        <w:rPr>
          <w:rFonts w:ascii="Arial" w:hAnsi="Arial" w:cs="Arial"/>
        </w:rPr>
        <w:t>Fiecare solicitant de tip IMM va completa „Declaraţia privind tipul și categoria întreprinderii”;</w:t>
      </w:r>
    </w:p>
    <w:p w:rsidR="00ED256F" w:rsidRPr="00AA5DE8" w:rsidRDefault="00E90BA1" w:rsidP="004867C9">
      <w:pPr>
        <w:numPr>
          <w:ilvl w:val="1"/>
          <w:numId w:val="18"/>
        </w:numPr>
        <w:tabs>
          <w:tab w:val="left" w:pos="426"/>
        </w:tabs>
        <w:suppressAutoHyphens/>
        <w:spacing w:before="120" w:after="0" w:line="240" w:lineRule="auto"/>
        <w:ind w:left="426" w:hanging="426"/>
        <w:jc w:val="both"/>
        <w:rPr>
          <w:rFonts w:ascii="Arial" w:eastAsia="Times New Roman" w:hAnsi="Arial" w:cs="Arial"/>
          <w:color w:val="000000"/>
        </w:rPr>
      </w:pPr>
      <w:bookmarkStart w:id="29" w:name="_Hlk518913069"/>
      <w:bookmarkEnd w:id="29"/>
      <w:r w:rsidRPr="00AA5DE8">
        <w:rPr>
          <w:rFonts w:ascii="Arial" w:eastAsia="Times New Roman" w:hAnsi="Arial" w:cs="Arial"/>
          <w:color w:val="000000"/>
        </w:rPr>
        <w:t>nu se află în una dintre următoarele situații:</w:t>
      </w:r>
    </w:p>
    <w:p w:rsidR="00931813" w:rsidRPr="00AA5DE8" w:rsidRDefault="00931813" w:rsidP="004867C9">
      <w:pPr>
        <w:numPr>
          <w:ilvl w:val="0"/>
          <w:numId w:val="26"/>
        </w:numPr>
        <w:autoSpaceDE w:val="0"/>
        <w:autoSpaceDN w:val="0"/>
        <w:adjustRightInd w:val="0"/>
        <w:spacing w:before="120" w:after="120" w:line="240" w:lineRule="auto"/>
        <w:jc w:val="both"/>
        <w:rPr>
          <w:rFonts w:ascii="Arial" w:hAnsi="Arial" w:cs="Arial"/>
          <w:color w:val="000000"/>
        </w:rPr>
      </w:pPr>
      <w:r w:rsidRPr="00AA5DE8">
        <w:rPr>
          <w:rFonts w:ascii="Arial" w:hAnsi="Arial" w:cs="Arial"/>
          <w:color w:val="000000"/>
        </w:rPr>
        <w:t xml:space="preserve">solicitantul este în faliment, în insolvență sau în lichidare, activitățile sale sunt sub administrare judiciară, face obiectul unui concordat preventiv, mandat ad-hoc sau alt acord încheiat cu creditorii, și-a suspendat activitatea comercială, face obiectul unor proceduri legate de aceste aspecte și se află în orice altă situație similară care ar decurge dintr-o procedură asemănătoare prevăzută de legislația sau reglementările europene și naționale; </w:t>
      </w:r>
    </w:p>
    <w:p w:rsidR="00931813" w:rsidRPr="00AA5DE8" w:rsidRDefault="00931813" w:rsidP="004867C9">
      <w:pPr>
        <w:numPr>
          <w:ilvl w:val="0"/>
          <w:numId w:val="26"/>
        </w:numPr>
        <w:autoSpaceDE w:val="0"/>
        <w:autoSpaceDN w:val="0"/>
        <w:adjustRightInd w:val="0"/>
        <w:spacing w:before="120" w:after="120" w:line="240" w:lineRule="auto"/>
        <w:jc w:val="both"/>
        <w:rPr>
          <w:rFonts w:ascii="Arial" w:hAnsi="Arial" w:cs="Arial"/>
          <w:color w:val="000000"/>
        </w:rPr>
      </w:pPr>
      <w:r w:rsidRPr="00AA5DE8">
        <w:rPr>
          <w:rFonts w:ascii="Arial" w:hAnsi="Arial" w:cs="Arial"/>
          <w:color w:val="000000"/>
        </w:rPr>
        <w:t>solicitantul nu și-a îndeplinit obligațiile cu privire la plata impozitelor și taxelor la bugetele locale și la bugetul de stat în conformitate cu legile în vigoare și nu beneficiază, în condițiile legii, de eșalonarea acestora ori de alte facilități în vederea plății acestora, inclusiv, după caz, a eventualelor dobânzi ori penalități de întârziere acumulate sau a amenzilor. Această condiție nu se aplică atunci când valoarea obligațiilor de plată nete este mai mică de 1/12 din totalul obligațiilor datorate la bugetul de stat în ultimele 12 luni, respectiv valoarea obligațiilor de plată este mai mică de 1/6 din totalul obligațiilor datorate la bugetul local în ultimul semestru;</w:t>
      </w:r>
    </w:p>
    <w:p w:rsidR="00931813" w:rsidRPr="00AA5DE8" w:rsidRDefault="00931813" w:rsidP="004867C9">
      <w:pPr>
        <w:numPr>
          <w:ilvl w:val="0"/>
          <w:numId w:val="26"/>
        </w:numPr>
        <w:autoSpaceDE w:val="0"/>
        <w:autoSpaceDN w:val="0"/>
        <w:adjustRightInd w:val="0"/>
        <w:spacing w:before="120" w:after="120" w:line="240" w:lineRule="auto"/>
        <w:jc w:val="both"/>
        <w:rPr>
          <w:rFonts w:ascii="Arial" w:hAnsi="Arial" w:cs="Arial"/>
          <w:color w:val="000000"/>
        </w:rPr>
      </w:pPr>
      <w:r w:rsidRPr="00AA5DE8">
        <w:rPr>
          <w:rFonts w:ascii="Arial" w:hAnsi="Arial" w:cs="Arial"/>
          <w:color w:val="000000"/>
        </w:rPr>
        <w:t xml:space="preserve">solicitantul sau reprezentantul legal au făcut obiectul unei hotărâri judecătorești rămase definitive - </w:t>
      </w:r>
      <w:r w:rsidRPr="00AA5DE8">
        <w:rPr>
          <w:rFonts w:ascii="Arial" w:hAnsi="Arial" w:cs="Arial"/>
          <w:i/>
          <w:color w:val="000000"/>
        </w:rPr>
        <w:t>res judicata</w:t>
      </w:r>
      <w:r w:rsidR="00A71991" w:rsidRPr="00AA5DE8">
        <w:rPr>
          <w:rFonts w:ascii="Arial" w:hAnsi="Arial" w:cs="Arial"/>
          <w:i/>
          <w:color w:val="000000"/>
        </w:rPr>
        <w:t xml:space="preserve"> </w:t>
      </w:r>
      <w:r w:rsidRPr="00AA5DE8">
        <w:rPr>
          <w:rFonts w:ascii="Arial" w:hAnsi="Arial" w:cs="Arial"/>
          <w:i/>
          <w:color w:val="000000"/>
        </w:rPr>
        <w:t>-</w:t>
      </w:r>
      <w:r w:rsidRPr="00AA5DE8">
        <w:rPr>
          <w:rFonts w:ascii="Arial" w:hAnsi="Arial" w:cs="Arial"/>
          <w:color w:val="000000"/>
        </w:rPr>
        <w:t xml:space="preserve"> pentru fraudă, corupție, participare la o organizație criminală, spălare de bani sau finanțarea terorismului, infracțiuni aferente terorismului sau infracțiuni legate de activități teroriste, exploatarea prin muncă a copiilor sau alte forme de trafic de persoane sau orice altă activitate </w:t>
      </w:r>
      <w:r w:rsidRPr="00AA5DE8">
        <w:rPr>
          <w:rFonts w:ascii="Arial" w:hAnsi="Arial" w:cs="Arial"/>
          <w:color w:val="000000"/>
        </w:rPr>
        <w:lastRenderedPageBreak/>
        <w:t>ilegală care aduce atingere intereselor financiare ale Uniunii Europene sau ale donatorilor publici internaționali, inclusiv condamnări definitive în cauze referitoare la obținerea și utilizarea fondurilor nerambursabile europene și/sau provenind de la donatori publici internaționali și a fondurilor publice naționale aferente acestora;</w:t>
      </w:r>
    </w:p>
    <w:p w:rsidR="00931813" w:rsidRPr="00AA5DE8" w:rsidRDefault="00931813" w:rsidP="004867C9">
      <w:pPr>
        <w:numPr>
          <w:ilvl w:val="0"/>
          <w:numId w:val="26"/>
        </w:numPr>
        <w:autoSpaceDE w:val="0"/>
        <w:autoSpaceDN w:val="0"/>
        <w:adjustRightInd w:val="0"/>
        <w:spacing w:before="120" w:after="120" w:line="240" w:lineRule="auto"/>
        <w:jc w:val="both"/>
        <w:rPr>
          <w:rFonts w:ascii="Arial" w:hAnsi="Arial" w:cs="Arial"/>
          <w:color w:val="000000"/>
        </w:rPr>
      </w:pPr>
      <w:r w:rsidRPr="00AA5DE8">
        <w:rPr>
          <w:rFonts w:ascii="Arial" w:hAnsi="Arial" w:cs="Arial"/>
          <w:color w:val="000000"/>
        </w:rPr>
        <w:t xml:space="preserve">solicitantul sau reprezentantul legal au fost condamnați printr-o hotărâre judecătorească rămasă definitivă - </w:t>
      </w:r>
      <w:r w:rsidRPr="00AA5DE8">
        <w:rPr>
          <w:rFonts w:ascii="Arial" w:hAnsi="Arial" w:cs="Arial"/>
          <w:i/>
          <w:iCs/>
          <w:color w:val="000000"/>
        </w:rPr>
        <w:t>res judicata</w:t>
      </w:r>
      <w:r w:rsidR="00A71991" w:rsidRPr="00AA5DE8">
        <w:rPr>
          <w:rFonts w:ascii="Arial" w:hAnsi="Arial" w:cs="Arial"/>
          <w:i/>
          <w:iCs/>
          <w:color w:val="000000"/>
        </w:rPr>
        <w:t xml:space="preserve"> </w:t>
      </w:r>
      <w:r w:rsidRPr="00AA5DE8">
        <w:rPr>
          <w:rFonts w:ascii="Arial" w:hAnsi="Arial" w:cs="Arial"/>
          <w:i/>
          <w:iCs/>
          <w:color w:val="000000"/>
        </w:rPr>
        <w:t>-</w:t>
      </w:r>
      <w:r w:rsidRPr="00AA5DE8">
        <w:rPr>
          <w:rFonts w:ascii="Arial" w:hAnsi="Arial" w:cs="Arial"/>
          <w:color w:val="000000"/>
        </w:rPr>
        <w:t xml:space="preserve"> pentru o infracțiune legată de conduita lor profesională;</w:t>
      </w:r>
    </w:p>
    <w:p w:rsidR="00931813" w:rsidRPr="00AA5DE8" w:rsidRDefault="00931813" w:rsidP="004867C9">
      <w:pPr>
        <w:numPr>
          <w:ilvl w:val="0"/>
          <w:numId w:val="26"/>
        </w:numPr>
        <w:autoSpaceDE w:val="0"/>
        <w:autoSpaceDN w:val="0"/>
        <w:adjustRightInd w:val="0"/>
        <w:spacing w:before="120" w:after="120" w:line="240" w:lineRule="auto"/>
        <w:jc w:val="both"/>
        <w:rPr>
          <w:rFonts w:ascii="Arial" w:hAnsi="Arial" w:cs="Arial"/>
          <w:color w:val="000000"/>
        </w:rPr>
      </w:pPr>
      <w:r w:rsidRPr="00AA5DE8">
        <w:rPr>
          <w:rFonts w:ascii="Arial" w:hAnsi="Arial" w:cs="Arial"/>
          <w:color w:val="000000"/>
        </w:rPr>
        <w:t xml:space="preserve">solicitantul sau reprezentantul legal au făcut obiectul unei hotărâri judecătorești sau decizii administrative rămase definitive - </w:t>
      </w:r>
      <w:r w:rsidRPr="00AA5DE8">
        <w:rPr>
          <w:rFonts w:ascii="Arial" w:hAnsi="Arial" w:cs="Arial"/>
          <w:i/>
          <w:color w:val="000000"/>
        </w:rPr>
        <w:t>res judicata</w:t>
      </w:r>
      <w:r w:rsidR="00A71991" w:rsidRPr="00AA5DE8">
        <w:rPr>
          <w:rFonts w:ascii="Arial" w:hAnsi="Arial" w:cs="Arial"/>
          <w:i/>
          <w:color w:val="000000"/>
        </w:rPr>
        <w:t xml:space="preserve"> </w:t>
      </w:r>
      <w:r w:rsidRPr="00AA5DE8">
        <w:rPr>
          <w:rFonts w:ascii="Arial" w:hAnsi="Arial" w:cs="Arial"/>
          <w:i/>
          <w:color w:val="000000"/>
        </w:rPr>
        <w:t>-</w:t>
      </w:r>
      <w:r w:rsidRPr="00AA5DE8">
        <w:rPr>
          <w:rFonts w:ascii="Arial" w:hAnsi="Arial" w:cs="Arial"/>
          <w:color w:val="000000"/>
        </w:rPr>
        <w:t xml:space="preserve"> cu privire la o abatere profesională gravă, deoarece au încălcat legile, regulamentele sau standardele etice ale profesiei din care face parte solicitantul sau deoarece se fac vinovați de orice conduită abuzivă care le afectează credibilitatea profesională, atunci când această conduită trădează o intenție frauduloasă sau o neglijență gravă; </w:t>
      </w:r>
    </w:p>
    <w:p w:rsidR="00931813" w:rsidRPr="00AA5DE8" w:rsidRDefault="00931813" w:rsidP="004867C9">
      <w:pPr>
        <w:numPr>
          <w:ilvl w:val="0"/>
          <w:numId w:val="26"/>
        </w:numPr>
        <w:autoSpaceDE w:val="0"/>
        <w:autoSpaceDN w:val="0"/>
        <w:adjustRightInd w:val="0"/>
        <w:spacing w:before="120" w:after="120" w:line="240" w:lineRule="auto"/>
        <w:jc w:val="both"/>
        <w:rPr>
          <w:rFonts w:ascii="Arial" w:hAnsi="Arial" w:cs="Arial"/>
          <w:color w:val="000000"/>
        </w:rPr>
      </w:pPr>
      <w:r w:rsidRPr="00AA5DE8">
        <w:rPr>
          <w:rFonts w:ascii="Arial" w:hAnsi="Arial" w:cs="Arial"/>
          <w:color w:val="000000"/>
        </w:rPr>
        <w:t xml:space="preserve">solicitantul sau reprezentantul legal au încercat, direct sau prin interpuși, să obțină informații confidențiale sau să influențeze evaluatorii în timpul procesului de evaluare a cererilor de finanțare în cadrul altor apeluri de proiecte derulate </w:t>
      </w:r>
      <w:r w:rsidR="002B5B85">
        <w:rPr>
          <w:rFonts w:ascii="Arial" w:hAnsi="Arial" w:cs="Arial"/>
          <w:color w:val="000000"/>
        </w:rPr>
        <w:t>de Ministerul Culturii</w:t>
      </w:r>
      <w:r w:rsidRPr="00AA5DE8">
        <w:rPr>
          <w:rFonts w:ascii="Arial" w:hAnsi="Arial" w:cs="Arial"/>
          <w:color w:val="000000"/>
        </w:rPr>
        <w:t>;</w:t>
      </w:r>
    </w:p>
    <w:p w:rsidR="00931813" w:rsidRPr="00AA5DE8" w:rsidRDefault="00931813" w:rsidP="004867C9">
      <w:pPr>
        <w:numPr>
          <w:ilvl w:val="0"/>
          <w:numId w:val="26"/>
        </w:numPr>
        <w:autoSpaceDE w:val="0"/>
        <w:autoSpaceDN w:val="0"/>
        <w:adjustRightInd w:val="0"/>
        <w:spacing w:before="120" w:after="120" w:line="240" w:lineRule="auto"/>
        <w:jc w:val="both"/>
        <w:rPr>
          <w:rFonts w:ascii="Arial" w:hAnsi="Arial" w:cs="Arial"/>
          <w:color w:val="000000"/>
        </w:rPr>
      </w:pPr>
      <w:r w:rsidRPr="00AA5DE8">
        <w:rPr>
          <w:rFonts w:ascii="Arial" w:hAnsi="Arial" w:cs="Arial"/>
          <w:color w:val="000000"/>
        </w:rPr>
        <w:t>solicitantul sau reprezentantul legal au furnizat in</w:t>
      </w:r>
      <w:r w:rsidR="0095441A">
        <w:rPr>
          <w:rFonts w:ascii="Arial" w:hAnsi="Arial" w:cs="Arial"/>
          <w:color w:val="000000"/>
        </w:rPr>
        <w:t>formații false catre Ministerul Culturii</w:t>
      </w:r>
      <w:r w:rsidRPr="00AA5DE8">
        <w:rPr>
          <w:rFonts w:ascii="Arial" w:hAnsi="Arial" w:cs="Arial"/>
          <w:color w:val="000000"/>
        </w:rPr>
        <w:t>, nu furnizează sau nu sunt în măsură să prezinte informațiile/documentele justificative solicitate în vederea selecției proiectului pentru finanțare;</w:t>
      </w:r>
    </w:p>
    <w:p w:rsidR="00931813" w:rsidRPr="00AA5DE8" w:rsidRDefault="00931813" w:rsidP="004867C9">
      <w:pPr>
        <w:numPr>
          <w:ilvl w:val="0"/>
          <w:numId w:val="26"/>
        </w:numPr>
        <w:autoSpaceDE w:val="0"/>
        <w:autoSpaceDN w:val="0"/>
        <w:adjustRightInd w:val="0"/>
        <w:spacing w:before="120" w:after="120" w:line="240" w:lineRule="auto"/>
        <w:jc w:val="both"/>
        <w:rPr>
          <w:rFonts w:ascii="Arial" w:hAnsi="Arial" w:cs="Arial"/>
          <w:color w:val="000000"/>
        </w:rPr>
      </w:pPr>
      <w:r w:rsidRPr="00AA5DE8">
        <w:rPr>
          <w:rFonts w:ascii="Arial" w:hAnsi="Arial" w:cs="Arial"/>
          <w:color w:val="000000"/>
        </w:rPr>
        <w:t xml:space="preserve">solicitantul sau reprezentantul legal se află în orice situație de conflict de interese, definit în conformitate cu prevederile naţionale/europene în vigoare, care ar putea apărea în legătură cu </w:t>
      </w:r>
      <w:r w:rsidR="0095441A">
        <w:rPr>
          <w:rFonts w:ascii="Arial" w:hAnsi="Arial" w:cs="Arial"/>
          <w:i/>
          <w:color w:val="000000"/>
        </w:rPr>
        <w:t xml:space="preserve">Programele </w:t>
      </w:r>
      <w:r w:rsidRPr="00AA5DE8">
        <w:rPr>
          <w:rFonts w:ascii="Arial" w:hAnsi="Arial" w:cs="Arial"/>
          <w:color w:val="000000"/>
        </w:rPr>
        <w:t xml:space="preserve">- un conflict de interese ar putea apărea mai ales ca urmare a unor interese economice, afinități politice sau naționale, legături familiale sau emoționale sau orice altă legătură relevantă sau orice alt interes comun; </w:t>
      </w:r>
    </w:p>
    <w:p w:rsidR="00931813" w:rsidRPr="00AA5DE8" w:rsidRDefault="00931813" w:rsidP="004867C9">
      <w:pPr>
        <w:numPr>
          <w:ilvl w:val="0"/>
          <w:numId w:val="26"/>
        </w:numPr>
        <w:autoSpaceDE w:val="0"/>
        <w:autoSpaceDN w:val="0"/>
        <w:adjustRightInd w:val="0"/>
        <w:spacing w:before="120" w:after="120" w:line="240" w:lineRule="auto"/>
        <w:jc w:val="both"/>
        <w:rPr>
          <w:rFonts w:ascii="Arial" w:hAnsi="Arial" w:cs="Arial"/>
          <w:color w:val="000000"/>
        </w:rPr>
      </w:pPr>
      <w:r w:rsidRPr="00AA5DE8">
        <w:rPr>
          <w:rFonts w:ascii="Arial" w:hAnsi="Arial" w:cs="Arial"/>
          <w:color w:val="000000"/>
        </w:rPr>
        <w:t xml:space="preserve">solicitantul sau reprezentantul legal au informat cu întârziere </w:t>
      </w:r>
      <w:r w:rsidR="0095441A">
        <w:rPr>
          <w:rFonts w:ascii="Arial" w:hAnsi="Arial" w:cs="Arial"/>
          <w:color w:val="000000"/>
        </w:rPr>
        <w:t xml:space="preserve">Ministerul Culturii </w:t>
      </w:r>
      <w:r w:rsidRPr="00AA5DE8">
        <w:rPr>
          <w:rFonts w:ascii="Arial" w:hAnsi="Arial" w:cs="Arial"/>
          <w:color w:val="000000"/>
        </w:rPr>
        <w:t>despre orice situație care ar constitui un conflict de interese ori ar putea da naștere unui conflict de interese;</w:t>
      </w:r>
    </w:p>
    <w:p w:rsidR="00931813" w:rsidRPr="00AA5DE8" w:rsidRDefault="00931813" w:rsidP="004867C9">
      <w:pPr>
        <w:numPr>
          <w:ilvl w:val="0"/>
          <w:numId w:val="26"/>
        </w:numPr>
        <w:autoSpaceDE w:val="0"/>
        <w:autoSpaceDN w:val="0"/>
        <w:adjustRightInd w:val="0"/>
        <w:spacing w:before="120" w:after="120" w:line="240" w:lineRule="auto"/>
        <w:jc w:val="both"/>
        <w:rPr>
          <w:rFonts w:ascii="Arial" w:hAnsi="Arial" w:cs="Arial"/>
          <w:color w:val="000000"/>
        </w:rPr>
      </w:pPr>
      <w:r w:rsidRPr="00AA5DE8">
        <w:rPr>
          <w:rFonts w:ascii="Arial" w:hAnsi="Arial" w:cs="Arial"/>
          <w:color w:val="000000"/>
        </w:rPr>
        <w:t xml:space="preserve">solicitantul este subiectul unei decizii de recuperare a unui ajutor </w:t>
      </w:r>
      <w:r w:rsidRPr="00AA5DE8">
        <w:rPr>
          <w:rFonts w:ascii="Arial" w:hAnsi="Arial" w:cs="Arial"/>
          <w:i/>
          <w:iCs/>
          <w:color w:val="000000"/>
        </w:rPr>
        <w:t>de minimis</w:t>
      </w:r>
      <w:r w:rsidRPr="00AA5DE8">
        <w:rPr>
          <w:rFonts w:ascii="Arial" w:hAnsi="Arial" w:cs="Arial"/>
          <w:color w:val="000000"/>
        </w:rPr>
        <w:t>/</w:t>
      </w:r>
      <w:r w:rsidR="004F196D" w:rsidRPr="00AA5DE8">
        <w:rPr>
          <w:rFonts w:ascii="Arial" w:hAnsi="Arial" w:cs="Arial"/>
          <w:color w:val="000000"/>
        </w:rPr>
        <w:t xml:space="preserve"> </w:t>
      </w:r>
      <w:r w:rsidRPr="00AA5DE8">
        <w:rPr>
          <w:rFonts w:ascii="Arial" w:hAnsi="Arial" w:cs="Arial"/>
          <w:color w:val="000000"/>
        </w:rPr>
        <w:t>de stat ce nu a fost deja executată şi creanţa nu a fost integral recuperată.</w:t>
      </w:r>
    </w:p>
    <w:p w:rsidR="00931813" w:rsidRPr="00AA5DE8" w:rsidRDefault="00931813" w:rsidP="004867C9">
      <w:pPr>
        <w:numPr>
          <w:ilvl w:val="1"/>
          <w:numId w:val="18"/>
        </w:numPr>
        <w:tabs>
          <w:tab w:val="left" w:pos="426"/>
        </w:tabs>
        <w:suppressAutoHyphens/>
        <w:spacing w:before="120" w:after="0" w:line="240" w:lineRule="auto"/>
        <w:ind w:left="426" w:hanging="426"/>
        <w:jc w:val="both"/>
        <w:rPr>
          <w:rFonts w:ascii="Arial" w:hAnsi="Arial" w:cs="Arial"/>
          <w:bCs/>
          <w:lang w:eastAsia="ar-SA"/>
        </w:rPr>
      </w:pPr>
      <w:r w:rsidRPr="00AA5DE8">
        <w:rPr>
          <w:rFonts w:ascii="Arial" w:hAnsi="Arial" w:cs="Arial"/>
          <w:bCs/>
          <w:lang w:eastAsia="ar-SA"/>
        </w:rPr>
        <w:t>nu este partid</w:t>
      </w:r>
      <w:r w:rsidR="002B5B85">
        <w:rPr>
          <w:rFonts w:ascii="Arial" w:hAnsi="Arial" w:cs="Arial"/>
          <w:bCs/>
          <w:lang w:eastAsia="ar-SA"/>
        </w:rPr>
        <w:t>/formațiune</w:t>
      </w:r>
      <w:r w:rsidRPr="00AA5DE8">
        <w:rPr>
          <w:rFonts w:ascii="Arial" w:hAnsi="Arial" w:cs="Arial"/>
          <w:bCs/>
          <w:lang w:eastAsia="ar-SA"/>
        </w:rPr>
        <w:t xml:space="preserve"> politic</w:t>
      </w:r>
      <w:r w:rsidR="002B5B85">
        <w:rPr>
          <w:rFonts w:ascii="Arial" w:hAnsi="Arial" w:cs="Arial"/>
          <w:bCs/>
          <w:lang w:eastAsia="ar-SA"/>
        </w:rPr>
        <w:t>ă</w:t>
      </w:r>
      <w:r w:rsidRPr="00AA5DE8">
        <w:rPr>
          <w:rFonts w:ascii="Arial" w:hAnsi="Arial" w:cs="Arial"/>
          <w:bCs/>
          <w:lang w:eastAsia="ar-SA"/>
        </w:rPr>
        <w:t>, indiferent de forma de organizare;</w:t>
      </w:r>
    </w:p>
    <w:p w:rsidR="00931813" w:rsidRPr="00AA5DE8" w:rsidRDefault="00931813" w:rsidP="004867C9">
      <w:pPr>
        <w:numPr>
          <w:ilvl w:val="1"/>
          <w:numId w:val="18"/>
        </w:numPr>
        <w:tabs>
          <w:tab w:val="left" w:pos="426"/>
        </w:tabs>
        <w:suppressAutoHyphens/>
        <w:spacing w:before="120" w:after="0" w:line="240" w:lineRule="auto"/>
        <w:ind w:left="426" w:hanging="426"/>
        <w:jc w:val="both"/>
        <w:rPr>
          <w:rFonts w:ascii="Arial" w:hAnsi="Arial" w:cs="Arial"/>
          <w:bCs/>
          <w:lang w:eastAsia="ar-SA"/>
        </w:rPr>
      </w:pPr>
      <w:r w:rsidRPr="00AA5DE8">
        <w:rPr>
          <w:rFonts w:ascii="Arial" w:hAnsi="Arial" w:cs="Arial"/>
          <w:bCs/>
          <w:lang w:eastAsia="ar-SA"/>
        </w:rPr>
        <w:t xml:space="preserve">se încadrează în categoria „întreprinderii”, astfel cum este definită la </w:t>
      </w:r>
      <w:r w:rsidR="0074032B" w:rsidRPr="00AA5DE8">
        <w:rPr>
          <w:rFonts w:ascii="Arial" w:hAnsi="Arial" w:cs="Arial"/>
          <w:bCs/>
          <w:lang w:eastAsia="ar-SA"/>
        </w:rPr>
        <w:t>capitolul 5</w:t>
      </w:r>
      <w:r w:rsidRPr="00AA5DE8">
        <w:rPr>
          <w:rFonts w:ascii="Arial" w:hAnsi="Arial" w:cs="Arial"/>
          <w:bCs/>
          <w:lang w:eastAsia="ar-SA"/>
        </w:rPr>
        <w:t xml:space="preserve"> din prezent</w:t>
      </w:r>
      <w:r w:rsidR="0074032B" w:rsidRPr="00AA5DE8">
        <w:rPr>
          <w:rFonts w:ascii="Arial" w:hAnsi="Arial" w:cs="Arial"/>
          <w:bCs/>
          <w:lang w:eastAsia="ar-SA"/>
        </w:rPr>
        <w:t>ul</w:t>
      </w:r>
      <w:r w:rsidRPr="00AA5DE8">
        <w:rPr>
          <w:rFonts w:ascii="Arial" w:hAnsi="Arial" w:cs="Arial"/>
          <w:bCs/>
          <w:lang w:eastAsia="ar-SA"/>
        </w:rPr>
        <w:t xml:space="preserve"> </w:t>
      </w:r>
      <w:r w:rsidR="0074032B" w:rsidRPr="00AA5DE8">
        <w:rPr>
          <w:rFonts w:ascii="Arial" w:hAnsi="Arial" w:cs="Arial"/>
          <w:bCs/>
          <w:lang w:eastAsia="ar-SA"/>
        </w:rPr>
        <w:t>Ghid</w:t>
      </w:r>
      <w:r w:rsidRPr="00AA5DE8">
        <w:rPr>
          <w:rFonts w:ascii="Arial" w:hAnsi="Arial" w:cs="Arial"/>
          <w:bCs/>
          <w:lang w:eastAsia="ar-SA"/>
        </w:rPr>
        <w:t>;</w:t>
      </w:r>
    </w:p>
    <w:p w:rsidR="00931813" w:rsidRPr="00AA5DE8" w:rsidRDefault="00931813" w:rsidP="004867C9">
      <w:pPr>
        <w:numPr>
          <w:ilvl w:val="1"/>
          <w:numId w:val="18"/>
        </w:numPr>
        <w:tabs>
          <w:tab w:val="left" w:pos="426"/>
        </w:tabs>
        <w:suppressAutoHyphens/>
        <w:spacing w:before="120" w:after="0" w:line="240" w:lineRule="auto"/>
        <w:ind w:left="426" w:hanging="426"/>
        <w:jc w:val="both"/>
        <w:rPr>
          <w:rFonts w:ascii="Arial" w:hAnsi="Arial" w:cs="Arial"/>
          <w:bCs/>
          <w:lang w:eastAsia="ar-SA"/>
        </w:rPr>
      </w:pPr>
      <w:r w:rsidRPr="00AA5DE8">
        <w:rPr>
          <w:rFonts w:ascii="Arial" w:hAnsi="Arial" w:cs="Arial"/>
          <w:bCs/>
          <w:lang w:eastAsia="ar-SA"/>
        </w:rPr>
        <w:t>este direct responsabil pentru inițierea, pregătirea, implementarea și sustenabilitatea proiectului, împreună cu partenerii de proiect, dacă este cazul;</w:t>
      </w:r>
    </w:p>
    <w:p w:rsidR="00931813" w:rsidRPr="00AA5DE8" w:rsidRDefault="00931813" w:rsidP="004867C9">
      <w:pPr>
        <w:numPr>
          <w:ilvl w:val="1"/>
          <w:numId w:val="18"/>
        </w:numPr>
        <w:tabs>
          <w:tab w:val="left" w:pos="426"/>
        </w:tabs>
        <w:suppressAutoHyphens/>
        <w:spacing w:before="120" w:after="0" w:line="240" w:lineRule="auto"/>
        <w:ind w:left="426" w:hanging="426"/>
        <w:jc w:val="both"/>
        <w:rPr>
          <w:rFonts w:ascii="Arial" w:hAnsi="Arial" w:cs="Arial"/>
          <w:bCs/>
          <w:lang w:eastAsia="ar-SA"/>
        </w:rPr>
      </w:pPr>
      <w:r w:rsidRPr="00AA5DE8">
        <w:rPr>
          <w:rFonts w:ascii="Arial" w:hAnsi="Arial" w:cs="Arial"/>
          <w:bCs/>
          <w:lang w:eastAsia="ar-SA"/>
        </w:rPr>
        <w:t>dispune de resurse financiare suficiente și stabile, precum și de competențele profesionale și calificările necesare pentru implementarea proiectului și asigurarea sustenabilității acestuia;</w:t>
      </w:r>
    </w:p>
    <w:p w:rsidR="00931813" w:rsidRPr="00AA5DE8" w:rsidRDefault="00931813" w:rsidP="004867C9">
      <w:pPr>
        <w:numPr>
          <w:ilvl w:val="1"/>
          <w:numId w:val="18"/>
        </w:numPr>
        <w:tabs>
          <w:tab w:val="left" w:pos="426"/>
        </w:tabs>
        <w:suppressAutoHyphens/>
        <w:spacing w:before="120" w:after="0" w:line="240" w:lineRule="auto"/>
        <w:ind w:left="426" w:hanging="426"/>
        <w:jc w:val="both"/>
        <w:rPr>
          <w:rFonts w:ascii="Arial" w:hAnsi="Arial" w:cs="Arial"/>
          <w:bCs/>
          <w:lang w:eastAsia="ar-SA"/>
        </w:rPr>
      </w:pPr>
      <w:r w:rsidRPr="00AA5DE8">
        <w:rPr>
          <w:rFonts w:ascii="Arial" w:hAnsi="Arial" w:cs="Arial"/>
          <w:bCs/>
          <w:lang w:eastAsia="ar-SA"/>
        </w:rPr>
        <w:t xml:space="preserve">dispune de </w:t>
      </w:r>
      <w:r w:rsidR="0095441A">
        <w:rPr>
          <w:rFonts w:ascii="Arial" w:hAnsi="Arial" w:cs="Arial"/>
          <w:bCs/>
          <w:lang w:eastAsia="ar-SA"/>
        </w:rPr>
        <w:t xml:space="preserve">sursele complementare </w:t>
      </w:r>
      <w:r w:rsidRPr="00AA5DE8">
        <w:rPr>
          <w:rFonts w:ascii="Arial" w:hAnsi="Arial" w:cs="Arial"/>
          <w:bCs/>
          <w:lang w:eastAsia="ar-SA"/>
        </w:rPr>
        <w:t>necesare pentru finanţarea tuturor costurilor neeligibile, inclusiv a costurilor conexe, aferente proiectului, precum și pentru acoperirea eventualelor corecții financiare rezultate din implementarea proiectului, dacă este cazul;</w:t>
      </w:r>
    </w:p>
    <w:p w:rsidR="00931813" w:rsidRPr="00AA5DE8" w:rsidRDefault="00931813" w:rsidP="004867C9">
      <w:pPr>
        <w:numPr>
          <w:ilvl w:val="1"/>
          <w:numId w:val="18"/>
        </w:numPr>
        <w:tabs>
          <w:tab w:val="left" w:pos="426"/>
        </w:tabs>
        <w:suppressAutoHyphens/>
        <w:spacing w:before="120" w:after="0" w:line="240" w:lineRule="auto"/>
        <w:ind w:left="426" w:hanging="426"/>
        <w:jc w:val="both"/>
        <w:rPr>
          <w:rFonts w:ascii="Arial" w:hAnsi="Arial" w:cs="Arial"/>
          <w:bCs/>
          <w:lang w:eastAsia="ar-SA"/>
        </w:rPr>
      </w:pPr>
      <w:r w:rsidRPr="00AA5DE8">
        <w:rPr>
          <w:rFonts w:ascii="Arial" w:hAnsi="Arial" w:cs="Arial"/>
          <w:bCs/>
          <w:lang w:eastAsia="ar-SA"/>
        </w:rPr>
        <w:t>își asumă obligația de a informa imediat furnizorul în situația în care proiectul/</w:t>
      </w:r>
      <w:r w:rsidR="004F196D" w:rsidRPr="00AA5DE8">
        <w:rPr>
          <w:rFonts w:ascii="Arial" w:hAnsi="Arial" w:cs="Arial"/>
          <w:bCs/>
          <w:lang w:eastAsia="ar-SA"/>
        </w:rPr>
        <w:t xml:space="preserve"> </w:t>
      </w:r>
      <w:r w:rsidRPr="00AA5DE8">
        <w:rPr>
          <w:rFonts w:ascii="Arial" w:hAnsi="Arial" w:cs="Arial"/>
          <w:bCs/>
          <w:lang w:eastAsia="ar-SA"/>
        </w:rPr>
        <w:t>activități din proiect este/</w:t>
      </w:r>
      <w:r w:rsidR="004F196D" w:rsidRPr="00AA5DE8">
        <w:rPr>
          <w:rFonts w:ascii="Arial" w:hAnsi="Arial" w:cs="Arial"/>
          <w:bCs/>
          <w:lang w:eastAsia="ar-SA"/>
        </w:rPr>
        <w:t xml:space="preserve"> </w:t>
      </w:r>
      <w:r w:rsidRPr="00AA5DE8">
        <w:rPr>
          <w:rFonts w:ascii="Arial" w:hAnsi="Arial" w:cs="Arial"/>
          <w:bCs/>
          <w:lang w:eastAsia="ar-SA"/>
        </w:rPr>
        <w:t>sunt aprobat(</w:t>
      </w:r>
      <w:r w:rsidR="004F196D" w:rsidRPr="00AA5DE8">
        <w:rPr>
          <w:rFonts w:ascii="Arial" w:hAnsi="Arial" w:cs="Arial"/>
          <w:bCs/>
          <w:lang w:eastAsia="ar-SA"/>
        </w:rPr>
        <w:t>-</w:t>
      </w:r>
      <w:r w:rsidRPr="00AA5DE8">
        <w:rPr>
          <w:rFonts w:ascii="Arial" w:hAnsi="Arial" w:cs="Arial"/>
          <w:bCs/>
          <w:lang w:eastAsia="ar-SA"/>
        </w:rPr>
        <w:t>e) la finanțare din alte fonduri publice/</w:t>
      </w:r>
      <w:r w:rsidR="004F196D" w:rsidRPr="00AA5DE8">
        <w:rPr>
          <w:rFonts w:ascii="Arial" w:hAnsi="Arial" w:cs="Arial"/>
          <w:bCs/>
          <w:lang w:eastAsia="ar-SA"/>
        </w:rPr>
        <w:t xml:space="preserve"> </w:t>
      </w:r>
      <w:r w:rsidRPr="00AA5DE8">
        <w:rPr>
          <w:rFonts w:ascii="Arial" w:hAnsi="Arial" w:cs="Arial"/>
          <w:bCs/>
          <w:lang w:eastAsia="ar-SA"/>
        </w:rPr>
        <w:t>fonduri externe nerambursabile ulterior depunerii acestuia;</w:t>
      </w:r>
      <w:bookmarkStart w:id="30" w:name="_Hlk61435326"/>
    </w:p>
    <w:p w:rsidR="00931813" w:rsidRPr="00AA5DE8" w:rsidRDefault="00931813" w:rsidP="004867C9">
      <w:pPr>
        <w:numPr>
          <w:ilvl w:val="1"/>
          <w:numId w:val="18"/>
        </w:numPr>
        <w:tabs>
          <w:tab w:val="left" w:pos="426"/>
        </w:tabs>
        <w:suppressAutoHyphens/>
        <w:spacing w:before="120" w:after="0" w:line="240" w:lineRule="auto"/>
        <w:ind w:left="426" w:hanging="426"/>
        <w:jc w:val="both"/>
        <w:rPr>
          <w:rFonts w:ascii="Arial" w:hAnsi="Arial" w:cs="Arial"/>
          <w:bCs/>
          <w:lang w:eastAsia="ar-SA"/>
        </w:rPr>
      </w:pPr>
      <w:r w:rsidRPr="00AA5DE8">
        <w:rPr>
          <w:rFonts w:ascii="Arial" w:hAnsi="Arial" w:cs="Arial"/>
          <w:bCs/>
          <w:lang w:eastAsia="ar-SA"/>
        </w:rPr>
        <w:t>nu este rezident în scopuri fiscale sau înmatriculat în temeiul legilor din jurisdicțiile care figurează pe lista Uniunii Europene</w:t>
      </w:r>
      <w:r w:rsidRPr="00AA5DE8">
        <w:rPr>
          <w:rFonts w:ascii="Arial" w:hAnsi="Arial" w:cs="Arial"/>
          <w:bCs/>
          <w:vertAlign w:val="superscript"/>
          <w:lang w:eastAsia="ar-SA"/>
        </w:rPr>
        <w:footnoteReference w:id="3"/>
      </w:r>
      <w:r w:rsidRPr="00AA5DE8">
        <w:rPr>
          <w:rFonts w:ascii="Arial" w:hAnsi="Arial" w:cs="Arial"/>
          <w:bCs/>
          <w:vertAlign w:val="superscript"/>
          <w:lang w:eastAsia="ar-SA"/>
        </w:rPr>
        <w:t> </w:t>
      </w:r>
      <w:r w:rsidRPr="00AA5DE8">
        <w:rPr>
          <w:rFonts w:ascii="Arial" w:hAnsi="Arial" w:cs="Arial"/>
          <w:bCs/>
          <w:lang w:eastAsia="ar-SA"/>
        </w:rPr>
        <w:t>a jurisdicțiilor necooperante în scopuri fiscale;</w:t>
      </w:r>
    </w:p>
    <w:p w:rsidR="00931813" w:rsidRPr="00AA5DE8" w:rsidRDefault="00931813" w:rsidP="004867C9">
      <w:pPr>
        <w:numPr>
          <w:ilvl w:val="1"/>
          <w:numId w:val="18"/>
        </w:numPr>
        <w:tabs>
          <w:tab w:val="left" w:pos="426"/>
        </w:tabs>
        <w:suppressAutoHyphens/>
        <w:spacing w:before="120" w:after="0" w:line="240" w:lineRule="auto"/>
        <w:ind w:left="426" w:hanging="426"/>
        <w:jc w:val="both"/>
        <w:rPr>
          <w:rFonts w:ascii="Arial" w:hAnsi="Arial" w:cs="Arial"/>
          <w:bCs/>
          <w:lang w:eastAsia="ar-SA"/>
        </w:rPr>
      </w:pPr>
      <w:r w:rsidRPr="00AA5DE8">
        <w:rPr>
          <w:rFonts w:ascii="Arial" w:hAnsi="Arial" w:cs="Arial"/>
          <w:bCs/>
          <w:lang w:eastAsia="ar-SA"/>
        </w:rPr>
        <w:lastRenderedPageBreak/>
        <w:t>nu este controlat, direct sau indirect, de către acționarii din jurisdicțiile care figurează pe lista Uniunii Europene a jurisdicțiilor necooperante, în funcție de beneficiarul real, astfel cum este definită în art. 3 punctul 6 din Directiva 2015/849;</w:t>
      </w:r>
    </w:p>
    <w:p w:rsidR="00931813" w:rsidRPr="00AA5DE8" w:rsidRDefault="00931813" w:rsidP="004867C9">
      <w:pPr>
        <w:numPr>
          <w:ilvl w:val="1"/>
          <w:numId w:val="18"/>
        </w:numPr>
        <w:tabs>
          <w:tab w:val="left" w:pos="426"/>
        </w:tabs>
        <w:suppressAutoHyphens/>
        <w:spacing w:before="120" w:after="0" w:line="240" w:lineRule="auto"/>
        <w:ind w:left="426" w:hanging="426"/>
        <w:jc w:val="both"/>
        <w:rPr>
          <w:rFonts w:ascii="Arial" w:hAnsi="Arial" w:cs="Arial"/>
          <w:bCs/>
          <w:lang w:eastAsia="ar-SA"/>
        </w:rPr>
      </w:pPr>
      <w:r w:rsidRPr="00AA5DE8">
        <w:rPr>
          <w:rFonts w:ascii="Arial" w:hAnsi="Arial" w:cs="Arial"/>
          <w:bCs/>
          <w:lang w:eastAsia="ar-SA"/>
        </w:rPr>
        <w:t xml:space="preserve">nu controlează, direct sau indirect, filialele sau nu dețin unități permanente proprii în jurisdicțiile care figurează pe lista Uniunii Europene a jurisdicțiilor necooperante în scopuri fiscale; </w:t>
      </w:r>
    </w:p>
    <w:p w:rsidR="00931813" w:rsidRPr="00AA5DE8" w:rsidRDefault="00931813" w:rsidP="004867C9">
      <w:pPr>
        <w:numPr>
          <w:ilvl w:val="1"/>
          <w:numId w:val="18"/>
        </w:numPr>
        <w:tabs>
          <w:tab w:val="left" w:pos="426"/>
        </w:tabs>
        <w:suppressAutoHyphens/>
        <w:spacing w:before="120" w:after="0" w:line="240" w:lineRule="auto"/>
        <w:ind w:left="426" w:hanging="426"/>
        <w:jc w:val="both"/>
        <w:rPr>
          <w:rFonts w:ascii="Arial" w:hAnsi="Arial" w:cs="Arial"/>
          <w:bCs/>
          <w:lang w:eastAsia="ar-SA"/>
        </w:rPr>
      </w:pPr>
      <w:r w:rsidRPr="00AA5DE8">
        <w:rPr>
          <w:rFonts w:ascii="Arial" w:hAnsi="Arial" w:cs="Arial"/>
          <w:bCs/>
          <w:lang w:eastAsia="ar-SA"/>
        </w:rPr>
        <w:t>nu împarte dreptul de proprietate cu întreprinderile din jurisdicțiile care figurează pe lista Uniunii Europene a jurisdicțiilor necooperante în scopuri fiscale.</w:t>
      </w:r>
    </w:p>
    <w:p w:rsidR="00A8756A" w:rsidRPr="00AA5DE8" w:rsidRDefault="00A8756A" w:rsidP="00A8756A">
      <w:pPr>
        <w:pStyle w:val="Default"/>
        <w:spacing w:before="120"/>
        <w:jc w:val="both"/>
        <w:rPr>
          <w:b/>
          <w:sz w:val="22"/>
          <w:szCs w:val="22"/>
          <w:lang w:val="ro-RO"/>
        </w:rPr>
      </w:pPr>
      <w:bookmarkStart w:id="31" w:name="_Hlk71193394"/>
      <w:bookmarkEnd w:id="30"/>
      <w:r w:rsidRPr="00AA5DE8">
        <w:rPr>
          <w:b/>
          <w:sz w:val="22"/>
          <w:szCs w:val="22"/>
          <w:lang w:val="ro-RO"/>
        </w:rPr>
        <w:t xml:space="preserve">În procesul de evaluare și </w:t>
      </w:r>
      <w:r w:rsidR="0095441A">
        <w:rPr>
          <w:b/>
          <w:sz w:val="22"/>
          <w:szCs w:val="22"/>
          <w:lang w:val="ro-RO"/>
        </w:rPr>
        <w:t>prioritizare</w:t>
      </w:r>
      <w:r w:rsidRPr="00AA5DE8">
        <w:rPr>
          <w:b/>
          <w:sz w:val="22"/>
          <w:szCs w:val="22"/>
          <w:lang w:val="ro-RO"/>
        </w:rPr>
        <w:t>, respectiv în procesul de contractare, proiectul poate fi respins, ca fiind neconform sau neeligibil, dacă solicitantul prezintă informaţii care nu corespund realității în raport cu documentele suport depuse</w:t>
      </w:r>
      <w:r w:rsidR="005A5F9C" w:rsidRPr="00AA5DE8">
        <w:rPr>
          <w:b/>
          <w:sz w:val="22"/>
          <w:szCs w:val="22"/>
          <w:lang w:val="ro-RO"/>
        </w:rPr>
        <w:t xml:space="preserve"> inițial sau în urma solicitărilor de clarificări</w:t>
      </w:r>
      <w:r w:rsidRPr="00AA5DE8">
        <w:rPr>
          <w:b/>
          <w:sz w:val="22"/>
          <w:szCs w:val="22"/>
          <w:lang w:val="ro-RO"/>
        </w:rPr>
        <w:t>, registrele publice și/sau, informațiile obținute de la autoritățile competente etc., cu excepția erorilor materiale de tipul menționării greșite a denumirii, tipului entității, codului fiscal, situației juridice etc., care pot fi deduse din analiza coroborată a documentelor</w:t>
      </w:r>
      <w:r w:rsidR="005A5F9C" w:rsidRPr="00AA5DE8">
        <w:rPr>
          <w:b/>
          <w:sz w:val="22"/>
          <w:szCs w:val="22"/>
          <w:lang w:val="ro-RO"/>
        </w:rPr>
        <w:t>/</w:t>
      </w:r>
      <w:r w:rsidR="005F5199" w:rsidRPr="00AA5DE8">
        <w:rPr>
          <w:b/>
          <w:sz w:val="22"/>
          <w:szCs w:val="22"/>
          <w:lang w:val="ro-RO"/>
        </w:rPr>
        <w:t xml:space="preserve"> </w:t>
      </w:r>
      <w:r w:rsidR="005A5F9C" w:rsidRPr="00AA5DE8">
        <w:rPr>
          <w:b/>
          <w:sz w:val="22"/>
          <w:szCs w:val="22"/>
          <w:lang w:val="ro-RO"/>
        </w:rPr>
        <w:t>informațiilor</w:t>
      </w:r>
      <w:r w:rsidRPr="00AA5DE8">
        <w:rPr>
          <w:b/>
          <w:sz w:val="22"/>
          <w:szCs w:val="22"/>
          <w:lang w:val="ro-RO"/>
        </w:rPr>
        <w:t xml:space="preserve"> </w:t>
      </w:r>
      <w:r w:rsidR="005A5F9C" w:rsidRPr="00AA5DE8">
        <w:rPr>
          <w:b/>
          <w:sz w:val="22"/>
          <w:szCs w:val="22"/>
          <w:lang w:val="ro-RO"/>
        </w:rPr>
        <w:t>existente</w:t>
      </w:r>
      <w:r w:rsidRPr="00AA5DE8">
        <w:rPr>
          <w:b/>
          <w:sz w:val="22"/>
          <w:szCs w:val="22"/>
          <w:lang w:val="ro-RO"/>
        </w:rPr>
        <w:t>.</w:t>
      </w:r>
    </w:p>
    <w:bookmarkEnd w:id="31"/>
    <w:p w:rsidR="00ED256F" w:rsidRPr="00AA5DE8" w:rsidRDefault="00ED256F" w:rsidP="00CF27BF">
      <w:pPr>
        <w:pStyle w:val="Default"/>
        <w:spacing w:before="120"/>
        <w:jc w:val="both"/>
        <w:rPr>
          <w:b/>
          <w:color w:val="17365D"/>
          <w:sz w:val="22"/>
          <w:szCs w:val="22"/>
          <w:lang w:val="ro-RO"/>
        </w:rPr>
      </w:pPr>
    </w:p>
    <w:p w:rsidR="00ED256F" w:rsidRPr="00AA5DE8" w:rsidRDefault="00E90BA1" w:rsidP="004867C9">
      <w:pPr>
        <w:pStyle w:val="Heading2"/>
        <w:numPr>
          <w:ilvl w:val="1"/>
          <w:numId w:val="21"/>
        </w:numPr>
        <w:spacing w:before="120" w:line="240" w:lineRule="auto"/>
        <w:ind w:left="1080" w:hanging="720"/>
        <w:jc w:val="both"/>
        <w:rPr>
          <w:rFonts w:ascii="Arial" w:hAnsi="Arial" w:cs="Arial"/>
          <w:color w:val="17365D"/>
          <w:sz w:val="22"/>
          <w:szCs w:val="22"/>
        </w:rPr>
      </w:pPr>
      <w:bookmarkStart w:id="32" w:name="_Toc522701959"/>
      <w:bookmarkStart w:id="33" w:name="_Toc74226806"/>
      <w:bookmarkEnd w:id="32"/>
      <w:r w:rsidRPr="00AA5DE8">
        <w:rPr>
          <w:rFonts w:ascii="Arial" w:hAnsi="Arial" w:cs="Arial"/>
          <w:color w:val="17365D"/>
          <w:sz w:val="22"/>
          <w:szCs w:val="22"/>
        </w:rPr>
        <w:t>Eligibilitatea partenerilor de proiect</w:t>
      </w:r>
      <w:bookmarkEnd w:id="33"/>
    </w:p>
    <w:p w:rsidR="0041309E" w:rsidRPr="00AA5DE8" w:rsidRDefault="0041309E" w:rsidP="0041309E">
      <w:pPr>
        <w:suppressAutoHyphens/>
        <w:spacing w:before="120" w:after="0" w:line="240" w:lineRule="auto"/>
        <w:jc w:val="both"/>
        <w:rPr>
          <w:rFonts w:ascii="Arial" w:hAnsi="Arial" w:cs="Arial"/>
          <w:color w:val="000000"/>
        </w:rPr>
      </w:pPr>
      <w:r w:rsidRPr="00AA5DE8">
        <w:rPr>
          <w:rFonts w:ascii="Arial" w:hAnsi="Arial" w:cs="Arial"/>
          <w:color w:val="000000"/>
        </w:rPr>
        <w:t xml:space="preserve">Proiectul poate fi implementat în parteneriat cu una sau mai multe entități din România și/sau Statele </w:t>
      </w:r>
      <w:r w:rsidR="003020B5">
        <w:rPr>
          <w:rFonts w:ascii="Arial" w:hAnsi="Arial" w:cs="Arial"/>
          <w:color w:val="000000"/>
        </w:rPr>
        <w:t>membre UE</w:t>
      </w:r>
      <w:r w:rsidRPr="00AA5DE8">
        <w:rPr>
          <w:rFonts w:ascii="Arial" w:hAnsi="Arial" w:cs="Arial"/>
          <w:color w:val="000000"/>
        </w:rPr>
        <w:t xml:space="preserve">. </w:t>
      </w:r>
    </w:p>
    <w:p w:rsidR="0041309E" w:rsidRPr="00AA5DE8" w:rsidRDefault="0041309E" w:rsidP="0041309E">
      <w:pPr>
        <w:spacing w:before="120" w:after="0" w:line="240" w:lineRule="auto"/>
        <w:jc w:val="both"/>
        <w:rPr>
          <w:rFonts w:ascii="Arial" w:hAnsi="Arial" w:cs="Arial"/>
        </w:rPr>
      </w:pPr>
      <w:r w:rsidRPr="00AA5DE8">
        <w:rPr>
          <w:rFonts w:ascii="Arial" w:hAnsi="Arial" w:cs="Arial"/>
        </w:rPr>
        <w:t xml:space="preserve">O entitate poate participa în calitate de partener într-un număr nelimitat de proiecte în cadrul prezentului apel, indiferent dacă are calitatea de solicitant în alte proiecte, </w:t>
      </w:r>
      <w:r w:rsidRPr="00AA5DE8">
        <w:rPr>
          <w:rFonts w:ascii="Arial" w:hAnsi="Arial" w:cs="Arial"/>
          <w:b/>
          <w:bCs/>
        </w:rPr>
        <w:t>dacă are capacitatea să desfășoare activități relevante în cadrul acestora</w:t>
      </w:r>
      <w:r w:rsidRPr="00AA5DE8">
        <w:rPr>
          <w:rFonts w:ascii="Arial" w:hAnsi="Arial" w:cs="Arial"/>
        </w:rPr>
        <w:t xml:space="preserve">. Solicitantul trebuie să prezinte, în cererea de finanțare, valoarea adăugată adusă de implicarea fiecărei părți în implementarea proiectului. </w:t>
      </w:r>
    </w:p>
    <w:p w:rsidR="0041309E" w:rsidRPr="00AA5DE8" w:rsidRDefault="0041309E" w:rsidP="0041309E">
      <w:pPr>
        <w:spacing w:before="120" w:after="0" w:line="240" w:lineRule="auto"/>
        <w:jc w:val="both"/>
        <w:rPr>
          <w:rFonts w:ascii="Arial" w:hAnsi="Arial" w:cs="Arial"/>
          <w:b/>
        </w:rPr>
      </w:pPr>
      <w:r w:rsidRPr="00AA5DE8">
        <w:rPr>
          <w:rFonts w:ascii="Arial" w:hAnsi="Arial" w:cs="Arial"/>
          <w:b/>
        </w:rPr>
        <w:t>Parteneriatul creat nu poate constitui o atribuire mascată a unui contract de achiziție, respectiv nu trebuie să limiteze competiția pe piața bunurilor/</w:t>
      </w:r>
      <w:r w:rsidR="004F196D" w:rsidRPr="00AA5DE8">
        <w:rPr>
          <w:rFonts w:ascii="Arial" w:hAnsi="Arial" w:cs="Arial"/>
          <w:b/>
        </w:rPr>
        <w:t xml:space="preserve"> </w:t>
      </w:r>
      <w:r w:rsidRPr="00AA5DE8">
        <w:rPr>
          <w:rFonts w:ascii="Arial" w:hAnsi="Arial" w:cs="Arial"/>
          <w:b/>
        </w:rPr>
        <w:t>serviciilor/</w:t>
      </w:r>
      <w:r w:rsidR="004F196D" w:rsidRPr="00AA5DE8">
        <w:rPr>
          <w:rFonts w:ascii="Arial" w:hAnsi="Arial" w:cs="Arial"/>
          <w:b/>
        </w:rPr>
        <w:t xml:space="preserve"> </w:t>
      </w:r>
      <w:r w:rsidRPr="00AA5DE8">
        <w:rPr>
          <w:rFonts w:ascii="Arial" w:hAnsi="Arial" w:cs="Arial"/>
          <w:b/>
        </w:rPr>
        <w:t>lucrărilor prin intrarea în parteneriat cu un potențial furnizor/</w:t>
      </w:r>
      <w:r w:rsidR="004F196D" w:rsidRPr="00AA5DE8">
        <w:rPr>
          <w:rFonts w:ascii="Arial" w:hAnsi="Arial" w:cs="Arial"/>
          <w:b/>
        </w:rPr>
        <w:t xml:space="preserve"> </w:t>
      </w:r>
      <w:r w:rsidRPr="00AA5DE8">
        <w:rPr>
          <w:rFonts w:ascii="Arial" w:hAnsi="Arial" w:cs="Arial"/>
          <w:b/>
        </w:rPr>
        <w:t>prestator și nu trebuie să afecteze utilizarea eficientă a fondurilor publice din perspectiva costurilor implicate.</w:t>
      </w:r>
    </w:p>
    <w:p w:rsidR="0041309E" w:rsidRPr="00AA5DE8" w:rsidRDefault="0041309E" w:rsidP="0041309E">
      <w:pPr>
        <w:spacing w:before="120" w:after="0" w:line="240" w:lineRule="auto"/>
        <w:jc w:val="both"/>
        <w:rPr>
          <w:rFonts w:ascii="Arial" w:hAnsi="Arial" w:cs="Arial"/>
          <w:b/>
        </w:rPr>
      </w:pPr>
    </w:p>
    <w:tbl>
      <w:tblPr>
        <w:tblStyle w:val="GridTable1Light-Accent11"/>
        <w:tblW w:w="9042" w:type="dxa"/>
        <w:tblLook w:val="04A0"/>
      </w:tblPr>
      <w:tblGrid>
        <w:gridCol w:w="9042"/>
      </w:tblGrid>
      <w:tr w:rsidR="00315B9E" w:rsidRPr="00AA5DE8" w:rsidTr="0018153A">
        <w:trPr>
          <w:cnfStyle w:val="100000000000"/>
        </w:trPr>
        <w:tc>
          <w:tcPr>
            <w:cnfStyle w:val="001000000000"/>
            <w:tcW w:w="9042" w:type="dxa"/>
            <w:tcBorders>
              <w:top w:val="single" w:sz="12" w:space="0" w:color="8064A2"/>
              <w:left w:val="single" w:sz="12" w:space="0" w:color="8064A2"/>
              <w:bottom w:val="single" w:sz="12" w:space="0" w:color="8064A2" w:themeColor="accent4"/>
              <w:right w:val="single" w:sz="12" w:space="0" w:color="8064A2"/>
            </w:tcBorders>
          </w:tcPr>
          <w:p w:rsidR="0041309E" w:rsidRPr="00AA5DE8" w:rsidRDefault="0041309E" w:rsidP="003020B5">
            <w:pPr>
              <w:spacing w:before="120"/>
              <w:jc w:val="both"/>
              <w:rPr>
                <w:rFonts w:ascii="Arial" w:hAnsi="Arial" w:cs="Arial"/>
                <w:color w:val="1F497D" w:themeColor="text2"/>
              </w:rPr>
            </w:pPr>
            <w:bookmarkStart w:id="34" w:name="_Hlk67924751"/>
            <w:r w:rsidRPr="00AA5DE8">
              <w:rPr>
                <w:rFonts w:ascii="Arial" w:hAnsi="Arial" w:cs="Arial"/>
                <w:color w:val="1F497D" w:themeColor="text2"/>
              </w:rPr>
              <w:t xml:space="preserve">Partenerii de proiect nu pot obține un avantaj pentru sine în urma implementării proiectului. Orice avantaj obținut de partener ca urmare a implementării proiectului, precum taxe obținute din vânzarea biletelor la diferite evenimente, taxe percepute pentru participarea la diferite activități organizate de partener etc., trebuie să fie transferat </w:t>
            </w:r>
            <w:r w:rsidR="003020B5">
              <w:rPr>
                <w:rFonts w:ascii="Arial" w:hAnsi="Arial" w:cs="Arial"/>
                <w:color w:val="1F497D" w:themeColor="text2"/>
              </w:rPr>
              <w:t>solicitantului</w:t>
            </w:r>
            <w:r w:rsidR="0095441A">
              <w:rPr>
                <w:rFonts w:ascii="Arial" w:hAnsi="Arial" w:cs="Arial"/>
                <w:color w:val="1F497D" w:themeColor="text2"/>
              </w:rPr>
              <w:t xml:space="preserve">. </w:t>
            </w:r>
          </w:p>
        </w:tc>
      </w:tr>
      <w:bookmarkEnd w:id="34"/>
    </w:tbl>
    <w:p w:rsidR="00ED256F" w:rsidRPr="00AA5DE8" w:rsidRDefault="00ED256F" w:rsidP="00CF27BF">
      <w:pPr>
        <w:spacing w:before="120" w:after="0" w:line="240" w:lineRule="auto"/>
        <w:jc w:val="both"/>
        <w:rPr>
          <w:rFonts w:ascii="Arial" w:hAnsi="Arial" w:cs="Arial"/>
          <w:b/>
        </w:rPr>
      </w:pPr>
    </w:p>
    <w:p w:rsidR="00ED256F" w:rsidRPr="00AA5DE8" w:rsidRDefault="00E90BA1" w:rsidP="004867C9">
      <w:pPr>
        <w:pStyle w:val="Heading3"/>
        <w:numPr>
          <w:ilvl w:val="2"/>
          <w:numId w:val="21"/>
        </w:numPr>
        <w:spacing w:before="120" w:line="240" w:lineRule="auto"/>
        <w:ind w:left="1080" w:hanging="720"/>
        <w:jc w:val="both"/>
        <w:rPr>
          <w:rFonts w:ascii="Arial" w:hAnsi="Arial" w:cs="Arial"/>
          <w:color w:val="17365D"/>
        </w:rPr>
      </w:pPr>
      <w:bookmarkStart w:id="35" w:name="_Toc530993749"/>
      <w:bookmarkStart w:id="36" w:name="_Toc74226807"/>
      <w:bookmarkEnd w:id="35"/>
      <w:r w:rsidRPr="00AA5DE8">
        <w:rPr>
          <w:rFonts w:ascii="Arial" w:hAnsi="Arial" w:cs="Arial"/>
          <w:color w:val="17365D"/>
        </w:rPr>
        <w:t>Natura și situația partenerului</w:t>
      </w:r>
      <w:bookmarkEnd w:id="36"/>
    </w:p>
    <w:p w:rsidR="00ED256F" w:rsidRPr="00AA5DE8" w:rsidRDefault="00E90BA1" w:rsidP="00CF27BF">
      <w:pPr>
        <w:spacing w:before="120" w:after="0" w:line="240" w:lineRule="auto"/>
        <w:jc w:val="both"/>
        <w:rPr>
          <w:rFonts w:ascii="Arial" w:hAnsi="Arial" w:cs="Arial"/>
        </w:rPr>
      </w:pPr>
      <w:r w:rsidRPr="00AA5DE8">
        <w:rPr>
          <w:rFonts w:ascii="Arial" w:hAnsi="Arial" w:cs="Arial"/>
          <w:b/>
          <w:color w:val="000000"/>
        </w:rPr>
        <w:t>Partenerul</w:t>
      </w:r>
      <w:r w:rsidRPr="00AA5DE8">
        <w:rPr>
          <w:rFonts w:ascii="Arial" w:hAnsi="Arial" w:cs="Arial"/>
          <w:color w:val="000000"/>
        </w:rPr>
        <w:t xml:space="preserve"> de proiect eligibil este </w:t>
      </w:r>
      <w:r w:rsidRPr="00AA5DE8">
        <w:rPr>
          <w:rFonts w:ascii="Arial" w:hAnsi="Arial" w:cs="Arial"/>
          <w:b/>
          <w:color w:val="000000"/>
        </w:rPr>
        <w:t>entitatea</w:t>
      </w:r>
      <w:r w:rsidRPr="00AA5DE8">
        <w:rPr>
          <w:rFonts w:ascii="Arial" w:hAnsi="Arial" w:cs="Arial"/>
          <w:color w:val="000000"/>
        </w:rPr>
        <w:t xml:space="preserve"> </w:t>
      </w:r>
      <w:r w:rsidRPr="00AA5DE8">
        <w:rPr>
          <w:rFonts w:ascii="Arial" w:hAnsi="Arial" w:cs="Arial"/>
        </w:rPr>
        <w:t xml:space="preserve">care îndeplinește </w:t>
      </w:r>
      <w:r w:rsidRPr="00AA5DE8">
        <w:rPr>
          <w:rFonts w:ascii="Arial" w:hAnsi="Arial" w:cs="Arial"/>
          <w:b/>
        </w:rPr>
        <w:t>cumulativ</w:t>
      </w:r>
      <w:r w:rsidRPr="00AA5DE8">
        <w:rPr>
          <w:rFonts w:ascii="Arial" w:hAnsi="Arial" w:cs="Arial"/>
        </w:rPr>
        <w:t xml:space="preserve"> următoarele criterii:</w:t>
      </w:r>
    </w:p>
    <w:p w:rsidR="00ED256F" w:rsidRPr="00AA5DE8" w:rsidRDefault="00E90BA1" w:rsidP="004867C9">
      <w:pPr>
        <w:numPr>
          <w:ilvl w:val="1"/>
          <w:numId w:val="20"/>
        </w:numPr>
        <w:spacing w:before="120" w:after="0" w:line="240" w:lineRule="auto"/>
        <w:ind w:left="426" w:hanging="426"/>
        <w:jc w:val="both"/>
        <w:rPr>
          <w:rFonts w:ascii="Arial" w:hAnsi="Arial" w:cs="Arial"/>
          <w:color w:val="000000"/>
        </w:rPr>
      </w:pPr>
      <w:r w:rsidRPr="00AA5DE8">
        <w:rPr>
          <w:rFonts w:ascii="Arial" w:hAnsi="Arial" w:cs="Arial"/>
          <w:color w:val="000000"/>
        </w:rPr>
        <w:t>are calitatea de persoană juridică</w:t>
      </w:r>
      <w:r w:rsidRPr="00AA5DE8">
        <w:rPr>
          <w:rStyle w:val="FootnoteReference"/>
          <w:rFonts w:ascii="Arial" w:hAnsi="Arial" w:cs="Arial"/>
        </w:rPr>
        <w:footnoteReference w:id="4"/>
      </w:r>
      <w:r w:rsidRPr="00AA5DE8">
        <w:rPr>
          <w:rFonts w:ascii="Arial" w:hAnsi="Arial" w:cs="Arial"/>
          <w:color w:val="000000"/>
        </w:rPr>
        <w:t xml:space="preserve"> înregistrată în statul de proveniență conform legislaţiei aplicabile;</w:t>
      </w:r>
    </w:p>
    <w:p w:rsidR="00ED256F" w:rsidRPr="00AA5DE8" w:rsidRDefault="00E90BA1" w:rsidP="004867C9">
      <w:pPr>
        <w:numPr>
          <w:ilvl w:val="1"/>
          <w:numId w:val="20"/>
        </w:numPr>
        <w:spacing w:before="120" w:after="0" w:line="240" w:lineRule="auto"/>
        <w:ind w:left="426" w:hanging="426"/>
        <w:jc w:val="both"/>
        <w:rPr>
          <w:rFonts w:ascii="Arial" w:hAnsi="Arial" w:cs="Arial"/>
          <w:color w:val="000000"/>
        </w:rPr>
      </w:pPr>
      <w:r w:rsidRPr="00AA5DE8">
        <w:rPr>
          <w:rFonts w:ascii="Arial" w:hAnsi="Arial" w:cs="Arial"/>
          <w:color w:val="000000"/>
        </w:rPr>
        <w:t>se încadrează în una dintre următoarele categorii:</w:t>
      </w:r>
    </w:p>
    <w:p w:rsidR="00ED256F" w:rsidRPr="00AA5DE8" w:rsidRDefault="00E90BA1" w:rsidP="00CF27BF">
      <w:pPr>
        <w:spacing w:before="120" w:after="0" w:line="240" w:lineRule="auto"/>
        <w:ind w:left="426"/>
        <w:jc w:val="both"/>
        <w:rPr>
          <w:rFonts w:ascii="Arial" w:hAnsi="Arial" w:cs="Arial"/>
          <w:color w:val="000000"/>
        </w:rPr>
      </w:pPr>
      <w:r w:rsidRPr="00AA5DE8">
        <w:rPr>
          <w:rFonts w:ascii="Arial" w:hAnsi="Arial" w:cs="Arial"/>
          <w:b/>
          <w:color w:val="000000"/>
        </w:rPr>
        <w:t>A. Parteneri de proiect din România</w:t>
      </w:r>
      <w:r w:rsidRPr="00AA5DE8">
        <w:rPr>
          <w:rFonts w:ascii="Arial" w:hAnsi="Arial" w:cs="Arial"/>
          <w:color w:val="000000"/>
        </w:rPr>
        <w:t>:</w:t>
      </w:r>
    </w:p>
    <w:p w:rsidR="00ED256F" w:rsidRPr="00AA5DE8" w:rsidRDefault="00E90BA1" w:rsidP="004867C9">
      <w:pPr>
        <w:numPr>
          <w:ilvl w:val="0"/>
          <w:numId w:val="23"/>
        </w:numPr>
        <w:spacing w:before="120" w:after="0" w:line="240" w:lineRule="auto"/>
        <w:ind w:left="720" w:hanging="360"/>
        <w:jc w:val="both"/>
        <w:rPr>
          <w:rFonts w:ascii="Arial" w:hAnsi="Arial" w:cs="Arial"/>
          <w:color w:val="000000"/>
        </w:rPr>
      </w:pPr>
      <w:r w:rsidRPr="00AA5DE8">
        <w:rPr>
          <w:rFonts w:ascii="Arial" w:hAnsi="Arial" w:cs="Arial"/>
          <w:color w:val="1F497D" w:themeColor="text2"/>
        </w:rPr>
        <w:t>orice entitate publică sau privată, comercială sau necomercială</w:t>
      </w:r>
      <w:r w:rsidRPr="00AA5DE8">
        <w:rPr>
          <w:rFonts w:ascii="Arial" w:hAnsi="Arial" w:cs="Arial"/>
          <w:color w:val="000000"/>
        </w:rPr>
        <w:t xml:space="preserve">, </w:t>
      </w:r>
      <w:r w:rsidR="008F1517" w:rsidRPr="00AA5DE8">
        <w:rPr>
          <w:rFonts w:ascii="Arial" w:hAnsi="Arial" w:cs="Arial"/>
          <w:color w:val="000000"/>
          <w:lang w:eastAsia="ar-SA"/>
        </w:rPr>
        <w:t xml:space="preserve">inclusiv </w:t>
      </w:r>
      <w:bookmarkStart w:id="37" w:name="_Hlk69295553"/>
      <w:r w:rsidR="008F1517" w:rsidRPr="00AA5DE8">
        <w:rPr>
          <w:rFonts w:ascii="Arial" w:hAnsi="Arial" w:cs="Arial"/>
          <w:color w:val="000000"/>
          <w:lang w:eastAsia="ar-SA"/>
        </w:rPr>
        <w:t xml:space="preserve">organizație neguvernamentală, astfel cum este definită la capitolul 5 din prezentul Ghid, </w:t>
      </w:r>
      <w:bookmarkEnd w:id="37"/>
      <w:r w:rsidR="008F1517" w:rsidRPr="00AA5DE8">
        <w:rPr>
          <w:rFonts w:ascii="Arial" w:hAnsi="Arial" w:cs="Arial"/>
          <w:color w:val="000000"/>
          <w:lang w:eastAsia="ar-SA"/>
        </w:rPr>
        <w:t>cu personalitate juridică</w:t>
      </w:r>
      <w:r w:rsidRPr="00AA5DE8">
        <w:rPr>
          <w:rFonts w:ascii="Arial" w:hAnsi="Arial" w:cs="Arial"/>
          <w:color w:val="000000"/>
        </w:rPr>
        <w:t xml:space="preserve">, înființată în România, a cărei </w:t>
      </w:r>
      <w:r w:rsidRPr="00AA5DE8">
        <w:rPr>
          <w:rFonts w:ascii="Arial" w:hAnsi="Arial" w:cs="Arial"/>
          <w:color w:val="000000"/>
          <w:u w:val="single"/>
        </w:rPr>
        <w:t>activitate</w:t>
      </w:r>
      <w:r w:rsidR="00E237A4" w:rsidRPr="00AA5DE8">
        <w:rPr>
          <w:rFonts w:ascii="Arial" w:hAnsi="Arial" w:cs="Arial"/>
          <w:color w:val="000000"/>
        </w:rPr>
        <w:t xml:space="preserve"> </w:t>
      </w:r>
      <w:r w:rsidRPr="00AA5DE8">
        <w:rPr>
          <w:rFonts w:ascii="Arial" w:hAnsi="Arial" w:cs="Arial"/>
          <w:color w:val="000000"/>
        </w:rPr>
        <w:t xml:space="preserve">este, </w:t>
      </w:r>
      <w:r w:rsidRPr="00AA5DE8">
        <w:rPr>
          <w:rFonts w:ascii="Arial" w:hAnsi="Arial" w:cs="Arial"/>
          <w:color w:val="000000"/>
          <w:u w:val="single"/>
        </w:rPr>
        <w:t>printre altele</w:t>
      </w:r>
      <w:r w:rsidRPr="00AA5DE8">
        <w:rPr>
          <w:rFonts w:ascii="Arial" w:hAnsi="Arial" w:cs="Arial"/>
          <w:color w:val="000000"/>
        </w:rPr>
        <w:t xml:space="preserve">, în </w:t>
      </w:r>
      <w:r w:rsidRPr="00AA5DE8">
        <w:rPr>
          <w:rFonts w:ascii="Arial" w:hAnsi="Arial" w:cs="Arial"/>
          <w:color w:val="000000"/>
        </w:rPr>
        <w:lastRenderedPageBreak/>
        <w:t>sectoarele culturale și creative</w:t>
      </w:r>
      <w:r w:rsidR="00E237A4" w:rsidRPr="00AA5DE8">
        <w:rPr>
          <w:rFonts w:ascii="Arial" w:hAnsi="Arial" w:cs="Arial"/>
          <w:color w:val="000000"/>
        </w:rPr>
        <w:t xml:space="preserve"> (</w:t>
      </w:r>
      <w:r w:rsidRPr="00AA5DE8">
        <w:rPr>
          <w:rFonts w:ascii="Arial" w:hAnsi="Arial" w:cs="Arial"/>
          <w:color w:val="000000"/>
        </w:rPr>
        <w:t>astfel cum sunt definite în Regulamentul UE nr. 1295/2013</w:t>
      </w:r>
      <w:r w:rsidR="00E237A4" w:rsidRPr="00AA5DE8">
        <w:rPr>
          <w:rFonts w:ascii="Arial" w:hAnsi="Arial" w:cs="Arial"/>
          <w:color w:val="000000"/>
        </w:rPr>
        <w:t>), conform documentelor statutare/ constitutive/ de înființare;</w:t>
      </w:r>
    </w:p>
    <w:p w:rsidR="00ED256F" w:rsidRPr="00AA5DE8" w:rsidRDefault="00E90BA1" w:rsidP="00CF27BF">
      <w:pPr>
        <w:spacing w:before="120" w:after="0" w:line="240" w:lineRule="auto"/>
        <w:ind w:left="426"/>
        <w:jc w:val="both"/>
        <w:rPr>
          <w:rFonts w:ascii="Arial" w:hAnsi="Arial" w:cs="Arial"/>
          <w:color w:val="000000"/>
        </w:rPr>
      </w:pPr>
      <w:r w:rsidRPr="00AA5DE8">
        <w:rPr>
          <w:rFonts w:ascii="Arial" w:hAnsi="Arial" w:cs="Arial"/>
          <w:b/>
          <w:color w:val="000000"/>
        </w:rPr>
        <w:t>B. Parteneri de proiec</w:t>
      </w:r>
      <w:r w:rsidR="0095441A">
        <w:rPr>
          <w:rFonts w:ascii="Arial" w:hAnsi="Arial" w:cs="Arial"/>
          <w:b/>
          <w:color w:val="000000"/>
        </w:rPr>
        <w:t>t din state UE</w:t>
      </w:r>
      <w:r w:rsidRPr="00AA5DE8">
        <w:rPr>
          <w:rFonts w:ascii="Arial" w:hAnsi="Arial" w:cs="Arial"/>
          <w:color w:val="000000"/>
        </w:rPr>
        <w:t>:</w:t>
      </w:r>
    </w:p>
    <w:p w:rsidR="00ED256F" w:rsidRPr="00AA5DE8" w:rsidRDefault="00E90BA1" w:rsidP="004867C9">
      <w:pPr>
        <w:numPr>
          <w:ilvl w:val="0"/>
          <w:numId w:val="23"/>
        </w:numPr>
        <w:spacing w:before="120" w:after="0" w:line="240" w:lineRule="auto"/>
        <w:ind w:left="720" w:hanging="360"/>
        <w:jc w:val="both"/>
        <w:rPr>
          <w:rFonts w:ascii="Arial" w:hAnsi="Arial" w:cs="Arial"/>
          <w:color w:val="000000"/>
        </w:rPr>
      </w:pPr>
      <w:r w:rsidRPr="00AA5DE8">
        <w:rPr>
          <w:rFonts w:ascii="Arial" w:hAnsi="Arial" w:cs="Arial"/>
          <w:color w:val="1F497D" w:themeColor="text2"/>
        </w:rPr>
        <w:t>orice entitate publică sau privată, comercială sau necomercială</w:t>
      </w:r>
      <w:r w:rsidRPr="00AA5DE8">
        <w:rPr>
          <w:rFonts w:ascii="Arial" w:hAnsi="Arial" w:cs="Arial"/>
          <w:color w:val="000000"/>
        </w:rPr>
        <w:t xml:space="preserve">, </w:t>
      </w:r>
      <w:r w:rsidR="008F1517" w:rsidRPr="00AA5DE8">
        <w:rPr>
          <w:rFonts w:ascii="Arial" w:hAnsi="Arial" w:cs="Arial"/>
          <w:color w:val="000000"/>
          <w:lang w:eastAsia="ar-SA"/>
        </w:rPr>
        <w:t xml:space="preserve">inclusiv organizație neguvernamentală, astfel cum este definită la capitolul 5 din prezentul Ghid, cu personalitate juridică, </w:t>
      </w:r>
      <w:r w:rsidRPr="00AA5DE8">
        <w:rPr>
          <w:rFonts w:ascii="Arial" w:hAnsi="Arial" w:cs="Arial"/>
          <w:color w:val="000000"/>
        </w:rPr>
        <w:t>înființată în unul din</w:t>
      </w:r>
      <w:r w:rsidR="00FE5A9C" w:rsidRPr="00AA5DE8">
        <w:rPr>
          <w:rFonts w:ascii="Arial" w:hAnsi="Arial" w:cs="Arial"/>
          <w:color w:val="000000"/>
        </w:rPr>
        <w:t>tre</w:t>
      </w:r>
      <w:r w:rsidRPr="00AA5DE8">
        <w:rPr>
          <w:rFonts w:ascii="Arial" w:hAnsi="Arial" w:cs="Arial"/>
          <w:color w:val="000000"/>
        </w:rPr>
        <w:t xml:space="preserve"> statele </w:t>
      </w:r>
      <w:r w:rsidR="0095441A">
        <w:rPr>
          <w:rFonts w:ascii="Arial" w:hAnsi="Arial" w:cs="Arial"/>
          <w:color w:val="000000"/>
        </w:rPr>
        <w:t>membre UE</w:t>
      </w:r>
      <w:r w:rsidRPr="00AA5DE8">
        <w:rPr>
          <w:rFonts w:ascii="Arial" w:hAnsi="Arial" w:cs="Arial"/>
          <w:color w:val="000000"/>
        </w:rPr>
        <w:t xml:space="preserve">, a cărei </w:t>
      </w:r>
      <w:r w:rsidRPr="00AA5DE8">
        <w:rPr>
          <w:rFonts w:ascii="Arial" w:hAnsi="Arial" w:cs="Arial"/>
          <w:color w:val="000000"/>
          <w:u w:val="single"/>
        </w:rPr>
        <w:t>activitate principală</w:t>
      </w:r>
      <w:r w:rsidR="00E237A4" w:rsidRPr="00AA5DE8">
        <w:rPr>
          <w:rFonts w:ascii="Arial" w:hAnsi="Arial" w:cs="Arial"/>
          <w:color w:val="000000"/>
        </w:rPr>
        <w:t xml:space="preserve"> </w:t>
      </w:r>
      <w:r w:rsidRPr="00AA5DE8">
        <w:rPr>
          <w:rFonts w:ascii="Arial" w:hAnsi="Arial" w:cs="Arial"/>
          <w:color w:val="000000"/>
        </w:rPr>
        <w:t>este în sectoarele culturale și creative</w:t>
      </w:r>
      <w:r w:rsidR="00E237A4" w:rsidRPr="00AA5DE8">
        <w:rPr>
          <w:rFonts w:ascii="Arial" w:hAnsi="Arial" w:cs="Arial"/>
          <w:color w:val="000000"/>
        </w:rPr>
        <w:t xml:space="preserve"> (</w:t>
      </w:r>
      <w:r w:rsidRPr="00AA5DE8">
        <w:rPr>
          <w:rFonts w:ascii="Arial" w:hAnsi="Arial" w:cs="Arial"/>
          <w:color w:val="000000"/>
        </w:rPr>
        <w:t>astfel cum sunt definite în Regulamentul UE nr. 1295/2013</w:t>
      </w:r>
      <w:r w:rsidR="00E237A4" w:rsidRPr="00AA5DE8">
        <w:rPr>
          <w:rFonts w:ascii="Arial" w:hAnsi="Arial" w:cs="Arial"/>
          <w:color w:val="000000"/>
        </w:rPr>
        <w:t>), conform documentelor statutare/ constitutive/ de înființare;</w:t>
      </w:r>
    </w:p>
    <w:p w:rsidR="00ED256F" w:rsidRPr="00AA5DE8" w:rsidRDefault="00A31E46" w:rsidP="004867C9">
      <w:pPr>
        <w:numPr>
          <w:ilvl w:val="1"/>
          <w:numId w:val="20"/>
        </w:numPr>
        <w:spacing w:before="120" w:after="0" w:line="240" w:lineRule="auto"/>
        <w:ind w:left="426" w:hanging="426"/>
        <w:jc w:val="both"/>
        <w:rPr>
          <w:rFonts w:ascii="Arial" w:hAnsi="Arial" w:cs="Arial"/>
          <w:color w:val="000000"/>
        </w:rPr>
      </w:pPr>
      <w:r>
        <w:rPr>
          <w:rFonts w:ascii="Arial" w:hAnsi="Arial" w:cs="Arial"/>
          <w:color w:val="000000"/>
        </w:rPr>
        <w:t xml:space="preserve">nu se află în una din </w:t>
      </w:r>
      <w:r w:rsidR="00E90BA1" w:rsidRPr="00AA5DE8">
        <w:rPr>
          <w:rFonts w:ascii="Arial" w:hAnsi="Arial" w:cs="Arial"/>
          <w:color w:val="000000"/>
        </w:rPr>
        <w:t>situații</w:t>
      </w:r>
      <w:r w:rsidR="002B5B85">
        <w:rPr>
          <w:rFonts w:ascii="Arial" w:hAnsi="Arial" w:cs="Arial"/>
          <w:color w:val="000000"/>
        </w:rPr>
        <w:t>le prevazute la pct. 7.1., lit. c.</w:t>
      </w:r>
    </w:p>
    <w:p w:rsidR="008F1517" w:rsidRPr="00AA5DE8" w:rsidRDefault="008F1517" w:rsidP="00CF27BF">
      <w:pPr>
        <w:spacing w:before="120" w:after="0" w:line="240" w:lineRule="auto"/>
        <w:jc w:val="both"/>
        <w:rPr>
          <w:rFonts w:ascii="Arial" w:hAnsi="Arial" w:cs="Arial"/>
          <w:color w:val="000000"/>
        </w:rPr>
      </w:pPr>
    </w:p>
    <w:p w:rsidR="00ED256F" w:rsidRPr="00AA5DE8" w:rsidRDefault="00ED256F" w:rsidP="00CF27BF">
      <w:pPr>
        <w:suppressAutoHyphens/>
        <w:spacing w:before="120" w:after="0" w:line="240" w:lineRule="auto"/>
        <w:jc w:val="both"/>
        <w:rPr>
          <w:rFonts w:ascii="Arial" w:hAnsi="Arial" w:cs="Arial"/>
          <w:color w:val="000000"/>
          <w:sz w:val="28"/>
        </w:rPr>
      </w:pPr>
      <w:bookmarkStart w:id="38" w:name="_Toc522701961"/>
      <w:bookmarkEnd w:id="38"/>
    </w:p>
    <w:p w:rsidR="00ED256F" w:rsidRPr="00AA5DE8" w:rsidRDefault="00E90BA1" w:rsidP="004867C9">
      <w:pPr>
        <w:pStyle w:val="Heading3"/>
        <w:numPr>
          <w:ilvl w:val="2"/>
          <w:numId w:val="21"/>
        </w:numPr>
        <w:spacing w:before="120" w:line="240" w:lineRule="auto"/>
        <w:ind w:left="1080" w:hanging="720"/>
        <w:jc w:val="both"/>
        <w:rPr>
          <w:rFonts w:ascii="Arial" w:hAnsi="Arial" w:cs="Arial"/>
          <w:color w:val="17365D"/>
        </w:rPr>
      </w:pPr>
      <w:bookmarkStart w:id="39" w:name="_Toc522701962"/>
      <w:bookmarkStart w:id="40" w:name="_Toc74226809"/>
      <w:bookmarkEnd w:id="39"/>
      <w:r w:rsidRPr="00AA5DE8">
        <w:rPr>
          <w:rFonts w:ascii="Arial" w:hAnsi="Arial" w:cs="Arial"/>
          <w:color w:val="17365D"/>
        </w:rPr>
        <w:t>Acordul de parteneriat</w:t>
      </w:r>
      <w:bookmarkEnd w:id="40"/>
    </w:p>
    <w:p w:rsidR="00ED256F" w:rsidRPr="00AA5DE8" w:rsidRDefault="008F1517" w:rsidP="00CF27BF">
      <w:pPr>
        <w:spacing w:before="120" w:after="0" w:line="240" w:lineRule="auto"/>
        <w:jc w:val="both"/>
        <w:rPr>
          <w:rFonts w:ascii="Arial" w:hAnsi="Arial" w:cs="Arial"/>
        </w:rPr>
      </w:pPr>
      <w:r w:rsidRPr="00AA5DE8">
        <w:rPr>
          <w:rFonts w:ascii="Arial" w:hAnsi="Arial" w:cs="Arial"/>
        </w:rPr>
        <w:t xml:space="preserve">În cazul în care un proiect este implementat în parteneriat cu una sau mai multe entități, este obligatorie încheierea unui </w:t>
      </w:r>
      <w:r w:rsidRPr="00AA5DE8">
        <w:rPr>
          <w:rFonts w:ascii="Arial" w:hAnsi="Arial" w:cs="Arial"/>
          <w:b/>
        </w:rPr>
        <w:t>Acord de parteneriat între solicitant și entitatea/ entitățile parteneră/-e</w:t>
      </w:r>
      <w:r w:rsidRPr="00AA5DE8">
        <w:rPr>
          <w:rFonts w:ascii="Arial" w:hAnsi="Arial" w:cs="Arial"/>
        </w:rPr>
        <w:t>.</w:t>
      </w:r>
    </w:p>
    <w:p w:rsidR="00ED256F" w:rsidRPr="00AA5DE8" w:rsidRDefault="00E90BA1" w:rsidP="00CF27BF">
      <w:pPr>
        <w:spacing w:before="120" w:after="0" w:line="240" w:lineRule="auto"/>
        <w:jc w:val="both"/>
        <w:rPr>
          <w:rFonts w:ascii="Arial" w:hAnsi="Arial" w:cs="Arial"/>
        </w:rPr>
      </w:pPr>
      <w:r w:rsidRPr="00AA5DE8">
        <w:rPr>
          <w:rFonts w:ascii="Arial" w:hAnsi="Arial" w:cs="Arial"/>
        </w:rPr>
        <w:t>Acordul de parteneriat trebuie să conțină următoarele informații:</w:t>
      </w:r>
    </w:p>
    <w:p w:rsidR="00ED256F" w:rsidRPr="00AA5DE8" w:rsidRDefault="00E90BA1" w:rsidP="004867C9">
      <w:pPr>
        <w:pStyle w:val="ListParagraph"/>
        <w:numPr>
          <w:ilvl w:val="0"/>
          <w:numId w:val="16"/>
        </w:numPr>
        <w:spacing w:before="120" w:after="0" w:line="240" w:lineRule="auto"/>
        <w:ind w:left="720" w:hanging="360"/>
        <w:contextualSpacing w:val="0"/>
        <w:jc w:val="both"/>
        <w:rPr>
          <w:rFonts w:ascii="Arial" w:hAnsi="Arial" w:cs="Arial"/>
        </w:rPr>
      </w:pPr>
      <w:r w:rsidRPr="00AA5DE8">
        <w:rPr>
          <w:rFonts w:ascii="Arial" w:hAnsi="Arial" w:cs="Arial"/>
        </w:rPr>
        <w:t xml:space="preserve">rolurile și responsabilitățile părților implicate în parteneriat, </w:t>
      </w:r>
    </w:p>
    <w:p w:rsidR="00ED256F" w:rsidRPr="00AA5DE8" w:rsidRDefault="00E90BA1" w:rsidP="004867C9">
      <w:pPr>
        <w:pStyle w:val="ListParagraph"/>
        <w:numPr>
          <w:ilvl w:val="0"/>
          <w:numId w:val="16"/>
        </w:numPr>
        <w:spacing w:before="120" w:after="0" w:line="240" w:lineRule="auto"/>
        <w:ind w:left="720" w:hanging="360"/>
        <w:contextualSpacing w:val="0"/>
        <w:jc w:val="both"/>
        <w:rPr>
          <w:rFonts w:ascii="Arial" w:hAnsi="Arial" w:cs="Arial"/>
        </w:rPr>
      </w:pPr>
      <w:r w:rsidRPr="00AA5DE8">
        <w:rPr>
          <w:rFonts w:ascii="Arial" w:hAnsi="Arial" w:cs="Arial"/>
        </w:rPr>
        <w:t>prevederi referitoare la acordurile financiare dintre părți, inclusiv, dar fără a se limita la, prevederi referitoare la cheltuielile alocate partenerului de proiect din bugetul proiectului;</w:t>
      </w:r>
    </w:p>
    <w:p w:rsidR="00ED256F" w:rsidRPr="00AA5DE8" w:rsidRDefault="00E90BA1" w:rsidP="004867C9">
      <w:pPr>
        <w:pStyle w:val="ListParagraph"/>
        <w:numPr>
          <w:ilvl w:val="0"/>
          <w:numId w:val="16"/>
        </w:numPr>
        <w:spacing w:before="120" w:after="0" w:line="240" w:lineRule="auto"/>
        <w:ind w:left="720" w:hanging="360"/>
        <w:contextualSpacing w:val="0"/>
        <w:jc w:val="both"/>
        <w:rPr>
          <w:rFonts w:ascii="Arial" w:hAnsi="Arial" w:cs="Arial"/>
        </w:rPr>
      </w:pPr>
      <w:bookmarkStart w:id="41" w:name="_Hlk535920530"/>
      <w:bookmarkEnd w:id="41"/>
      <w:r w:rsidRPr="00AA5DE8">
        <w:rPr>
          <w:rFonts w:ascii="Arial" w:hAnsi="Arial" w:cs="Arial"/>
        </w:rPr>
        <w:t>obligația partenerului de a nu obține pentru sine un avantaj, în sensul Scheme</w:t>
      </w:r>
      <w:r w:rsidR="007C7B38" w:rsidRPr="00AA5DE8">
        <w:rPr>
          <w:rFonts w:ascii="Arial" w:hAnsi="Arial" w:cs="Arial"/>
        </w:rPr>
        <w:t xml:space="preserve">i de ajutor </w:t>
      </w:r>
      <w:r w:rsidR="007C7B38" w:rsidRPr="00AA5DE8">
        <w:rPr>
          <w:rFonts w:ascii="Arial" w:hAnsi="Arial" w:cs="Arial"/>
          <w:i/>
          <w:iCs/>
        </w:rPr>
        <w:t>de minimis</w:t>
      </w:r>
      <w:r w:rsidRPr="00AA5DE8">
        <w:rPr>
          <w:rFonts w:ascii="Arial" w:hAnsi="Arial" w:cs="Arial"/>
        </w:rPr>
        <w:t xml:space="preserve"> și de a transfera către beneficiar orice avantaj obținut ca urmare a implementării proiectului (de exemplu, taxe obținute din vânzarea biletelor la diferite evenimente, taxe percepute pentru participarea la diferite activități organizate de partener etc.); </w:t>
      </w:r>
    </w:p>
    <w:p w:rsidR="00ED256F" w:rsidRPr="00AA5DE8" w:rsidRDefault="00E90BA1" w:rsidP="004867C9">
      <w:pPr>
        <w:pStyle w:val="ListParagraph"/>
        <w:numPr>
          <w:ilvl w:val="0"/>
          <w:numId w:val="16"/>
        </w:numPr>
        <w:spacing w:before="120" w:after="0" w:line="240" w:lineRule="auto"/>
        <w:ind w:left="720" w:hanging="360"/>
        <w:contextualSpacing w:val="0"/>
        <w:jc w:val="both"/>
        <w:rPr>
          <w:rFonts w:ascii="Arial" w:hAnsi="Arial" w:cs="Arial"/>
        </w:rPr>
      </w:pPr>
      <w:r w:rsidRPr="00AA5DE8">
        <w:rPr>
          <w:rFonts w:ascii="Arial" w:hAnsi="Arial" w:cs="Arial"/>
        </w:rPr>
        <w:t>prevederi privind auditul efectuat la parteneri în legătură cu implementarea proiectului;</w:t>
      </w:r>
    </w:p>
    <w:p w:rsidR="00ED256F" w:rsidRPr="00AA5DE8" w:rsidRDefault="00E90BA1" w:rsidP="004867C9">
      <w:pPr>
        <w:pStyle w:val="ListParagraph"/>
        <w:numPr>
          <w:ilvl w:val="0"/>
          <w:numId w:val="16"/>
        </w:numPr>
        <w:spacing w:before="120" w:after="0" w:line="240" w:lineRule="auto"/>
        <w:ind w:left="720" w:hanging="360"/>
        <w:contextualSpacing w:val="0"/>
        <w:jc w:val="both"/>
        <w:rPr>
          <w:rFonts w:ascii="Arial" w:hAnsi="Arial" w:cs="Arial"/>
        </w:rPr>
      </w:pPr>
      <w:r w:rsidRPr="00AA5DE8">
        <w:rPr>
          <w:rFonts w:ascii="Arial" w:hAnsi="Arial" w:cs="Arial"/>
        </w:rPr>
        <w:t>un buget detaliat;</w:t>
      </w:r>
    </w:p>
    <w:p w:rsidR="00ED256F" w:rsidRPr="00AA5DE8" w:rsidRDefault="00E90BA1" w:rsidP="004867C9">
      <w:pPr>
        <w:pStyle w:val="ListParagraph"/>
        <w:numPr>
          <w:ilvl w:val="0"/>
          <w:numId w:val="16"/>
        </w:numPr>
        <w:spacing w:before="120" w:after="0" w:line="240" w:lineRule="auto"/>
        <w:ind w:left="720" w:hanging="360"/>
        <w:contextualSpacing w:val="0"/>
        <w:jc w:val="both"/>
        <w:rPr>
          <w:rFonts w:ascii="Arial" w:hAnsi="Arial" w:cs="Arial"/>
        </w:rPr>
      </w:pPr>
      <w:r w:rsidRPr="00AA5DE8">
        <w:rPr>
          <w:rFonts w:ascii="Arial" w:hAnsi="Arial" w:cs="Arial"/>
        </w:rPr>
        <w:t>prevederi referitoare la soluționarea conflictelor.</w:t>
      </w:r>
    </w:p>
    <w:p w:rsidR="00ED256F" w:rsidRPr="00AA5DE8" w:rsidRDefault="00ED256F" w:rsidP="00CF27BF">
      <w:pPr>
        <w:pStyle w:val="ListParagraph"/>
        <w:spacing w:before="120" w:after="0" w:line="240" w:lineRule="auto"/>
        <w:contextualSpacing w:val="0"/>
        <w:jc w:val="both"/>
        <w:rPr>
          <w:rFonts w:ascii="Arial" w:hAnsi="Arial" w:cs="Arial"/>
        </w:rPr>
      </w:pPr>
    </w:p>
    <w:tbl>
      <w:tblPr>
        <w:tblStyle w:val="GridTable1Light-Accent11"/>
        <w:tblW w:w="9042" w:type="dxa"/>
        <w:tblLook w:val="04A0"/>
      </w:tblPr>
      <w:tblGrid>
        <w:gridCol w:w="9042"/>
      </w:tblGrid>
      <w:tr w:rsidR="00315B9E" w:rsidRPr="00AA5DE8" w:rsidTr="001A5900">
        <w:trPr>
          <w:cnfStyle w:val="100000000000"/>
        </w:trPr>
        <w:tc>
          <w:tcPr>
            <w:cnfStyle w:val="001000000000"/>
            <w:tcW w:w="9042" w:type="dxa"/>
            <w:tcBorders>
              <w:top w:val="single" w:sz="12" w:space="0" w:color="8064A2"/>
              <w:left w:val="single" w:sz="12" w:space="0" w:color="8064A2"/>
              <w:bottom w:val="single" w:sz="12" w:space="0" w:color="8064A2" w:themeColor="accent4"/>
              <w:right w:val="single" w:sz="12" w:space="0" w:color="8064A2"/>
            </w:tcBorders>
          </w:tcPr>
          <w:p w:rsidR="00ED256F" w:rsidRPr="00AA5DE8" w:rsidRDefault="00E90BA1" w:rsidP="004867C9">
            <w:pPr>
              <w:pStyle w:val="ListParagraph"/>
              <w:numPr>
                <w:ilvl w:val="0"/>
                <w:numId w:val="31"/>
              </w:numPr>
              <w:spacing w:before="120"/>
              <w:jc w:val="both"/>
              <w:rPr>
                <w:rFonts w:ascii="Arial" w:hAnsi="Arial" w:cs="Arial"/>
                <w:color w:val="1F497D" w:themeColor="text2"/>
              </w:rPr>
            </w:pPr>
            <w:r w:rsidRPr="00AA5DE8">
              <w:rPr>
                <w:rFonts w:ascii="Arial" w:hAnsi="Arial" w:cs="Arial"/>
                <w:color w:val="1F497D" w:themeColor="text2"/>
              </w:rPr>
              <w:t>La momentul depunerii dosarului de finanțare, se va transmite o scrisoare de intenție privind par</w:t>
            </w:r>
            <w:r w:rsidR="002B5B85">
              <w:rPr>
                <w:rFonts w:ascii="Arial" w:hAnsi="Arial" w:cs="Arial"/>
                <w:color w:val="1F497D" w:themeColor="text2"/>
              </w:rPr>
              <w:t>teneriatul</w:t>
            </w:r>
            <w:r w:rsidRPr="00AA5DE8">
              <w:rPr>
                <w:rFonts w:ascii="Arial" w:hAnsi="Arial" w:cs="Arial"/>
                <w:color w:val="1F497D" w:themeColor="text2"/>
              </w:rPr>
              <w:t>.</w:t>
            </w:r>
          </w:p>
          <w:p w:rsidR="00ED256F" w:rsidRPr="00A31E46" w:rsidRDefault="00E90BA1" w:rsidP="004867C9">
            <w:pPr>
              <w:pStyle w:val="ListParagraph"/>
              <w:numPr>
                <w:ilvl w:val="0"/>
                <w:numId w:val="31"/>
              </w:numPr>
              <w:spacing w:before="120"/>
              <w:jc w:val="both"/>
              <w:rPr>
                <w:rFonts w:ascii="Arial" w:hAnsi="Arial" w:cs="Arial"/>
                <w:color w:val="1F497D" w:themeColor="text2"/>
              </w:rPr>
            </w:pPr>
            <w:r w:rsidRPr="00AA5DE8">
              <w:rPr>
                <w:rFonts w:ascii="Arial" w:hAnsi="Arial" w:cs="Arial"/>
                <w:color w:val="1F497D" w:themeColor="text2"/>
              </w:rPr>
              <w:t xml:space="preserve">Acordul de parteneriat va fi transmis </w:t>
            </w:r>
            <w:r w:rsidR="00A31E46">
              <w:rPr>
                <w:rFonts w:ascii="Arial" w:hAnsi="Arial" w:cs="Arial"/>
                <w:color w:val="1F497D" w:themeColor="text2"/>
              </w:rPr>
              <w:t>Ministerului Culturii</w:t>
            </w:r>
            <w:r w:rsidRPr="00AA5DE8">
              <w:rPr>
                <w:rFonts w:ascii="Arial" w:hAnsi="Arial" w:cs="Arial"/>
                <w:color w:val="1F497D" w:themeColor="text2"/>
              </w:rPr>
              <w:t xml:space="preserve"> în etapa de contractare.</w:t>
            </w:r>
          </w:p>
        </w:tc>
      </w:tr>
    </w:tbl>
    <w:p w:rsidR="00ED256F" w:rsidRPr="00AA5DE8" w:rsidRDefault="00ED256F" w:rsidP="00CF27BF">
      <w:pPr>
        <w:spacing w:before="120" w:after="0" w:line="240" w:lineRule="auto"/>
        <w:jc w:val="both"/>
        <w:rPr>
          <w:rFonts w:ascii="Arial" w:hAnsi="Arial" w:cs="Arial"/>
          <w:sz w:val="24"/>
          <w:szCs w:val="24"/>
        </w:rPr>
      </w:pPr>
    </w:p>
    <w:p w:rsidR="00ED256F" w:rsidRPr="00AA5DE8" w:rsidRDefault="00E90BA1" w:rsidP="004867C9">
      <w:pPr>
        <w:pStyle w:val="Heading2"/>
        <w:numPr>
          <w:ilvl w:val="1"/>
          <w:numId w:val="21"/>
        </w:numPr>
        <w:spacing w:before="120" w:line="240" w:lineRule="auto"/>
        <w:ind w:left="1080" w:hanging="720"/>
        <w:jc w:val="both"/>
        <w:rPr>
          <w:rFonts w:ascii="Arial" w:hAnsi="Arial" w:cs="Arial"/>
          <w:color w:val="17365D"/>
          <w:sz w:val="24"/>
          <w:szCs w:val="24"/>
        </w:rPr>
      </w:pPr>
      <w:bookmarkStart w:id="42" w:name="_Toc522701963"/>
      <w:bookmarkStart w:id="43" w:name="_Toc74226810"/>
      <w:bookmarkEnd w:id="42"/>
      <w:r w:rsidRPr="00AA5DE8">
        <w:rPr>
          <w:rFonts w:ascii="Arial" w:hAnsi="Arial" w:cs="Arial"/>
          <w:color w:val="17365D"/>
          <w:sz w:val="24"/>
          <w:szCs w:val="24"/>
        </w:rPr>
        <w:t>Eligibilitatea proiectului/ activităților</w:t>
      </w:r>
      <w:bookmarkEnd w:id="43"/>
    </w:p>
    <w:p w:rsidR="00ED256F" w:rsidRPr="00AA5DE8" w:rsidRDefault="00E90BA1" w:rsidP="004867C9">
      <w:pPr>
        <w:pStyle w:val="Heading3"/>
        <w:numPr>
          <w:ilvl w:val="2"/>
          <w:numId w:val="21"/>
        </w:numPr>
        <w:spacing w:before="120" w:line="240" w:lineRule="auto"/>
        <w:ind w:left="1080" w:hanging="720"/>
        <w:jc w:val="both"/>
        <w:rPr>
          <w:rFonts w:ascii="Arial" w:hAnsi="Arial" w:cs="Arial"/>
          <w:color w:val="17365D"/>
        </w:rPr>
      </w:pPr>
      <w:bookmarkStart w:id="44" w:name="_Toc522701964"/>
      <w:bookmarkStart w:id="45" w:name="_Toc74226811"/>
      <w:bookmarkEnd w:id="44"/>
      <w:r w:rsidRPr="00AA5DE8">
        <w:rPr>
          <w:rFonts w:ascii="Arial" w:hAnsi="Arial" w:cs="Arial"/>
          <w:color w:val="17365D"/>
        </w:rPr>
        <w:t>Tipuri de proiecte eligibile</w:t>
      </w:r>
      <w:bookmarkEnd w:id="45"/>
    </w:p>
    <w:p w:rsidR="00A31E46" w:rsidRPr="00A31E46" w:rsidRDefault="00A31E46" w:rsidP="00A31E46">
      <w:pPr>
        <w:spacing w:before="120" w:after="0" w:line="240" w:lineRule="auto"/>
        <w:jc w:val="both"/>
        <w:rPr>
          <w:rFonts w:ascii="Arial" w:hAnsi="Arial" w:cs="Arial"/>
          <w:b/>
        </w:rPr>
      </w:pPr>
      <w:r w:rsidRPr="00A31E46">
        <w:rPr>
          <w:rFonts w:ascii="Arial" w:hAnsi="Arial" w:cs="Arial"/>
          <w:b/>
          <w:sz w:val="21"/>
        </w:rPr>
        <w:t xml:space="preserve">Sunt eligibile proiectele culturale care corespund criteriilor din </w:t>
      </w:r>
      <w:r w:rsidRPr="00A31E46">
        <w:rPr>
          <w:rFonts w:ascii="Arial" w:hAnsi="Arial" w:cs="Arial"/>
          <w:b/>
        </w:rPr>
        <w:t xml:space="preserve">Regulamentul privind </w:t>
      </w:r>
      <w:r w:rsidRPr="00A31E46">
        <w:rPr>
          <w:rStyle w:val="tpa1"/>
          <w:rFonts w:ascii="Arial" w:hAnsi="Arial" w:cs="Arial"/>
          <w:b/>
        </w:rPr>
        <w:t>regulile şi criteriile specifice de acordare a finanţărilor nerambursabile în semestrul II 2022</w:t>
      </w:r>
      <w:r w:rsidRPr="00A31E46">
        <w:rPr>
          <w:rFonts w:ascii="Arial" w:hAnsi="Arial" w:cs="Arial"/>
          <w:b/>
        </w:rPr>
        <w:t>.</w:t>
      </w:r>
    </w:p>
    <w:p w:rsidR="00ED256F" w:rsidRDefault="00ED256F" w:rsidP="00CF27BF">
      <w:pPr>
        <w:pStyle w:val="Default"/>
        <w:spacing w:before="120"/>
        <w:jc w:val="both"/>
        <w:rPr>
          <w:b/>
          <w:sz w:val="21"/>
          <w:szCs w:val="22"/>
          <w:lang w:val="ro-RO"/>
        </w:rPr>
      </w:pPr>
    </w:p>
    <w:p w:rsidR="00312C76" w:rsidRPr="00AA5DE8" w:rsidRDefault="00312C76" w:rsidP="00CF27BF">
      <w:pPr>
        <w:pStyle w:val="Default"/>
        <w:spacing w:before="120"/>
        <w:jc w:val="both"/>
        <w:rPr>
          <w:b/>
          <w:sz w:val="21"/>
          <w:szCs w:val="22"/>
          <w:lang w:val="ro-RO"/>
        </w:rPr>
      </w:pPr>
    </w:p>
    <w:p w:rsidR="00ED256F" w:rsidRPr="00AA5DE8" w:rsidRDefault="00E90BA1" w:rsidP="004867C9">
      <w:pPr>
        <w:pStyle w:val="Heading3"/>
        <w:numPr>
          <w:ilvl w:val="2"/>
          <w:numId w:val="21"/>
        </w:numPr>
        <w:spacing w:before="120" w:line="240" w:lineRule="auto"/>
        <w:ind w:left="1080" w:hanging="720"/>
        <w:jc w:val="both"/>
        <w:rPr>
          <w:rFonts w:ascii="Arial" w:hAnsi="Arial" w:cs="Arial"/>
          <w:color w:val="17365D"/>
        </w:rPr>
      </w:pPr>
      <w:bookmarkStart w:id="46" w:name="_Toc522701965"/>
      <w:bookmarkStart w:id="47" w:name="_Toc74226812"/>
      <w:bookmarkEnd w:id="46"/>
      <w:r w:rsidRPr="00AA5DE8">
        <w:rPr>
          <w:rFonts w:ascii="Arial" w:hAnsi="Arial" w:cs="Arial"/>
          <w:color w:val="17365D"/>
        </w:rPr>
        <w:lastRenderedPageBreak/>
        <w:t>Localizarea proiectelor/ activităților</w:t>
      </w:r>
      <w:bookmarkEnd w:id="47"/>
    </w:p>
    <w:p w:rsidR="00ED256F" w:rsidRPr="00AA5DE8" w:rsidRDefault="00E90BA1" w:rsidP="00CF27BF">
      <w:pPr>
        <w:pStyle w:val="Default"/>
        <w:spacing w:before="120"/>
        <w:jc w:val="both"/>
        <w:rPr>
          <w:sz w:val="22"/>
          <w:szCs w:val="22"/>
          <w:lang w:val="ro-RO"/>
        </w:rPr>
      </w:pPr>
      <w:r w:rsidRPr="00AA5DE8">
        <w:rPr>
          <w:b/>
          <w:sz w:val="22"/>
          <w:szCs w:val="22"/>
          <w:lang w:val="ro-RO"/>
        </w:rPr>
        <w:t>Toate activitățile proiect</w:t>
      </w:r>
      <w:r w:rsidR="00A31E46">
        <w:rPr>
          <w:b/>
          <w:sz w:val="22"/>
          <w:szCs w:val="22"/>
          <w:lang w:val="ro-RO"/>
        </w:rPr>
        <w:t>elor culturale</w:t>
      </w:r>
      <w:r w:rsidRPr="00AA5DE8">
        <w:rPr>
          <w:b/>
          <w:sz w:val="22"/>
          <w:szCs w:val="22"/>
          <w:lang w:val="ro-RO"/>
        </w:rPr>
        <w:t xml:space="preserve"> trebuie să se desfăşoare în România sau în statele </w:t>
      </w:r>
      <w:r w:rsidR="00A31E46">
        <w:rPr>
          <w:b/>
          <w:sz w:val="22"/>
          <w:szCs w:val="22"/>
          <w:lang w:val="ro-RO"/>
        </w:rPr>
        <w:t>membre UE</w:t>
      </w:r>
      <w:r w:rsidRPr="00AA5DE8">
        <w:rPr>
          <w:b/>
          <w:sz w:val="22"/>
          <w:szCs w:val="22"/>
          <w:lang w:val="ro-RO"/>
        </w:rPr>
        <w:t>.</w:t>
      </w:r>
      <w:r w:rsidRPr="00AA5DE8">
        <w:rPr>
          <w:sz w:val="22"/>
          <w:szCs w:val="22"/>
          <w:lang w:val="ro-RO"/>
        </w:rPr>
        <w:t xml:space="preserve"> </w:t>
      </w:r>
      <w:r w:rsidR="00F6570F">
        <w:rPr>
          <w:sz w:val="22"/>
          <w:szCs w:val="22"/>
          <w:lang w:val="ro-RO"/>
        </w:rPr>
        <w:t>Pe cale de exceptie</w:t>
      </w:r>
      <w:r w:rsidRPr="00AA5DE8">
        <w:rPr>
          <w:sz w:val="22"/>
          <w:szCs w:val="22"/>
          <w:lang w:val="ro-RO"/>
        </w:rPr>
        <w:t xml:space="preserve">, dacă există o justificare adecvată şi convergentă </w:t>
      </w:r>
      <w:r w:rsidR="002B5B85">
        <w:rPr>
          <w:sz w:val="22"/>
          <w:szCs w:val="22"/>
          <w:lang w:val="ro-RO"/>
        </w:rPr>
        <w:t xml:space="preserve">cu obiectivele </w:t>
      </w:r>
      <w:r w:rsidR="002B5B85" w:rsidRPr="002B5B85">
        <w:rPr>
          <w:i/>
          <w:sz w:val="22"/>
          <w:szCs w:val="22"/>
          <w:lang w:val="ro-RO"/>
        </w:rPr>
        <w:t>Programelor</w:t>
      </w:r>
      <w:r w:rsidRPr="00AA5DE8">
        <w:rPr>
          <w:sz w:val="22"/>
          <w:szCs w:val="22"/>
          <w:lang w:val="ro-RO"/>
        </w:rPr>
        <w:t xml:space="preserve">, sunt </w:t>
      </w:r>
      <w:r w:rsidR="00F6570F">
        <w:rPr>
          <w:sz w:val="22"/>
          <w:szCs w:val="22"/>
          <w:lang w:val="ro-RO"/>
        </w:rPr>
        <w:t>acceptate proiecte culturale</w:t>
      </w:r>
      <w:r w:rsidRPr="00AA5DE8">
        <w:rPr>
          <w:sz w:val="22"/>
          <w:szCs w:val="22"/>
          <w:lang w:val="ro-RO"/>
        </w:rPr>
        <w:t xml:space="preserve"> care implică schimb de know-how, instruiri, vizite de studiu, participare la seminarii/conferinţe/expoziții</w:t>
      </w:r>
      <w:r w:rsidR="00A31E46">
        <w:rPr>
          <w:sz w:val="22"/>
          <w:szCs w:val="22"/>
          <w:lang w:val="ro-RO"/>
        </w:rPr>
        <w:t>, festivaluri</w:t>
      </w:r>
      <w:r w:rsidRPr="00AA5DE8">
        <w:rPr>
          <w:sz w:val="22"/>
          <w:szCs w:val="22"/>
          <w:lang w:val="ro-RO"/>
        </w:rPr>
        <w:t xml:space="preserve"> sau alte evenimente similare, care pot av</w:t>
      </w:r>
      <w:r w:rsidR="00A31E46">
        <w:rPr>
          <w:sz w:val="22"/>
          <w:szCs w:val="22"/>
          <w:lang w:val="ro-RO"/>
        </w:rPr>
        <w:t xml:space="preserve">ea loc în alte state. </w:t>
      </w:r>
    </w:p>
    <w:p w:rsidR="00445DB2" w:rsidRPr="00AA5DE8" w:rsidRDefault="00445DB2" w:rsidP="00CF27BF">
      <w:pPr>
        <w:pStyle w:val="Default"/>
        <w:spacing w:before="120"/>
        <w:jc w:val="both"/>
        <w:rPr>
          <w:sz w:val="22"/>
          <w:szCs w:val="22"/>
          <w:lang w:val="ro-RO"/>
        </w:rPr>
      </w:pPr>
    </w:p>
    <w:p w:rsidR="00ED256F" w:rsidRPr="00AA5DE8" w:rsidRDefault="00E90BA1" w:rsidP="004867C9">
      <w:pPr>
        <w:pStyle w:val="Heading3"/>
        <w:numPr>
          <w:ilvl w:val="2"/>
          <w:numId w:val="21"/>
        </w:numPr>
        <w:spacing w:before="120" w:line="240" w:lineRule="auto"/>
        <w:ind w:left="1080" w:hanging="720"/>
        <w:jc w:val="both"/>
        <w:rPr>
          <w:rFonts w:ascii="Arial" w:hAnsi="Arial" w:cs="Arial"/>
          <w:color w:val="17365D"/>
        </w:rPr>
      </w:pPr>
      <w:bookmarkStart w:id="48" w:name="_Toc522701966"/>
      <w:bookmarkStart w:id="49" w:name="_Toc74226813"/>
      <w:bookmarkEnd w:id="48"/>
      <w:r w:rsidRPr="00AA5DE8">
        <w:rPr>
          <w:rFonts w:ascii="Arial" w:hAnsi="Arial" w:cs="Arial"/>
          <w:color w:val="17365D"/>
        </w:rPr>
        <w:t>Tipuri de activități eligibile</w:t>
      </w:r>
      <w:bookmarkEnd w:id="49"/>
    </w:p>
    <w:p w:rsidR="00567332" w:rsidRPr="00AA5DE8" w:rsidRDefault="00567332" w:rsidP="00567332">
      <w:pPr>
        <w:pStyle w:val="Default"/>
        <w:spacing w:before="120"/>
        <w:jc w:val="both"/>
        <w:rPr>
          <w:sz w:val="22"/>
          <w:szCs w:val="22"/>
          <w:lang w:val="ro-RO"/>
        </w:rPr>
      </w:pPr>
      <w:r w:rsidRPr="00AA5DE8">
        <w:rPr>
          <w:sz w:val="22"/>
          <w:szCs w:val="22"/>
          <w:lang w:val="ro-RO"/>
        </w:rPr>
        <w:t xml:space="preserve">Următoarele </w:t>
      </w:r>
      <w:r w:rsidRPr="00AA5DE8">
        <w:rPr>
          <w:b/>
          <w:sz w:val="22"/>
          <w:szCs w:val="22"/>
          <w:lang w:val="ro-RO"/>
        </w:rPr>
        <w:t>categorii/ tipuri de activități</w:t>
      </w:r>
      <w:r w:rsidRPr="00AA5DE8">
        <w:rPr>
          <w:sz w:val="22"/>
          <w:szCs w:val="22"/>
          <w:lang w:val="ro-RO"/>
        </w:rPr>
        <w:t xml:space="preserve"> sunt considerate eligibile:</w:t>
      </w:r>
    </w:p>
    <w:p w:rsidR="00ED256F" w:rsidRPr="00AA5DE8" w:rsidRDefault="00E90BA1" w:rsidP="004867C9">
      <w:pPr>
        <w:pStyle w:val="Default"/>
        <w:numPr>
          <w:ilvl w:val="0"/>
          <w:numId w:val="12"/>
        </w:numPr>
        <w:spacing w:before="120"/>
        <w:ind w:left="720" w:hanging="360"/>
        <w:jc w:val="both"/>
        <w:rPr>
          <w:sz w:val="22"/>
          <w:szCs w:val="22"/>
          <w:lang w:val="ro-RO"/>
        </w:rPr>
      </w:pPr>
      <w:r w:rsidRPr="00AA5DE8">
        <w:rPr>
          <w:sz w:val="22"/>
          <w:szCs w:val="22"/>
          <w:lang w:val="ro-RO"/>
        </w:rPr>
        <w:t xml:space="preserve">inițiative de artă contemporană (artă plastică, artă dramatică, muzică etc.) desfășurate la nivel local, regional, național sau internațional; </w:t>
      </w:r>
    </w:p>
    <w:p w:rsidR="00ED256F" w:rsidRPr="00AA5DE8" w:rsidRDefault="00E90BA1" w:rsidP="004867C9">
      <w:pPr>
        <w:pStyle w:val="Default"/>
        <w:numPr>
          <w:ilvl w:val="0"/>
          <w:numId w:val="12"/>
        </w:numPr>
        <w:spacing w:before="120"/>
        <w:ind w:left="720" w:hanging="360"/>
        <w:jc w:val="both"/>
        <w:rPr>
          <w:sz w:val="22"/>
          <w:szCs w:val="22"/>
          <w:lang w:val="ro-RO"/>
        </w:rPr>
      </w:pPr>
      <w:r w:rsidRPr="00AA5DE8">
        <w:rPr>
          <w:sz w:val="22"/>
          <w:szCs w:val="22"/>
          <w:lang w:val="ro-RO"/>
        </w:rPr>
        <w:t xml:space="preserve">producții artistice rezultate ca urmare a documentării istoriei culturale a minorităților și grupurilor sociale, etnice și culturale; </w:t>
      </w:r>
    </w:p>
    <w:p w:rsidR="00ED256F" w:rsidRPr="00AA5DE8" w:rsidRDefault="00E90BA1" w:rsidP="004867C9">
      <w:pPr>
        <w:pStyle w:val="Default"/>
        <w:numPr>
          <w:ilvl w:val="0"/>
          <w:numId w:val="12"/>
        </w:numPr>
        <w:spacing w:before="120"/>
        <w:ind w:left="720" w:hanging="360"/>
        <w:jc w:val="both"/>
        <w:rPr>
          <w:sz w:val="22"/>
          <w:szCs w:val="22"/>
          <w:lang w:val="ro-RO"/>
        </w:rPr>
      </w:pPr>
      <w:r w:rsidRPr="00AA5DE8">
        <w:rPr>
          <w:sz w:val="22"/>
          <w:szCs w:val="22"/>
          <w:lang w:val="ro-RO"/>
        </w:rPr>
        <w:t>abordări inovative ale patrimoniului cultural ce vizează dezvoltarea  publicului;</w:t>
      </w:r>
    </w:p>
    <w:p w:rsidR="00ED256F" w:rsidRPr="00AA5DE8" w:rsidRDefault="00E90BA1" w:rsidP="004867C9">
      <w:pPr>
        <w:pStyle w:val="Default"/>
        <w:numPr>
          <w:ilvl w:val="0"/>
          <w:numId w:val="12"/>
        </w:numPr>
        <w:spacing w:before="120"/>
        <w:ind w:left="720" w:hanging="360"/>
        <w:jc w:val="both"/>
        <w:rPr>
          <w:sz w:val="22"/>
          <w:szCs w:val="22"/>
          <w:lang w:val="ro-RO"/>
        </w:rPr>
      </w:pPr>
      <w:r w:rsidRPr="00AA5DE8">
        <w:rPr>
          <w:sz w:val="22"/>
          <w:szCs w:val="22"/>
          <w:lang w:val="ro-RO"/>
        </w:rPr>
        <w:t xml:space="preserve">schimb de experiență, know-how și bune practici în sectoarele culturale și creative cu entități din statele donatoare; </w:t>
      </w:r>
    </w:p>
    <w:p w:rsidR="00ED256F" w:rsidRPr="00AA5DE8" w:rsidRDefault="00E90BA1" w:rsidP="004867C9">
      <w:pPr>
        <w:pStyle w:val="Default"/>
        <w:numPr>
          <w:ilvl w:val="0"/>
          <w:numId w:val="12"/>
        </w:numPr>
        <w:spacing w:before="120"/>
        <w:ind w:left="720" w:hanging="360"/>
        <w:jc w:val="both"/>
        <w:rPr>
          <w:sz w:val="22"/>
          <w:szCs w:val="22"/>
          <w:lang w:val="ro-RO"/>
        </w:rPr>
      </w:pPr>
      <w:r w:rsidRPr="00AA5DE8">
        <w:rPr>
          <w:sz w:val="22"/>
          <w:szCs w:val="22"/>
          <w:lang w:val="ro-RO"/>
        </w:rPr>
        <w:t>inițiative ce vizează mobilitatea artiștilor/</w:t>
      </w:r>
      <w:r w:rsidR="004A4788" w:rsidRPr="00AA5DE8">
        <w:rPr>
          <w:sz w:val="22"/>
          <w:szCs w:val="22"/>
          <w:lang w:val="ro-RO"/>
        </w:rPr>
        <w:t xml:space="preserve"> </w:t>
      </w:r>
      <w:r w:rsidRPr="00AA5DE8">
        <w:rPr>
          <w:sz w:val="22"/>
          <w:szCs w:val="22"/>
          <w:lang w:val="ro-RO"/>
        </w:rPr>
        <w:t xml:space="preserve">profesioniștilor din sectoarele culturale și creative și/sau a lucrărilor acestora; </w:t>
      </w:r>
    </w:p>
    <w:p w:rsidR="00ED256F" w:rsidRPr="00AA5DE8" w:rsidRDefault="00E90BA1" w:rsidP="004867C9">
      <w:pPr>
        <w:pStyle w:val="Default"/>
        <w:numPr>
          <w:ilvl w:val="0"/>
          <w:numId w:val="12"/>
        </w:numPr>
        <w:spacing w:before="120"/>
        <w:ind w:left="720" w:hanging="360"/>
        <w:jc w:val="both"/>
        <w:rPr>
          <w:sz w:val="22"/>
          <w:szCs w:val="22"/>
          <w:lang w:val="ro-RO"/>
        </w:rPr>
      </w:pPr>
      <w:r w:rsidRPr="00AA5DE8">
        <w:rPr>
          <w:sz w:val="22"/>
          <w:szCs w:val="22"/>
          <w:lang w:val="ro-RO"/>
        </w:rPr>
        <w:t>inițiative ce vizează dezvoltarea potențialului de angajare în cadrul sectoarelor culturale și creative;</w:t>
      </w:r>
    </w:p>
    <w:p w:rsidR="00ED256F" w:rsidRPr="00AA5DE8" w:rsidRDefault="00E90BA1" w:rsidP="004867C9">
      <w:pPr>
        <w:pStyle w:val="Default"/>
        <w:numPr>
          <w:ilvl w:val="0"/>
          <w:numId w:val="12"/>
        </w:numPr>
        <w:spacing w:before="120"/>
        <w:ind w:left="720" w:hanging="360"/>
        <w:jc w:val="both"/>
        <w:rPr>
          <w:sz w:val="22"/>
          <w:szCs w:val="22"/>
          <w:lang w:val="ro-RO"/>
        </w:rPr>
      </w:pPr>
      <w:r w:rsidRPr="00AA5DE8">
        <w:rPr>
          <w:sz w:val="22"/>
          <w:szCs w:val="22"/>
          <w:lang w:val="ro-RO"/>
        </w:rPr>
        <w:t xml:space="preserve">inițiative ce vizează dezvoltarea sau actualizarea competențelor și abilităților artiștilor și profesioniștilor activi în sectoarele culturale și creative, adaptate unui mediu în continuă schimbare; </w:t>
      </w:r>
    </w:p>
    <w:p w:rsidR="00ED256F" w:rsidRPr="00AA5DE8" w:rsidRDefault="00E90BA1" w:rsidP="004867C9">
      <w:pPr>
        <w:pStyle w:val="Default"/>
        <w:numPr>
          <w:ilvl w:val="0"/>
          <w:numId w:val="12"/>
        </w:numPr>
        <w:spacing w:before="120"/>
        <w:ind w:left="720" w:hanging="360"/>
        <w:jc w:val="both"/>
        <w:rPr>
          <w:sz w:val="22"/>
          <w:szCs w:val="22"/>
          <w:lang w:val="ro-RO"/>
        </w:rPr>
      </w:pPr>
      <w:r w:rsidRPr="00AA5DE8">
        <w:rPr>
          <w:sz w:val="22"/>
          <w:szCs w:val="22"/>
          <w:lang w:val="ro-RO"/>
        </w:rPr>
        <w:t>activități de instruire formală și non-formală, mentorat, job shadowing etc. vizând dezvoltarea profesională a membrilor echipei de proiect;</w:t>
      </w:r>
    </w:p>
    <w:p w:rsidR="00ED256F" w:rsidRPr="00AA5DE8" w:rsidRDefault="00E90BA1" w:rsidP="004867C9">
      <w:pPr>
        <w:pStyle w:val="Default"/>
        <w:numPr>
          <w:ilvl w:val="0"/>
          <w:numId w:val="12"/>
        </w:numPr>
        <w:spacing w:before="120"/>
        <w:ind w:left="720" w:hanging="360"/>
        <w:jc w:val="both"/>
        <w:rPr>
          <w:sz w:val="22"/>
          <w:szCs w:val="22"/>
          <w:lang w:val="ro-RO"/>
        </w:rPr>
      </w:pPr>
      <w:r w:rsidRPr="00AA5DE8">
        <w:rPr>
          <w:sz w:val="22"/>
          <w:szCs w:val="22"/>
          <w:lang w:val="ro-RO"/>
        </w:rPr>
        <w:t>dezvoltarea de noi produse și servicii culturale și introducerea lor pe piață;</w:t>
      </w:r>
    </w:p>
    <w:p w:rsidR="00ED256F" w:rsidRPr="00AA5DE8" w:rsidRDefault="00E90BA1" w:rsidP="004867C9">
      <w:pPr>
        <w:pStyle w:val="Default"/>
        <w:numPr>
          <w:ilvl w:val="0"/>
          <w:numId w:val="12"/>
        </w:numPr>
        <w:spacing w:before="120"/>
        <w:ind w:left="720" w:hanging="360"/>
        <w:jc w:val="both"/>
        <w:rPr>
          <w:sz w:val="22"/>
          <w:szCs w:val="22"/>
          <w:lang w:val="ro-RO"/>
        </w:rPr>
      </w:pPr>
      <w:r w:rsidRPr="00AA5DE8">
        <w:rPr>
          <w:sz w:val="22"/>
          <w:szCs w:val="22"/>
          <w:lang w:val="ro-RO"/>
        </w:rPr>
        <w:t>inițiative ce vizează creșterea incluziunii și conștientizării publice cu privire la diversitatea culturală;</w:t>
      </w:r>
    </w:p>
    <w:p w:rsidR="00ED256F" w:rsidRPr="00AA5DE8" w:rsidRDefault="00E90BA1" w:rsidP="004867C9">
      <w:pPr>
        <w:pStyle w:val="Default"/>
        <w:numPr>
          <w:ilvl w:val="0"/>
          <w:numId w:val="12"/>
        </w:numPr>
        <w:spacing w:before="120"/>
        <w:ind w:left="720" w:hanging="360"/>
        <w:jc w:val="both"/>
        <w:rPr>
          <w:sz w:val="22"/>
          <w:szCs w:val="22"/>
          <w:lang w:val="ro-RO"/>
        </w:rPr>
      </w:pPr>
      <w:r w:rsidRPr="00AA5DE8">
        <w:rPr>
          <w:sz w:val="22"/>
          <w:szCs w:val="22"/>
          <w:lang w:val="ro-RO"/>
        </w:rPr>
        <w:t>implementarea de modele inovatoare de afaceri în sectoarele culturale și creative, care să contribuie la dezvoltarea locală a comunităților;</w:t>
      </w:r>
    </w:p>
    <w:p w:rsidR="00ED256F" w:rsidRPr="00AA5DE8" w:rsidRDefault="00E90BA1" w:rsidP="004867C9">
      <w:pPr>
        <w:pStyle w:val="Default"/>
        <w:numPr>
          <w:ilvl w:val="0"/>
          <w:numId w:val="12"/>
        </w:numPr>
        <w:spacing w:before="120"/>
        <w:ind w:left="720" w:hanging="360"/>
        <w:jc w:val="both"/>
        <w:rPr>
          <w:sz w:val="22"/>
          <w:szCs w:val="22"/>
          <w:lang w:val="ro-RO"/>
        </w:rPr>
      </w:pPr>
      <w:r w:rsidRPr="00AA5DE8">
        <w:rPr>
          <w:sz w:val="22"/>
          <w:szCs w:val="22"/>
          <w:lang w:val="ro-RO"/>
        </w:rPr>
        <w:t>susținerea dezvoltării locale prin abordări interdisciplinare.</w:t>
      </w:r>
    </w:p>
    <w:p w:rsidR="00445DB2" w:rsidRPr="00AA5DE8" w:rsidRDefault="00445DB2" w:rsidP="00445DB2">
      <w:pPr>
        <w:spacing w:before="120" w:after="0" w:line="240" w:lineRule="auto"/>
        <w:jc w:val="both"/>
        <w:rPr>
          <w:rFonts w:ascii="Arial" w:hAnsi="Arial" w:cs="Arial"/>
        </w:rPr>
      </w:pPr>
      <w:bookmarkStart w:id="50" w:name="_Hlk55913426"/>
      <w:r w:rsidRPr="00AA5DE8">
        <w:rPr>
          <w:rFonts w:ascii="Arial" w:hAnsi="Arial" w:cs="Arial"/>
        </w:rPr>
        <w:t xml:space="preserve">Enumerarea </w:t>
      </w:r>
      <w:r w:rsidR="00567332" w:rsidRPr="00AA5DE8">
        <w:rPr>
          <w:rFonts w:ascii="Arial" w:hAnsi="Arial" w:cs="Arial"/>
        </w:rPr>
        <w:t xml:space="preserve">categoriilor/ </w:t>
      </w:r>
      <w:r w:rsidRPr="00AA5DE8">
        <w:rPr>
          <w:rFonts w:ascii="Arial" w:hAnsi="Arial" w:cs="Arial"/>
        </w:rPr>
        <w:t xml:space="preserve">tipurilor de activităţi de mai sus este exemplificativă. Alte activităţi decât cele de mai sus pot fi considerate eligibile dacă solicitantul justifică necesitatea derulării lor în scopul implementării proiectului în condiţii optime, </w:t>
      </w:r>
      <w:r w:rsidRPr="00AA5DE8">
        <w:rPr>
          <w:rFonts w:ascii="Arial" w:hAnsi="Arial" w:cs="Arial"/>
          <w:b/>
          <w:bCs/>
        </w:rPr>
        <w:t xml:space="preserve">urmărind atingerea obiectivelor și rezultatelor </w:t>
      </w:r>
      <w:r w:rsidRPr="00A31E46">
        <w:rPr>
          <w:rFonts w:ascii="Arial" w:hAnsi="Arial" w:cs="Arial"/>
          <w:b/>
          <w:bCs/>
          <w:i/>
        </w:rPr>
        <w:t>Program</w:t>
      </w:r>
      <w:r w:rsidR="00A31E46" w:rsidRPr="00A31E46">
        <w:rPr>
          <w:rFonts w:ascii="Arial" w:hAnsi="Arial" w:cs="Arial"/>
          <w:b/>
          <w:bCs/>
          <w:i/>
        </w:rPr>
        <w:t>elor</w:t>
      </w:r>
      <w:r w:rsidRPr="00AA5DE8">
        <w:rPr>
          <w:rFonts w:ascii="Arial" w:hAnsi="Arial" w:cs="Arial"/>
        </w:rPr>
        <w:t>.</w:t>
      </w:r>
    </w:p>
    <w:bookmarkEnd w:id="50"/>
    <w:p w:rsidR="00C26B54" w:rsidRPr="00AA5DE8" w:rsidRDefault="00445DB2" w:rsidP="00445DB2">
      <w:pPr>
        <w:pStyle w:val="Default"/>
        <w:spacing w:before="120"/>
        <w:jc w:val="both"/>
        <w:rPr>
          <w:sz w:val="22"/>
          <w:szCs w:val="22"/>
          <w:lang w:val="ro-RO"/>
        </w:rPr>
      </w:pPr>
      <w:r w:rsidRPr="00AA5DE8">
        <w:rPr>
          <w:b/>
          <w:sz w:val="22"/>
          <w:szCs w:val="22"/>
          <w:lang w:val="ro-RO"/>
        </w:rPr>
        <w:t>Activitatea privind gestionarea, monitorizarea și controlul proiectului</w:t>
      </w:r>
      <w:r w:rsidRPr="00AA5DE8">
        <w:rPr>
          <w:sz w:val="22"/>
          <w:szCs w:val="22"/>
          <w:lang w:val="ro-RO"/>
        </w:rPr>
        <w:t xml:space="preserve"> are în vedere măsurile privind managementul și implementarea proiectului, inclusiv măsurile de monitorizare și evaluare internă. </w:t>
      </w:r>
      <w:r w:rsidRPr="00AA5DE8">
        <w:rPr>
          <w:b/>
          <w:bCs/>
          <w:sz w:val="22"/>
          <w:szCs w:val="22"/>
          <w:lang w:val="ro-RO"/>
        </w:rPr>
        <w:t>Achizițiile și implementarea planului de comunicare nu sunt activități distincte</w:t>
      </w:r>
      <w:r w:rsidRPr="00AA5DE8">
        <w:rPr>
          <w:sz w:val="22"/>
          <w:szCs w:val="22"/>
          <w:lang w:val="ro-RO"/>
        </w:rPr>
        <w:t>, ci fac parte din activitatea de management.</w:t>
      </w:r>
      <w:r w:rsidR="00C26B54" w:rsidRPr="00AA5DE8">
        <w:rPr>
          <w:sz w:val="22"/>
          <w:szCs w:val="22"/>
          <w:lang w:val="ro-RO"/>
        </w:rPr>
        <w:t xml:space="preserve"> </w:t>
      </w:r>
    </w:p>
    <w:p w:rsidR="00C26B54" w:rsidRPr="00AA5DE8" w:rsidRDefault="00C26B54" w:rsidP="00445DB2">
      <w:pPr>
        <w:pStyle w:val="Default"/>
        <w:spacing w:before="120"/>
        <w:jc w:val="both"/>
        <w:rPr>
          <w:b/>
          <w:bCs/>
          <w:sz w:val="22"/>
          <w:szCs w:val="22"/>
          <w:lang w:val="ro-RO"/>
        </w:rPr>
      </w:pPr>
    </w:p>
    <w:tbl>
      <w:tblPr>
        <w:tblStyle w:val="GridTable1Light-Accent11"/>
        <w:tblW w:w="9042" w:type="dxa"/>
        <w:tblLook w:val="04A0"/>
      </w:tblPr>
      <w:tblGrid>
        <w:gridCol w:w="9042"/>
      </w:tblGrid>
      <w:tr w:rsidR="00C26B54" w:rsidRPr="00AA5DE8" w:rsidTr="00354934">
        <w:trPr>
          <w:cnfStyle w:val="100000000000"/>
        </w:trPr>
        <w:tc>
          <w:tcPr>
            <w:cnfStyle w:val="001000000000"/>
            <w:tcW w:w="9042" w:type="dxa"/>
            <w:tcBorders>
              <w:top w:val="single" w:sz="12" w:space="0" w:color="8064A2"/>
              <w:left w:val="single" w:sz="12" w:space="0" w:color="8064A2"/>
              <w:bottom w:val="single" w:sz="12" w:space="0" w:color="8064A2" w:themeColor="accent4"/>
              <w:right w:val="single" w:sz="12" w:space="0" w:color="8064A2"/>
            </w:tcBorders>
          </w:tcPr>
          <w:p w:rsidR="00C26B54" w:rsidRPr="00F6570F" w:rsidRDefault="00C26B54" w:rsidP="00354934">
            <w:pPr>
              <w:pStyle w:val="Default"/>
              <w:spacing w:before="120"/>
              <w:jc w:val="both"/>
              <w:rPr>
                <w:b w:val="0"/>
                <w:bCs w:val="0"/>
                <w:color w:val="1F497D" w:themeColor="text2"/>
                <w:sz w:val="22"/>
                <w:szCs w:val="22"/>
                <w:lang w:val="ro-RO"/>
              </w:rPr>
            </w:pPr>
            <w:r w:rsidRPr="00AA5DE8">
              <w:rPr>
                <w:color w:val="1F497D" w:themeColor="text2"/>
                <w:sz w:val="22"/>
                <w:szCs w:val="22"/>
                <w:lang w:val="ro-RO"/>
              </w:rPr>
              <w:t>A nu se introduce o activitate de informare/ comunicare/ promovare distinctă în planul de</w:t>
            </w:r>
            <w:r w:rsidR="00F6570F">
              <w:rPr>
                <w:color w:val="1F497D" w:themeColor="text2"/>
                <w:sz w:val="22"/>
                <w:szCs w:val="22"/>
                <w:lang w:val="ro-RO"/>
              </w:rPr>
              <w:t xml:space="preserve"> activitati</w:t>
            </w:r>
            <w:r w:rsidRPr="00AA5DE8">
              <w:rPr>
                <w:color w:val="1F497D" w:themeColor="text2"/>
                <w:sz w:val="22"/>
                <w:szCs w:val="22"/>
                <w:lang w:val="ro-RO"/>
              </w:rPr>
              <w:t>!</w:t>
            </w:r>
          </w:p>
        </w:tc>
      </w:tr>
    </w:tbl>
    <w:p w:rsidR="00C26B54" w:rsidRPr="00AA5DE8" w:rsidRDefault="00C26B54" w:rsidP="00445DB2">
      <w:pPr>
        <w:pStyle w:val="Default"/>
        <w:spacing w:before="120"/>
        <w:jc w:val="both"/>
        <w:rPr>
          <w:sz w:val="22"/>
          <w:szCs w:val="22"/>
          <w:lang w:val="ro-RO"/>
        </w:rPr>
      </w:pPr>
    </w:p>
    <w:p w:rsidR="00445DB2" w:rsidRPr="00AA5DE8" w:rsidRDefault="00445DB2" w:rsidP="00445DB2">
      <w:pPr>
        <w:pStyle w:val="Default"/>
        <w:spacing w:before="120"/>
        <w:jc w:val="both"/>
        <w:rPr>
          <w:b/>
          <w:sz w:val="22"/>
          <w:szCs w:val="22"/>
          <w:lang w:val="ro-RO"/>
        </w:rPr>
      </w:pPr>
      <w:r w:rsidRPr="00AA5DE8">
        <w:rPr>
          <w:b/>
          <w:sz w:val="22"/>
          <w:szCs w:val="22"/>
          <w:lang w:val="ro-RO"/>
        </w:rPr>
        <w:lastRenderedPageBreak/>
        <w:t>Cu excepția activității privind gestionarea, monitorizarea și controlul proiectului</w:t>
      </w:r>
      <w:r w:rsidRPr="00AA5DE8">
        <w:rPr>
          <w:bCs/>
          <w:sz w:val="22"/>
          <w:szCs w:val="22"/>
          <w:lang w:val="ro-RO"/>
        </w:rPr>
        <w:t>,</w:t>
      </w:r>
      <w:r w:rsidRPr="00AA5DE8">
        <w:rPr>
          <w:b/>
          <w:sz w:val="22"/>
          <w:szCs w:val="22"/>
          <w:lang w:val="ro-RO"/>
        </w:rPr>
        <w:t xml:space="preserve"> fiecare activitate </w:t>
      </w:r>
      <w:r w:rsidRPr="00AA5DE8">
        <w:rPr>
          <w:bCs/>
          <w:sz w:val="22"/>
          <w:szCs w:val="22"/>
          <w:lang w:val="ro-RO"/>
        </w:rPr>
        <w:t>trebuie să fie compusă din</w:t>
      </w:r>
      <w:r w:rsidRPr="00AA5DE8">
        <w:rPr>
          <w:b/>
          <w:sz w:val="22"/>
          <w:szCs w:val="22"/>
          <w:lang w:val="ro-RO"/>
        </w:rPr>
        <w:t xml:space="preserve"> una sau mai multe sub-activități, </w:t>
      </w:r>
      <w:r w:rsidRPr="00AA5DE8">
        <w:rPr>
          <w:bCs/>
          <w:sz w:val="22"/>
          <w:szCs w:val="22"/>
          <w:lang w:val="ro-RO"/>
        </w:rPr>
        <w:t>pentru care este obligatoriu să existe</w:t>
      </w:r>
      <w:r w:rsidRPr="00AA5DE8">
        <w:rPr>
          <w:b/>
          <w:sz w:val="22"/>
          <w:szCs w:val="22"/>
          <w:lang w:val="ro-RO"/>
        </w:rPr>
        <w:t xml:space="preserve"> cel puțin un livrabil.</w:t>
      </w:r>
    </w:p>
    <w:p w:rsidR="00445DB2" w:rsidRPr="00AA5DE8" w:rsidRDefault="00445DB2" w:rsidP="00445DB2">
      <w:pPr>
        <w:pStyle w:val="Default"/>
        <w:spacing w:before="120"/>
        <w:jc w:val="both"/>
        <w:rPr>
          <w:b/>
          <w:sz w:val="22"/>
          <w:szCs w:val="22"/>
          <w:lang w:val="ro-RO"/>
        </w:rPr>
      </w:pPr>
    </w:p>
    <w:p w:rsidR="0032639D" w:rsidRPr="00AA5DE8" w:rsidRDefault="00CE3B17" w:rsidP="00CE3B17">
      <w:pPr>
        <w:spacing w:before="120" w:after="0" w:line="240" w:lineRule="auto"/>
        <w:jc w:val="both"/>
        <w:rPr>
          <w:rFonts w:ascii="Arial" w:hAnsi="Arial" w:cs="Arial"/>
        </w:rPr>
      </w:pPr>
      <w:r w:rsidRPr="00AA5DE8">
        <w:rPr>
          <w:rFonts w:ascii="Arial" w:hAnsi="Arial" w:cs="Arial"/>
        </w:rPr>
        <w:t>Pentru implementarea proiectului, solicitantul și partenerii trebuie să consti</w:t>
      </w:r>
      <w:r w:rsidR="004A4788" w:rsidRPr="00AA5DE8">
        <w:rPr>
          <w:rFonts w:ascii="Arial" w:hAnsi="Arial" w:cs="Arial"/>
        </w:rPr>
        <w:t>t</w:t>
      </w:r>
      <w:r w:rsidRPr="00AA5DE8">
        <w:rPr>
          <w:rFonts w:ascii="Arial" w:hAnsi="Arial" w:cs="Arial"/>
        </w:rPr>
        <w:t xml:space="preserve">uie o </w:t>
      </w:r>
      <w:r w:rsidRPr="00AA5DE8">
        <w:rPr>
          <w:rFonts w:ascii="Arial" w:hAnsi="Arial" w:cs="Arial"/>
          <w:b/>
          <w:bCs/>
        </w:rPr>
        <w:t>echipă de proiect</w:t>
      </w:r>
      <w:r w:rsidRPr="00AA5DE8">
        <w:rPr>
          <w:rFonts w:ascii="Arial" w:hAnsi="Arial" w:cs="Arial"/>
        </w:rPr>
        <w:t xml:space="preserve">, formată din: </w:t>
      </w:r>
      <w:r w:rsidRPr="00AA5DE8">
        <w:rPr>
          <w:rFonts w:ascii="Arial" w:hAnsi="Arial" w:cs="Arial"/>
          <w:b/>
          <w:bCs/>
        </w:rPr>
        <w:t>echipa de management</w:t>
      </w:r>
      <w:r w:rsidRPr="00AA5DE8">
        <w:rPr>
          <w:rFonts w:ascii="Arial" w:hAnsi="Arial" w:cs="Arial"/>
        </w:rPr>
        <w:t xml:space="preserve"> (persoane</w:t>
      </w:r>
      <w:r w:rsidR="0032639D" w:rsidRPr="00AA5DE8">
        <w:rPr>
          <w:rFonts w:ascii="Arial" w:hAnsi="Arial" w:cs="Arial"/>
        </w:rPr>
        <w:t xml:space="preserve"> cu responsabilități specifice legate de gestionarea, monitorizarea și controlul proiectului: r</w:t>
      </w:r>
      <w:r w:rsidR="002B5B85">
        <w:rPr>
          <w:rFonts w:ascii="Arial" w:hAnsi="Arial" w:cs="Arial"/>
        </w:rPr>
        <w:t>esponsabil</w:t>
      </w:r>
      <w:r w:rsidR="0032639D" w:rsidRPr="00AA5DE8">
        <w:rPr>
          <w:rFonts w:ascii="Arial" w:hAnsi="Arial" w:cs="Arial"/>
        </w:rPr>
        <w:t xml:space="preserve"> de proiect, responsabil achiziții, responsabil financiar, responsabil comunicare, jurist etc.) </w:t>
      </w:r>
      <w:r w:rsidRPr="00AA5DE8">
        <w:rPr>
          <w:rFonts w:ascii="Arial" w:hAnsi="Arial" w:cs="Arial"/>
        </w:rPr>
        <w:t xml:space="preserve">și </w:t>
      </w:r>
      <w:r w:rsidRPr="00AA5DE8">
        <w:rPr>
          <w:rFonts w:ascii="Arial" w:hAnsi="Arial" w:cs="Arial"/>
          <w:b/>
          <w:bCs/>
        </w:rPr>
        <w:t>echipa de implementare</w:t>
      </w:r>
      <w:r w:rsidR="0032639D" w:rsidRPr="00AA5DE8">
        <w:rPr>
          <w:rFonts w:ascii="Arial" w:hAnsi="Arial" w:cs="Arial"/>
        </w:rPr>
        <w:t xml:space="preserve"> (persoane cu responsabilități în implementarea activităților tehnice/</w:t>
      </w:r>
      <w:r w:rsidR="004A4788" w:rsidRPr="00AA5DE8">
        <w:rPr>
          <w:rFonts w:ascii="Arial" w:hAnsi="Arial" w:cs="Arial"/>
        </w:rPr>
        <w:t xml:space="preserve"> </w:t>
      </w:r>
      <w:r w:rsidR="0032639D" w:rsidRPr="00AA5DE8">
        <w:rPr>
          <w:rFonts w:ascii="Arial" w:hAnsi="Arial" w:cs="Arial"/>
        </w:rPr>
        <w:t>tematice ale proiectului: coordonator activități culturale, coordonator program formare, curator, artiști etc.)</w:t>
      </w:r>
      <w:r w:rsidRPr="00AA5DE8">
        <w:rPr>
          <w:rFonts w:ascii="Arial" w:hAnsi="Arial" w:cs="Arial"/>
        </w:rPr>
        <w:t>.</w:t>
      </w:r>
    </w:p>
    <w:tbl>
      <w:tblPr>
        <w:tblStyle w:val="GridTable1Light-Accent11"/>
        <w:tblW w:w="9042" w:type="dxa"/>
        <w:tblLook w:val="04A0"/>
      </w:tblPr>
      <w:tblGrid>
        <w:gridCol w:w="9042"/>
      </w:tblGrid>
      <w:tr w:rsidR="00B67132" w:rsidRPr="00AA5DE8" w:rsidTr="00354934">
        <w:trPr>
          <w:cnfStyle w:val="100000000000"/>
        </w:trPr>
        <w:tc>
          <w:tcPr>
            <w:cnfStyle w:val="001000000000"/>
            <w:tcW w:w="9042" w:type="dxa"/>
            <w:tcBorders>
              <w:top w:val="single" w:sz="12" w:space="0" w:color="8064A2"/>
              <w:left w:val="single" w:sz="12" w:space="0" w:color="8064A2"/>
              <w:bottom w:val="single" w:sz="12" w:space="0" w:color="8064A2" w:themeColor="accent4"/>
              <w:right w:val="single" w:sz="12" w:space="0" w:color="8064A2"/>
            </w:tcBorders>
          </w:tcPr>
          <w:p w:rsidR="00B67132" w:rsidRPr="00AA5DE8" w:rsidRDefault="00714C78" w:rsidP="002B5B85">
            <w:pPr>
              <w:pStyle w:val="Default"/>
              <w:spacing w:before="120"/>
              <w:jc w:val="both"/>
              <w:rPr>
                <w:b w:val="0"/>
                <w:bCs w:val="0"/>
                <w:color w:val="1F497D" w:themeColor="text2"/>
                <w:sz w:val="22"/>
                <w:szCs w:val="22"/>
                <w:lang w:val="ro-RO"/>
              </w:rPr>
            </w:pPr>
            <w:r w:rsidRPr="00AA5DE8">
              <w:rPr>
                <w:color w:val="1F497D" w:themeColor="text2"/>
                <w:sz w:val="22"/>
                <w:szCs w:val="22"/>
                <w:lang w:val="ro-RO"/>
              </w:rPr>
              <w:t>Existența pozițiilor de r</w:t>
            </w:r>
            <w:r w:rsidR="002B5B85">
              <w:rPr>
                <w:color w:val="1F497D" w:themeColor="text2"/>
                <w:sz w:val="22"/>
                <w:szCs w:val="22"/>
                <w:lang w:val="ro-RO"/>
              </w:rPr>
              <w:t>esponsabil</w:t>
            </w:r>
            <w:r w:rsidRPr="00AA5DE8">
              <w:rPr>
                <w:color w:val="1F497D" w:themeColor="text2"/>
                <w:sz w:val="22"/>
                <w:szCs w:val="22"/>
                <w:lang w:val="ro-RO"/>
              </w:rPr>
              <w:t xml:space="preserve"> de proiect și responsabil financiar în echipa de management sau contractarea de expertiză externă specializată în aceste domenii este obligatorie.</w:t>
            </w:r>
          </w:p>
        </w:tc>
      </w:tr>
    </w:tbl>
    <w:p w:rsidR="00CE3B17" w:rsidRPr="00AA5DE8" w:rsidRDefault="00CE3B17" w:rsidP="00CE3B17">
      <w:pPr>
        <w:spacing w:before="120" w:after="0" w:line="240" w:lineRule="auto"/>
        <w:jc w:val="both"/>
        <w:rPr>
          <w:rFonts w:ascii="Arial" w:hAnsi="Arial" w:cs="Arial"/>
        </w:rPr>
      </w:pPr>
    </w:p>
    <w:p w:rsidR="00ED256F" w:rsidRPr="00AA5DE8" w:rsidRDefault="00E90BA1" w:rsidP="004867C9">
      <w:pPr>
        <w:pStyle w:val="Heading3"/>
        <w:numPr>
          <w:ilvl w:val="2"/>
          <w:numId w:val="21"/>
        </w:numPr>
        <w:spacing w:before="120" w:line="240" w:lineRule="auto"/>
        <w:ind w:left="1080" w:hanging="720"/>
        <w:jc w:val="both"/>
        <w:rPr>
          <w:rFonts w:ascii="Arial" w:hAnsi="Arial" w:cs="Arial"/>
          <w:color w:val="17365D"/>
        </w:rPr>
      </w:pPr>
      <w:bookmarkStart w:id="51" w:name="_Toc522701968"/>
      <w:bookmarkStart w:id="52" w:name="_Toc74226814"/>
      <w:bookmarkEnd w:id="51"/>
      <w:r w:rsidRPr="00AA5DE8">
        <w:rPr>
          <w:rFonts w:ascii="Arial" w:hAnsi="Arial" w:cs="Arial"/>
          <w:color w:val="17365D"/>
        </w:rPr>
        <w:t>Proiecte/ activități neeligibile</w:t>
      </w:r>
      <w:bookmarkEnd w:id="52"/>
    </w:p>
    <w:p w:rsidR="00ED256F" w:rsidRPr="00AA5DE8" w:rsidRDefault="00E90BA1" w:rsidP="00CF27BF">
      <w:pPr>
        <w:spacing w:before="120" w:after="0" w:line="240" w:lineRule="auto"/>
        <w:jc w:val="both"/>
        <w:rPr>
          <w:rFonts w:ascii="Arial" w:hAnsi="Arial" w:cs="Arial"/>
          <w:b/>
        </w:rPr>
      </w:pPr>
      <w:r w:rsidRPr="00AA5DE8">
        <w:rPr>
          <w:rFonts w:ascii="Arial" w:hAnsi="Arial" w:cs="Arial"/>
          <w:b/>
        </w:rPr>
        <w:t>În cadrul prezentului apel de proiecte, NU SUNT ELIGIBILE proiectele/</w:t>
      </w:r>
      <w:r w:rsidR="004A4788" w:rsidRPr="00AA5DE8">
        <w:rPr>
          <w:rFonts w:ascii="Arial" w:hAnsi="Arial" w:cs="Arial"/>
          <w:b/>
        </w:rPr>
        <w:t xml:space="preserve"> </w:t>
      </w:r>
      <w:r w:rsidRPr="00AA5DE8">
        <w:rPr>
          <w:rFonts w:ascii="Arial" w:hAnsi="Arial" w:cs="Arial"/>
          <w:b/>
        </w:rPr>
        <w:t>activitățile care:</w:t>
      </w:r>
    </w:p>
    <w:p w:rsidR="00ED256F" w:rsidRPr="00AA5DE8" w:rsidRDefault="00E90BA1" w:rsidP="004867C9">
      <w:pPr>
        <w:pStyle w:val="Default"/>
        <w:numPr>
          <w:ilvl w:val="0"/>
          <w:numId w:val="17"/>
        </w:numPr>
        <w:spacing w:before="120"/>
        <w:ind w:left="720" w:hanging="360"/>
        <w:jc w:val="both"/>
        <w:rPr>
          <w:sz w:val="22"/>
          <w:szCs w:val="22"/>
          <w:lang w:val="ro-RO"/>
        </w:rPr>
      </w:pPr>
      <w:r w:rsidRPr="00AA5DE8">
        <w:rPr>
          <w:sz w:val="22"/>
          <w:szCs w:val="22"/>
          <w:lang w:val="ro-RO"/>
        </w:rPr>
        <w:t>vizează exclusiv sau în mod esențial cercetare academică, conferințe și alte evenimente singulare, infrastructură, sponsorizări individuale pentru participarea la ateliere, seminarii, conferinţe, congrese, alte evenimente similare;</w:t>
      </w:r>
    </w:p>
    <w:p w:rsidR="00ED256F" w:rsidRPr="00AA5DE8" w:rsidRDefault="00E90BA1" w:rsidP="004867C9">
      <w:pPr>
        <w:pStyle w:val="Default"/>
        <w:numPr>
          <w:ilvl w:val="0"/>
          <w:numId w:val="17"/>
        </w:numPr>
        <w:spacing w:before="120"/>
        <w:ind w:left="720" w:hanging="360"/>
        <w:jc w:val="both"/>
        <w:rPr>
          <w:sz w:val="22"/>
          <w:szCs w:val="22"/>
          <w:lang w:val="ro-RO"/>
        </w:rPr>
      </w:pPr>
      <w:r w:rsidRPr="00AA5DE8">
        <w:rPr>
          <w:sz w:val="22"/>
          <w:szCs w:val="22"/>
          <w:lang w:val="ro-RO"/>
        </w:rPr>
        <w:t>vizează obținerea de burse individuale de studiu;</w:t>
      </w:r>
    </w:p>
    <w:p w:rsidR="00ED256F" w:rsidRPr="00AA5DE8" w:rsidRDefault="00E90BA1" w:rsidP="004867C9">
      <w:pPr>
        <w:pStyle w:val="Default"/>
        <w:numPr>
          <w:ilvl w:val="0"/>
          <w:numId w:val="17"/>
        </w:numPr>
        <w:spacing w:before="120"/>
        <w:ind w:left="720" w:hanging="360"/>
        <w:jc w:val="both"/>
        <w:rPr>
          <w:sz w:val="22"/>
          <w:szCs w:val="22"/>
          <w:lang w:val="ro-RO"/>
        </w:rPr>
      </w:pPr>
      <w:r w:rsidRPr="00AA5DE8">
        <w:rPr>
          <w:sz w:val="22"/>
          <w:szCs w:val="22"/>
          <w:lang w:val="ro-RO"/>
        </w:rPr>
        <w:t>vizează/ conțin activităţi de refinanţare (de ex. utilizarea sprijinului financiar nerambursabil pentru acordarea de finanţări nerambursabile sau împrumuturi altor organizaţii sau persoanelor fizice/ juridice);</w:t>
      </w:r>
    </w:p>
    <w:p w:rsidR="00ED256F" w:rsidRPr="00AA5DE8" w:rsidRDefault="00E90BA1" w:rsidP="004867C9">
      <w:pPr>
        <w:pStyle w:val="Default"/>
        <w:numPr>
          <w:ilvl w:val="0"/>
          <w:numId w:val="17"/>
        </w:numPr>
        <w:spacing w:before="120"/>
        <w:ind w:left="720" w:hanging="360"/>
        <w:jc w:val="both"/>
        <w:rPr>
          <w:sz w:val="22"/>
          <w:szCs w:val="22"/>
          <w:lang w:val="ro-RO"/>
        </w:rPr>
      </w:pPr>
      <w:r w:rsidRPr="00AA5DE8">
        <w:rPr>
          <w:sz w:val="22"/>
          <w:szCs w:val="22"/>
          <w:lang w:val="ro-RO"/>
        </w:rPr>
        <w:t>se concentrează pe achiziţia de echipamente;</w:t>
      </w:r>
    </w:p>
    <w:p w:rsidR="00ED256F" w:rsidRPr="00AA5DE8" w:rsidRDefault="00E90BA1" w:rsidP="004867C9">
      <w:pPr>
        <w:pStyle w:val="Default"/>
        <w:numPr>
          <w:ilvl w:val="0"/>
          <w:numId w:val="17"/>
        </w:numPr>
        <w:spacing w:before="120"/>
        <w:ind w:left="720" w:hanging="360"/>
        <w:jc w:val="both"/>
        <w:rPr>
          <w:sz w:val="22"/>
          <w:szCs w:val="22"/>
          <w:lang w:val="ro-RO"/>
        </w:rPr>
      </w:pPr>
      <w:r w:rsidRPr="00AA5DE8">
        <w:rPr>
          <w:sz w:val="22"/>
          <w:szCs w:val="22"/>
          <w:lang w:val="ro-RO"/>
        </w:rPr>
        <w:t>vizează implementarea unui program anual de activităţi curente (cererea de finanţare trebuie să fie elaborată pentru un proiect specific, ca un set de activităţi bine definite şi corelate, care să conducă la rezultate concrete într-un interval de timp bine definit);</w:t>
      </w:r>
    </w:p>
    <w:p w:rsidR="00ED256F" w:rsidRPr="00AA5DE8" w:rsidRDefault="00E90BA1" w:rsidP="004867C9">
      <w:pPr>
        <w:pStyle w:val="Default"/>
        <w:numPr>
          <w:ilvl w:val="0"/>
          <w:numId w:val="17"/>
        </w:numPr>
        <w:spacing w:before="120"/>
        <w:ind w:left="720" w:hanging="360"/>
        <w:jc w:val="both"/>
        <w:rPr>
          <w:sz w:val="22"/>
          <w:szCs w:val="22"/>
          <w:lang w:val="ro-RO"/>
        </w:rPr>
      </w:pPr>
      <w:r w:rsidRPr="00AA5DE8">
        <w:rPr>
          <w:sz w:val="22"/>
          <w:szCs w:val="22"/>
          <w:lang w:val="ro-RO"/>
        </w:rPr>
        <w:t>fac obiectul unei duble finanțări;</w:t>
      </w:r>
    </w:p>
    <w:p w:rsidR="00ED256F" w:rsidRPr="00AA5DE8" w:rsidRDefault="00E90BA1" w:rsidP="004867C9">
      <w:pPr>
        <w:pStyle w:val="Default"/>
        <w:numPr>
          <w:ilvl w:val="0"/>
          <w:numId w:val="17"/>
        </w:numPr>
        <w:spacing w:before="120"/>
        <w:ind w:left="720" w:hanging="360"/>
        <w:jc w:val="both"/>
        <w:rPr>
          <w:sz w:val="22"/>
          <w:szCs w:val="22"/>
          <w:lang w:val="ro-RO"/>
        </w:rPr>
      </w:pPr>
      <w:r w:rsidRPr="00AA5DE8">
        <w:rPr>
          <w:sz w:val="22"/>
          <w:szCs w:val="22"/>
          <w:lang w:val="ro-RO"/>
        </w:rPr>
        <w:t>au o componentă de infrastructură</w:t>
      </w:r>
      <w:r w:rsidR="002B5B85">
        <w:rPr>
          <w:sz w:val="22"/>
          <w:szCs w:val="22"/>
          <w:lang w:val="ro-RO"/>
        </w:rPr>
        <w:t>,</w:t>
      </w:r>
      <w:r w:rsidRPr="00AA5DE8">
        <w:rPr>
          <w:sz w:val="22"/>
          <w:szCs w:val="22"/>
          <w:lang w:val="ro-RO"/>
        </w:rPr>
        <w:t xml:space="preserve"> includ lucrări de construcție pentru care este necesară obținerea autorizației de construire;</w:t>
      </w:r>
    </w:p>
    <w:p w:rsidR="00ED256F" w:rsidRPr="00AA5DE8" w:rsidRDefault="00E90BA1" w:rsidP="004867C9">
      <w:pPr>
        <w:pStyle w:val="Default"/>
        <w:numPr>
          <w:ilvl w:val="0"/>
          <w:numId w:val="17"/>
        </w:numPr>
        <w:spacing w:before="120"/>
        <w:ind w:left="720" w:hanging="360"/>
        <w:jc w:val="both"/>
        <w:rPr>
          <w:sz w:val="22"/>
          <w:szCs w:val="22"/>
          <w:lang w:val="ro-RO"/>
        </w:rPr>
      </w:pPr>
      <w:r w:rsidRPr="00AA5DE8">
        <w:rPr>
          <w:sz w:val="22"/>
          <w:szCs w:val="22"/>
          <w:lang w:val="ro-RO"/>
        </w:rPr>
        <w:t>a</w:t>
      </w:r>
      <w:r w:rsidR="00BB0513" w:rsidRPr="00AA5DE8">
        <w:rPr>
          <w:sz w:val="22"/>
          <w:szCs w:val="22"/>
          <w:lang w:val="ro-RO"/>
        </w:rPr>
        <w:t>u</w:t>
      </w:r>
      <w:r w:rsidRPr="00AA5DE8">
        <w:rPr>
          <w:sz w:val="22"/>
          <w:szCs w:val="22"/>
          <w:lang w:val="ro-RO"/>
        </w:rPr>
        <w:t xml:space="preserve"> </w:t>
      </w:r>
      <w:r w:rsidR="000322D9">
        <w:rPr>
          <w:sz w:val="22"/>
          <w:szCs w:val="22"/>
          <w:lang w:val="ro-RO"/>
        </w:rPr>
        <w:t>ca</w:t>
      </w:r>
      <w:r w:rsidRPr="00AA5DE8">
        <w:rPr>
          <w:sz w:val="22"/>
          <w:szCs w:val="22"/>
          <w:lang w:val="ro-RO"/>
        </w:rPr>
        <w:t xml:space="preserve"> scop asigurarea cofinanţării pentru un alt proiect.</w:t>
      </w:r>
    </w:p>
    <w:p w:rsidR="00994481" w:rsidRPr="00AA5DE8" w:rsidRDefault="00994481" w:rsidP="00994481">
      <w:pPr>
        <w:pStyle w:val="Default"/>
        <w:spacing w:before="120"/>
        <w:ind w:left="720"/>
        <w:jc w:val="both"/>
        <w:rPr>
          <w:sz w:val="22"/>
          <w:szCs w:val="22"/>
          <w:lang w:val="ro-RO"/>
        </w:rPr>
      </w:pPr>
    </w:p>
    <w:tbl>
      <w:tblPr>
        <w:tblStyle w:val="GridTable1Light-Accent11"/>
        <w:tblW w:w="9042" w:type="dxa"/>
        <w:tblLook w:val="04A0"/>
      </w:tblPr>
      <w:tblGrid>
        <w:gridCol w:w="9042"/>
      </w:tblGrid>
      <w:tr w:rsidR="00315B9E" w:rsidRPr="00AA5DE8" w:rsidTr="0018153A">
        <w:trPr>
          <w:cnfStyle w:val="100000000000"/>
        </w:trPr>
        <w:tc>
          <w:tcPr>
            <w:cnfStyle w:val="001000000000"/>
            <w:tcW w:w="9042" w:type="dxa"/>
            <w:tcBorders>
              <w:top w:val="single" w:sz="12" w:space="0" w:color="8064A2"/>
              <w:left w:val="single" w:sz="12" w:space="0" w:color="8064A2"/>
              <w:bottom w:val="single" w:sz="12" w:space="0" w:color="8064A2" w:themeColor="accent4"/>
              <w:right w:val="single" w:sz="12" w:space="0" w:color="8064A2"/>
            </w:tcBorders>
          </w:tcPr>
          <w:p w:rsidR="00994481" w:rsidRPr="00AA5DE8" w:rsidRDefault="00994481" w:rsidP="002B5B85">
            <w:pPr>
              <w:spacing w:before="120"/>
              <w:jc w:val="both"/>
              <w:rPr>
                <w:rFonts w:ascii="Arial" w:hAnsi="Arial" w:cs="Arial"/>
                <w:color w:val="1F497D" w:themeColor="text2"/>
              </w:rPr>
            </w:pPr>
            <w:r w:rsidRPr="00AA5DE8">
              <w:rPr>
                <w:rFonts w:ascii="Arial" w:hAnsi="Arial" w:cs="Arial"/>
                <w:bCs w:val="0"/>
                <w:color w:val="1F497D" w:themeColor="text2"/>
              </w:rPr>
              <w:t>Identificarea unei situații de dublă finanțare (de ex</w:t>
            </w:r>
            <w:r w:rsidR="00985A4D" w:rsidRPr="00AA5DE8">
              <w:rPr>
                <w:rFonts w:ascii="Arial" w:hAnsi="Arial" w:cs="Arial"/>
                <w:bCs w:val="0"/>
                <w:color w:val="1F497D" w:themeColor="text2"/>
              </w:rPr>
              <w:t>emplu</w:t>
            </w:r>
            <w:r w:rsidRPr="00AA5DE8">
              <w:rPr>
                <w:rFonts w:ascii="Arial" w:hAnsi="Arial" w:cs="Arial"/>
                <w:bCs w:val="0"/>
                <w:color w:val="1F497D" w:themeColor="text2"/>
              </w:rPr>
              <w:t xml:space="preserve">, ca urmare a consultării altor autorități cu competențe în gestionarea de fonduri nerambursabile sau rambursabile), în oricare etapă a procesului de evaluare și </w:t>
            </w:r>
            <w:r w:rsidR="002B5B85">
              <w:rPr>
                <w:rFonts w:ascii="Arial" w:hAnsi="Arial" w:cs="Arial"/>
                <w:bCs w:val="0"/>
                <w:color w:val="1F497D" w:themeColor="text2"/>
              </w:rPr>
              <w:t>prioritizar</w:t>
            </w:r>
            <w:r w:rsidRPr="00AA5DE8">
              <w:rPr>
                <w:rFonts w:ascii="Arial" w:hAnsi="Arial" w:cs="Arial"/>
                <w:bCs w:val="0"/>
                <w:color w:val="1F497D" w:themeColor="text2"/>
              </w:rPr>
              <w:t>e, în contractare sau în implementare conduce la excluderea proiectului de la finanțare, solicitantul fiind notificat în acest sens.</w:t>
            </w:r>
          </w:p>
        </w:tc>
      </w:tr>
    </w:tbl>
    <w:p w:rsidR="00ED256F" w:rsidRPr="00AA5DE8" w:rsidRDefault="00ED256F" w:rsidP="00CF27BF">
      <w:pPr>
        <w:pStyle w:val="Default"/>
        <w:spacing w:before="120"/>
        <w:jc w:val="both"/>
        <w:rPr>
          <w:b/>
          <w:sz w:val="22"/>
          <w:szCs w:val="22"/>
          <w:lang w:val="ro-RO"/>
        </w:rPr>
      </w:pPr>
    </w:p>
    <w:p w:rsidR="00ED256F" w:rsidRPr="00AA5DE8" w:rsidRDefault="00E90BA1" w:rsidP="004867C9">
      <w:pPr>
        <w:pStyle w:val="Heading3"/>
        <w:numPr>
          <w:ilvl w:val="2"/>
          <w:numId w:val="21"/>
        </w:numPr>
        <w:spacing w:before="120" w:line="240" w:lineRule="auto"/>
        <w:ind w:left="1080" w:hanging="720"/>
        <w:jc w:val="both"/>
        <w:rPr>
          <w:rFonts w:ascii="Arial" w:hAnsi="Arial" w:cs="Arial"/>
          <w:color w:val="17365D"/>
        </w:rPr>
      </w:pPr>
      <w:bookmarkStart w:id="53" w:name="_Toc522701969"/>
      <w:bookmarkStart w:id="54" w:name="_Toc74226815"/>
      <w:bookmarkEnd w:id="53"/>
      <w:r w:rsidRPr="00AA5DE8">
        <w:rPr>
          <w:rFonts w:ascii="Arial" w:hAnsi="Arial" w:cs="Arial"/>
          <w:color w:val="17365D"/>
        </w:rPr>
        <w:t>Durata proiectelor</w:t>
      </w:r>
      <w:bookmarkEnd w:id="54"/>
    </w:p>
    <w:p w:rsidR="002B5B85" w:rsidRPr="002B5B85" w:rsidRDefault="006C7399" w:rsidP="00CF27BF">
      <w:pPr>
        <w:spacing w:before="120" w:after="0" w:line="240" w:lineRule="auto"/>
        <w:jc w:val="both"/>
        <w:rPr>
          <w:rFonts w:ascii="Arial" w:hAnsi="Arial" w:cs="Arial"/>
        </w:rPr>
      </w:pPr>
      <w:r w:rsidRPr="002B5B85">
        <w:rPr>
          <w:rFonts w:ascii="Arial" w:hAnsi="Arial" w:cs="Arial"/>
          <w:b/>
        </w:rPr>
        <w:t>Perioada de implementare a activit</w:t>
      </w:r>
      <w:r w:rsidR="00EA084A" w:rsidRPr="002B5B85">
        <w:rPr>
          <w:rFonts w:ascii="Arial" w:hAnsi="Arial" w:cs="Arial"/>
          <w:b/>
        </w:rPr>
        <w:t>ăț</w:t>
      </w:r>
      <w:r w:rsidRPr="002B5B85">
        <w:rPr>
          <w:rFonts w:ascii="Arial" w:hAnsi="Arial" w:cs="Arial"/>
          <w:b/>
        </w:rPr>
        <w:t>ilor proiectului</w:t>
      </w:r>
      <w:r w:rsidRPr="00AA5DE8">
        <w:rPr>
          <w:rFonts w:ascii="Arial" w:hAnsi="Arial" w:cs="Arial"/>
        </w:rPr>
        <w:t xml:space="preserve"> poate fi</w:t>
      </w:r>
      <w:r w:rsidR="00E90BA1" w:rsidRPr="00AA5DE8">
        <w:rPr>
          <w:rFonts w:ascii="Arial" w:hAnsi="Arial" w:cs="Arial"/>
        </w:rPr>
        <w:t xml:space="preserve"> cuprinsă între</w:t>
      </w:r>
      <w:r w:rsidR="000322D9">
        <w:rPr>
          <w:rFonts w:ascii="Arial" w:hAnsi="Arial" w:cs="Arial"/>
        </w:rPr>
        <w:t xml:space="preserve"> </w:t>
      </w:r>
      <w:r w:rsidR="000322D9" w:rsidRPr="002B5B85">
        <w:rPr>
          <w:rFonts w:ascii="Arial" w:hAnsi="Arial" w:cs="Arial"/>
        </w:rPr>
        <w:t xml:space="preserve">20.08 – </w:t>
      </w:r>
      <w:r w:rsidR="002B5B85" w:rsidRPr="002B5B85">
        <w:rPr>
          <w:rFonts w:ascii="Arial" w:hAnsi="Arial" w:cs="Arial"/>
        </w:rPr>
        <w:t>15</w:t>
      </w:r>
      <w:r w:rsidR="000322D9" w:rsidRPr="002B5B85">
        <w:rPr>
          <w:rFonts w:ascii="Arial" w:hAnsi="Arial" w:cs="Arial"/>
        </w:rPr>
        <w:t>.12 2022</w:t>
      </w:r>
      <w:r w:rsidR="002B5B85" w:rsidRPr="002B5B85">
        <w:rPr>
          <w:rFonts w:ascii="Arial" w:hAnsi="Arial" w:cs="Arial"/>
        </w:rPr>
        <w:t>.</w:t>
      </w:r>
    </w:p>
    <w:p w:rsidR="00ED256F" w:rsidRPr="002B5B85" w:rsidRDefault="00E90BA1" w:rsidP="00CF27BF">
      <w:pPr>
        <w:spacing w:before="120" w:after="0" w:line="240" w:lineRule="auto"/>
        <w:jc w:val="both"/>
        <w:rPr>
          <w:rFonts w:ascii="Arial" w:hAnsi="Arial" w:cs="Arial"/>
        </w:rPr>
      </w:pPr>
      <w:r w:rsidRPr="002B5B85">
        <w:rPr>
          <w:rFonts w:ascii="Arial" w:hAnsi="Arial" w:cs="Arial"/>
          <w:b/>
        </w:rPr>
        <w:t>Perioada de eligibilitate a cheltuielilor</w:t>
      </w:r>
      <w:r w:rsidRPr="002B5B85">
        <w:rPr>
          <w:rFonts w:ascii="Arial" w:hAnsi="Arial" w:cs="Arial"/>
        </w:rPr>
        <w:t xml:space="preserve"> se întinde pe toată perioada de implementare a activităților</w:t>
      </w:r>
      <w:r w:rsidR="002B5B85" w:rsidRPr="002B5B85">
        <w:rPr>
          <w:rFonts w:ascii="Arial" w:hAnsi="Arial" w:cs="Arial"/>
        </w:rPr>
        <w:t>, începând cu semnarea contractului de finanțare nerambursabilă</w:t>
      </w:r>
      <w:r w:rsidR="006C7399" w:rsidRPr="002B5B85">
        <w:rPr>
          <w:rFonts w:ascii="Arial" w:hAnsi="Arial" w:cs="Arial"/>
        </w:rPr>
        <w:t xml:space="preserve"> și nu poate depăși data de </w:t>
      </w:r>
      <w:r w:rsidR="002B5B85" w:rsidRPr="002B5B85">
        <w:rPr>
          <w:rFonts w:ascii="Arial" w:hAnsi="Arial" w:cs="Arial"/>
          <w:b/>
          <w:bCs/>
        </w:rPr>
        <w:t>15</w:t>
      </w:r>
      <w:r w:rsidR="000322D9" w:rsidRPr="002B5B85">
        <w:rPr>
          <w:rFonts w:ascii="Arial" w:hAnsi="Arial" w:cs="Arial"/>
          <w:b/>
          <w:bCs/>
        </w:rPr>
        <w:t>.12</w:t>
      </w:r>
      <w:r w:rsidR="006C7399" w:rsidRPr="002B5B85">
        <w:rPr>
          <w:rFonts w:ascii="Arial" w:hAnsi="Arial" w:cs="Arial"/>
          <w:b/>
          <w:bCs/>
        </w:rPr>
        <w:t>.202</w:t>
      </w:r>
      <w:r w:rsidR="000322D9" w:rsidRPr="002B5B85">
        <w:rPr>
          <w:rFonts w:ascii="Arial" w:hAnsi="Arial" w:cs="Arial"/>
          <w:b/>
          <w:bCs/>
        </w:rPr>
        <w:t>2</w:t>
      </w:r>
      <w:r w:rsidR="006C7399" w:rsidRPr="002B5B85">
        <w:rPr>
          <w:rFonts w:ascii="Arial" w:hAnsi="Arial" w:cs="Arial"/>
        </w:rPr>
        <w:t>.</w:t>
      </w:r>
    </w:p>
    <w:p w:rsidR="00ED256F" w:rsidRPr="002B5B85" w:rsidRDefault="00ED256F" w:rsidP="00CF27BF">
      <w:pPr>
        <w:spacing w:before="120" w:after="0" w:line="240" w:lineRule="auto"/>
        <w:jc w:val="both"/>
        <w:rPr>
          <w:rFonts w:ascii="Arial" w:hAnsi="Arial" w:cs="Arial"/>
          <w:b/>
          <w:sz w:val="24"/>
          <w:szCs w:val="24"/>
        </w:rPr>
      </w:pPr>
    </w:p>
    <w:p w:rsidR="00ED256F" w:rsidRPr="00AA5DE8" w:rsidRDefault="00E90BA1" w:rsidP="004867C9">
      <w:pPr>
        <w:pStyle w:val="Heading2"/>
        <w:numPr>
          <w:ilvl w:val="1"/>
          <w:numId w:val="21"/>
        </w:numPr>
        <w:spacing w:before="120" w:line="240" w:lineRule="auto"/>
        <w:ind w:left="1080" w:hanging="720"/>
        <w:jc w:val="both"/>
        <w:rPr>
          <w:rFonts w:ascii="Arial" w:hAnsi="Arial" w:cs="Arial"/>
          <w:color w:val="17365D"/>
          <w:sz w:val="24"/>
          <w:szCs w:val="24"/>
        </w:rPr>
      </w:pPr>
      <w:bookmarkStart w:id="55" w:name="_Toc522701970"/>
      <w:bookmarkStart w:id="56" w:name="_Toc74226816"/>
      <w:bookmarkEnd w:id="55"/>
      <w:r w:rsidRPr="00AA5DE8">
        <w:rPr>
          <w:rFonts w:ascii="Arial" w:hAnsi="Arial" w:cs="Arial"/>
          <w:color w:val="17365D"/>
          <w:sz w:val="24"/>
          <w:szCs w:val="24"/>
        </w:rPr>
        <w:t>Eligibilitatea cheltuielilor</w:t>
      </w:r>
      <w:bookmarkEnd w:id="56"/>
    </w:p>
    <w:p w:rsidR="00ED256F" w:rsidRPr="00AA5DE8" w:rsidRDefault="00E90BA1" w:rsidP="004867C9">
      <w:pPr>
        <w:pStyle w:val="Heading3"/>
        <w:numPr>
          <w:ilvl w:val="2"/>
          <w:numId w:val="21"/>
        </w:numPr>
        <w:spacing w:before="120" w:line="240" w:lineRule="auto"/>
        <w:ind w:left="1080" w:hanging="720"/>
        <w:jc w:val="both"/>
        <w:rPr>
          <w:rFonts w:ascii="Arial" w:hAnsi="Arial" w:cs="Arial"/>
          <w:color w:val="17365D"/>
        </w:rPr>
      </w:pPr>
      <w:bookmarkStart w:id="57" w:name="_Toc522701971"/>
      <w:bookmarkStart w:id="58" w:name="_Toc74226817"/>
      <w:bookmarkEnd w:id="57"/>
      <w:r w:rsidRPr="00AA5DE8">
        <w:rPr>
          <w:rFonts w:ascii="Arial" w:hAnsi="Arial" w:cs="Arial"/>
          <w:color w:val="17365D"/>
        </w:rPr>
        <w:t>Principii generale privind eligibilitatea cheltuielilor</w:t>
      </w:r>
      <w:bookmarkEnd w:id="58"/>
    </w:p>
    <w:p w:rsidR="00ED256F" w:rsidRPr="00AA5DE8" w:rsidRDefault="00E90BA1" w:rsidP="00CF27BF">
      <w:pPr>
        <w:spacing w:before="120" w:after="0" w:line="240" w:lineRule="auto"/>
        <w:jc w:val="both"/>
        <w:rPr>
          <w:rFonts w:ascii="Arial" w:hAnsi="Arial" w:cs="Arial"/>
        </w:rPr>
      </w:pPr>
      <w:r w:rsidRPr="00AA5DE8">
        <w:rPr>
          <w:rFonts w:ascii="Arial" w:hAnsi="Arial" w:cs="Arial"/>
        </w:rPr>
        <w:t>Cheltuielile eligibile ale proiectelor sunt cele efectuate în mod real în cadrul proiectului, care îndeplinesc următoarele criterii:</w:t>
      </w:r>
    </w:p>
    <w:p w:rsidR="00ED256F" w:rsidRPr="00AA5DE8" w:rsidRDefault="00E90BA1" w:rsidP="004867C9">
      <w:pPr>
        <w:pStyle w:val="ListParagraph"/>
        <w:numPr>
          <w:ilvl w:val="0"/>
          <w:numId w:val="5"/>
        </w:numPr>
        <w:spacing w:before="120" w:after="0" w:line="240" w:lineRule="auto"/>
        <w:ind w:left="720" w:hanging="436"/>
        <w:contextualSpacing w:val="0"/>
        <w:jc w:val="both"/>
        <w:rPr>
          <w:rFonts w:ascii="Arial" w:hAnsi="Arial" w:cs="Arial"/>
        </w:rPr>
      </w:pPr>
      <w:r w:rsidRPr="00AA5DE8">
        <w:rPr>
          <w:rFonts w:ascii="Arial" w:hAnsi="Arial" w:cs="Arial"/>
        </w:rPr>
        <w:t>au fost efectuate între data inițială și data finală de eligibilitate a proiectului, conform contractului de finanțare;</w:t>
      </w:r>
    </w:p>
    <w:p w:rsidR="00ED256F" w:rsidRPr="00AA5DE8" w:rsidRDefault="00E90BA1" w:rsidP="004867C9">
      <w:pPr>
        <w:pStyle w:val="ListParagraph"/>
        <w:numPr>
          <w:ilvl w:val="0"/>
          <w:numId w:val="5"/>
        </w:numPr>
        <w:spacing w:before="120" w:after="0" w:line="240" w:lineRule="auto"/>
        <w:ind w:left="720" w:hanging="436"/>
        <w:contextualSpacing w:val="0"/>
        <w:jc w:val="both"/>
        <w:rPr>
          <w:rFonts w:ascii="Arial" w:hAnsi="Arial" w:cs="Arial"/>
        </w:rPr>
      </w:pPr>
      <w:r w:rsidRPr="00AA5DE8">
        <w:rPr>
          <w:rFonts w:ascii="Arial" w:hAnsi="Arial" w:cs="Arial"/>
        </w:rPr>
        <w:t>au legătură cu obiectul contractului de finanțare și sunt prevăzute în bugetul detaliat al proiectului;</w:t>
      </w:r>
    </w:p>
    <w:p w:rsidR="00ED256F" w:rsidRPr="00AA5DE8" w:rsidRDefault="00E90BA1" w:rsidP="004867C9">
      <w:pPr>
        <w:pStyle w:val="ListParagraph"/>
        <w:numPr>
          <w:ilvl w:val="0"/>
          <w:numId w:val="5"/>
        </w:numPr>
        <w:spacing w:before="120" w:after="0" w:line="240" w:lineRule="auto"/>
        <w:ind w:left="720" w:hanging="436"/>
        <w:contextualSpacing w:val="0"/>
        <w:jc w:val="both"/>
        <w:rPr>
          <w:rFonts w:ascii="Arial" w:hAnsi="Arial" w:cs="Arial"/>
        </w:rPr>
      </w:pPr>
      <w:r w:rsidRPr="00AA5DE8">
        <w:rPr>
          <w:rFonts w:ascii="Arial" w:hAnsi="Arial" w:cs="Arial"/>
        </w:rPr>
        <w:t>sunt proporționale și necesare pentru implementarea proiectului;</w:t>
      </w:r>
    </w:p>
    <w:p w:rsidR="00ED256F" w:rsidRPr="00AA5DE8" w:rsidRDefault="00E90BA1" w:rsidP="004867C9">
      <w:pPr>
        <w:pStyle w:val="ListParagraph"/>
        <w:numPr>
          <w:ilvl w:val="0"/>
          <w:numId w:val="5"/>
        </w:numPr>
        <w:spacing w:before="120" w:after="0" w:line="240" w:lineRule="auto"/>
        <w:ind w:left="720" w:hanging="436"/>
        <w:contextualSpacing w:val="0"/>
        <w:jc w:val="both"/>
        <w:rPr>
          <w:rFonts w:ascii="Arial" w:hAnsi="Arial" w:cs="Arial"/>
        </w:rPr>
      </w:pPr>
      <w:r w:rsidRPr="00AA5DE8">
        <w:rPr>
          <w:rFonts w:ascii="Arial" w:hAnsi="Arial" w:cs="Arial"/>
        </w:rPr>
        <w:t>sunt utilizate în unicul scop al atingerii obiectivelor și al realizării rezultatelor așteptate ale proiectului, conform principiilor de economie, eficiență și eficacitate;</w:t>
      </w:r>
    </w:p>
    <w:p w:rsidR="00ED256F" w:rsidRPr="00AA5DE8" w:rsidRDefault="00E90BA1" w:rsidP="004867C9">
      <w:pPr>
        <w:pStyle w:val="ListParagraph"/>
        <w:numPr>
          <w:ilvl w:val="0"/>
          <w:numId w:val="5"/>
        </w:numPr>
        <w:spacing w:before="120" w:after="0" w:line="240" w:lineRule="auto"/>
        <w:ind w:left="720" w:hanging="436"/>
        <w:contextualSpacing w:val="0"/>
        <w:jc w:val="both"/>
        <w:rPr>
          <w:rFonts w:ascii="Arial" w:hAnsi="Arial" w:cs="Arial"/>
        </w:rPr>
      </w:pPr>
      <w:r w:rsidRPr="00AA5DE8">
        <w:rPr>
          <w:rFonts w:ascii="Arial" w:hAnsi="Arial" w:cs="Arial"/>
        </w:rPr>
        <w:t>sunt identificabile și verificabile, în special prin faptul că sunt incluse în înregistrările contabile ale promotorului de proiect și/sau ale partenerului de proiect și sunt stabilite conform standardelor contabile aplicabile în țara în care este stabilit promotorul de proiect și/sau partenerul de proiect și conform principiilor de contabilitate general acceptate;</w:t>
      </w:r>
    </w:p>
    <w:p w:rsidR="00ED256F" w:rsidRPr="00AA5DE8" w:rsidRDefault="00E90BA1" w:rsidP="004867C9">
      <w:pPr>
        <w:pStyle w:val="ListParagraph"/>
        <w:numPr>
          <w:ilvl w:val="0"/>
          <w:numId w:val="5"/>
        </w:numPr>
        <w:spacing w:before="120" w:after="0" w:line="240" w:lineRule="auto"/>
        <w:ind w:left="720" w:hanging="436"/>
        <w:contextualSpacing w:val="0"/>
        <w:jc w:val="both"/>
        <w:rPr>
          <w:rFonts w:ascii="Arial" w:hAnsi="Arial" w:cs="Arial"/>
        </w:rPr>
      </w:pPr>
      <w:r w:rsidRPr="00AA5DE8">
        <w:rPr>
          <w:rFonts w:ascii="Arial" w:hAnsi="Arial" w:cs="Arial"/>
        </w:rPr>
        <w:t>respectă cerințele legislației fiscale și sociale în vigoare.</w:t>
      </w:r>
    </w:p>
    <w:p w:rsidR="00ED256F" w:rsidRPr="00AA5DE8" w:rsidRDefault="00E90BA1" w:rsidP="00CF27BF">
      <w:pPr>
        <w:spacing w:before="120" w:after="0" w:line="240" w:lineRule="auto"/>
        <w:jc w:val="both"/>
        <w:rPr>
          <w:rFonts w:ascii="Arial" w:hAnsi="Arial" w:cs="Arial"/>
        </w:rPr>
      </w:pPr>
      <w:r w:rsidRPr="00AA5DE8">
        <w:rPr>
          <w:rFonts w:ascii="Arial" w:hAnsi="Arial" w:cs="Arial"/>
        </w:rPr>
        <w:t xml:space="preserve">Cheltuielile sunt considerate ca fiind efectuate atunci când costul a fost facturat, plătit și obiectul acestora a fost livrat (în cazul bunurilor) sau executat (în cazul serviciilor și lucrărilor). </w:t>
      </w:r>
    </w:p>
    <w:p w:rsidR="00F76230" w:rsidRPr="00AA5DE8" w:rsidRDefault="00F76230" w:rsidP="00F76230">
      <w:pPr>
        <w:spacing w:before="120" w:after="0" w:line="240" w:lineRule="auto"/>
        <w:jc w:val="both"/>
        <w:rPr>
          <w:rFonts w:ascii="Arial" w:hAnsi="Arial" w:cs="Arial"/>
          <w:color w:val="000000"/>
        </w:rPr>
      </w:pPr>
      <w:r w:rsidRPr="00AA5DE8">
        <w:rPr>
          <w:rFonts w:ascii="Arial" w:hAnsi="Arial" w:cs="Arial"/>
          <w:color w:val="000000"/>
        </w:rPr>
        <w:t xml:space="preserve">Costurile vor fi estimate </w:t>
      </w:r>
      <w:r w:rsidRPr="00AA5DE8">
        <w:rPr>
          <w:rFonts w:ascii="Arial" w:hAnsi="Arial" w:cs="Arial"/>
          <w:b/>
          <w:bCs/>
          <w:color w:val="000000"/>
        </w:rPr>
        <w:t>realist</w:t>
      </w:r>
      <w:r w:rsidRPr="00AA5DE8">
        <w:rPr>
          <w:rFonts w:ascii="Arial" w:hAnsi="Arial" w:cs="Arial"/>
          <w:color w:val="000000"/>
        </w:rPr>
        <w:t xml:space="preserve">. Acestea trebuie să fie </w:t>
      </w:r>
      <w:r w:rsidRPr="00AA5DE8">
        <w:rPr>
          <w:rFonts w:ascii="Arial" w:hAnsi="Arial" w:cs="Arial"/>
          <w:b/>
          <w:bCs/>
          <w:color w:val="000000"/>
        </w:rPr>
        <w:t>rezonabile</w:t>
      </w:r>
      <w:r w:rsidRPr="00AA5DE8">
        <w:rPr>
          <w:rFonts w:ascii="Arial" w:hAnsi="Arial" w:cs="Arial"/>
          <w:color w:val="000000"/>
        </w:rPr>
        <w:t xml:space="preserve"> şi conforme cu preţurile practicate pe piaţă.  </w:t>
      </w:r>
    </w:p>
    <w:p w:rsidR="00F76230" w:rsidRPr="00AA5DE8" w:rsidRDefault="00F76230" w:rsidP="00F76230">
      <w:pPr>
        <w:spacing w:before="120" w:after="0" w:line="240" w:lineRule="auto"/>
        <w:jc w:val="both"/>
        <w:rPr>
          <w:rFonts w:ascii="Arial" w:hAnsi="Arial" w:cs="Arial"/>
          <w:color w:val="000000"/>
        </w:rPr>
      </w:pPr>
      <w:r w:rsidRPr="00AA5DE8">
        <w:rPr>
          <w:rFonts w:ascii="Arial" w:hAnsi="Arial" w:cs="Arial"/>
          <w:color w:val="000000"/>
        </w:rPr>
        <w:t>Pentru toate tipurile de costuri incluse în buget se va avea în vedere că fundamentarea cheltuielilor trebuie să aibă la bază documente justificative (dovezi ale prospectării pieței, oferte, contracte similare sau orice alte documente justificative considerate utile). Aceste documente vor fi solicitate în etapa de evaluare tehnică și financiară și/sau în procesul de pre-contractare.</w:t>
      </w:r>
    </w:p>
    <w:p w:rsidR="00F76230" w:rsidRPr="00AA5DE8" w:rsidRDefault="00F76230" w:rsidP="00F76230">
      <w:pPr>
        <w:spacing w:before="120" w:after="0" w:line="240" w:lineRule="auto"/>
        <w:jc w:val="both"/>
        <w:rPr>
          <w:rFonts w:ascii="Arial" w:hAnsi="Arial" w:cs="Arial"/>
          <w:color w:val="000000"/>
        </w:rPr>
      </w:pPr>
      <w:r w:rsidRPr="00AA5DE8">
        <w:rPr>
          <w:rFonts w:ascii="Arial" w:hAnsi="Arial" w:cs="Arial"/>
          <w:b/>
          <w:bCs/>
          <w:color w:val="000000"/>
        </w:rPr>
        <w:t>Necesitatea cheltuielilor</w:t>
      </w:r>
      <w:r w:rsidRPr="00AA5DE8">
        <w:rPr>
          <w:rFonts w:ascii="Arial" w:hAnsi="Arial" w:cs="Arial"/>
          <w:color w:val="000000"/>
        </w:rPr>
        <w:t xml:space="preserve"> estimate trebuie să fie justificată din perspectiva activităților ce urmează a fi derulate și a complexității acestora (corelație cheltuieli – activități), respectiv cheltuielile propuse trebuie să fie necesare pentru implementarea proiectului. </w:t>
      </w:r>
    </w:p>
    <w:p w:rsidR="009C5C2B" w:rsidRPr="00AA5DE8" w:rsidRDefault="009C5C2B" w:rsidP="00F76230">
      <w:pPr>
        <w:spacing w:before="120" w:after="0" w:line="240" w:lineRule="auto"/>
        <w:jc w:val="both"/>
        <w:rPr>
          <w:rFonts w:ascii="Arial" w:hAnsi="Arial" w:cs="Arial"/>
          <w:color w:val="000000"/>
        </w:rPr>
      </w:pPr>
    </w:p>
    <w:tbl>
      <w:tblPr>
        <w:tblStyle w:val="GridTable1Light-Accent11"/>
        <w:tblW w:w="9042" w:type="dxa"/>
        <w:tblLook w:val="04A0"/>
      </w:tblPr>
      <w:tblGrid>
        <w:gridCol w:w="9042"/>
      </w:tblGrid>
      <w:tr w:rsidR="004963F3" w:rsidRPr="00AA5DE8" w:rsidTr="0018153A">
        <w:trPr>
          <w:cnfStyle w:val="100000000000"/>
        </w:trPr>
        <w:tc>
          <w:tcPr>
            <w:cnfStyle w:val="001000000000"/>
            <w:tcW w:w="9042" w:type="dxa"/>
            <w:tcBorders>
              <w:top w:val="single" w:sz="12" w:space="0" w:color="8064A2"/>
              <w:left w:val="single" w:sz="12" w:space="0" w:color="8064A2"/>
              <w:bottom w:val="single" w:sz="12" w:space="0" w:color="8064A2" w:themeColor="accent4"/>
              <w:right w:val="single" w:sz="12" w:space="0" w:color="8064A2"/>
            </w:tcBorders>
          </w:tcPr>
          <w:p w:rsidR="009C5C2B" w:rsidRPr="00AA5DE8" w:rsidRDefault="009C5C2B" w:rsidP="003020B5">
            <w:pPr>
              <w:spacing w:before="120"/>
              <w:jc w:val="both"/>
              <w:rPr>
                <w:rFonts w:ascii="Arial" w:hAnsi="Arial" w:cs="Arial"/>
                <w:bCs w:val="0"/>
                <w:color w:val="1F497D" w:themeColor="text2"/>
              </w:rPr>
            </w:pPr>
            <w:bookmarkStart w:id="59" w:name="_Hlk69301494"/>
            <w:r w:rsidRPr="00AA5DE8">
              <w:rPr>
                <w:rFonts w:ascii="Arial" w:hAnsi="Arial" w:cs="Arial"/>
                <w:bCs w:val="0"/>
                <w:color w:val="1F497D" w:themeColor="text2"/>
              </w:rPr>
              <w:t>Eligibilitatea costurilor generate de parteneri respectă aceleași reguli care se aplică costurilor generate de solicitant.</w:t>
            </w:r>
          </w:p>
        </w:tc>
      </w:tr>
      <w:bookmarkEnd w:id="59"/>
    </w:tbl>
    <w:p w:rsidR="009C5C2B" w:rsidRPr="00AA5DE8" w:rsidRDefault="009C5C2B" w:rsidP="00F76230">
      <w:pPr>
        <w:spacing w:before="120" w:after="0" w:line="240" w:lineRule="auto"/>
        <w:jc w:val="both"/>
        <w:rPr>
          <w:rFonts w:ascii="Arial" w:hAnsi="Arial" w:cs="Arial"/>
          <w:color w:val="000000"/>
        </w:rPr>
      </w:pPr>
    </w:p>
    <w:p w:rsidR="00ED256F" w:rsidRPr="00AA5DE8" w:rsidRDefault="00E90BA1" w:rsidP="004867C9">
      <w:pPr>
        <w:pStyle w:val="Heading3"/>
        <w:numPr>
          <w:ilvl w:val="2"/>
          <w:numId w:val="21"/>
        </w:numPr>
        <w:spacing w:before="120" w:line="240" w:lineRule="auto"/>
        <w:ind w:left="1080" w:hanging="720"/>
        <w:jc w:val="both"/>
        <w:rPr>
          <w:rFonts w:ascii="Arial" w:hAnsi="Arial" w:cs="Arial"/>
          <w:color w:val="17365D"/>
        </w:rPr>
      </w:pPr>
      <w:bookmarkStart w:id="60" w:name="_Toc522701972"/>
      <w:bookmarkStart w:id="61" w:name="_Toc74226818"/>
      <w:bookmarkEnd w:id="60"/>
      <w:r w:rsidRPr="00AA5DE8">
        <w:rPr>
          <w:rFonts w:ascii="Arial" w:hAnsi="Arial" w:cs="Arial"/>
          <w:color w:val="17365D"/>
        </w:rPr>
        <w:t>Achiziții</w:t>
      </w:r>
      <w:bookmarkEnd w:id="61"/>
    </w:p>
    <w:p w:rsidR="00ED256F" w:rsidRPr="00AA5DE8" w:rsidRDefault="00E90BA1" w:rsidP="00CF27BF">
      <w:pPr>
        <w:spacing w:before="120" w:after="0" w:line="240" w:lineRule="auto"/>
        <w:jc w:val="both"/>
        <w:rPr>
          <w:rFonts w:ascii="Arial" w:hAnsi="Arial" w:cs="Arial"/>
        </w:rPr>
      </w:pPr>
      <w:r w:rsidRPr="00AA5DE8">
        <w:rPr>
          <w:rFonts w:ascii="Arial" w:hAnsi="Arial" w:cs="Arial"/>
        </w:rPr>
        <w:t>Legislația națională și a Uniunii Europene privind achizițiile publice va fi respectată la toate nivelurile de implementare a proiectelor</w:t>
      </w:r>
      <w:r w:rsidR="000322D9">
        <w:rPr>
          <w:rFonts w:ascii="Arial" w:hAnsi="Arial" w:cs="Arial"/>
        </w:rPr>
        <w:t xml:space="preserve"> finanțate în cadrul </w:t>
      </w:r>
      <w:r w:rsidR="000322D9" w:rsidRPr="000322D9">
        <w:rPr>
          <w:rFonts w:ascii="Arial" w:hAnsi="Arial" w:cs="Arial"/>
          <w:i/>
        </w:rPr>
        <w:t>Programelor</w:t>
      </w:r>
      <w:r w:rsidRPr="00AA5DE8">
        <w:rPr>
          <w:rFonts w:ascii="Arial" w:hAnsi="Arial" w:cs="Arial"/>
        </w:rPr>
        <w:t>.</w:t>
      </w:r>
    </w:p>
    <w:p w:rsidR="000C5AAA" w:rsidRPr="00AA5DE8" w:rsidRDefault="000C5AAA" w:rsidP="00CF27BF">
      <w:pPr>
        <w:spacing w:before="120" w:after="0" w:line="240" w:lineRule="auto"/>
        <w:jc w:val="both"/>
        <w:rPr>
          <w:rFonts w:ascii="Arial" w:hAnsi="Arial" w:cs="Arial"/>
          <w:sz w:val="24"/>
        </w:rPr>
      </w:pPr>
    </w:p>
    <w:p w:rsidR="00ED256F" w:rsidRPr="00AA5DE8" w:rsidRDefault="00E90BA1" w:rsidP="004867C9">
      <w:pPr>
        <w:pStyle w:val="Heading3"/>
        <w:numPr>
          <w:ilvl w:val="2"/>
          <w:numId w:val="21"/>
        </w:numPr>
        <w:spacing w:before="120" w:line="240" w:lineRule="auto"/>
        <w:ind w:left="1080" w:hanging="720"/>
        <w:jc w:val="both"/>
        <w:rPr>
          <w:rFonts w:ascii="Arial" w:hAnsi="Arial" w:cs="Arial"/>
          <w:color w:val="17365D"/>
        </w:rPr>
      </w:pPr>
      <w:bookmarkStart w:id="62" w:name="_Toc522701973"/>
      <w:bookmarkStart w:id="63" w:name="_Toc74226819"/>
      <w:bookmarkEnd w:id="62"/>
      <w:r w:rsidRPr="00AA5DE8">
        <w:rPr>
          <w:rFonts w:ascii="Arial" w:hAnsi="Arial" w:cs="Arial"/>
          <w:color w:val="17365D"/>
        </w:rPr>
        <w:t>Categorii de cheltuieli eligibile</w:t>
      </w:r>
      <w:bookmarkEnd w:id="63"/>
      <w:r w:rsidR="002B5B85">
        <w:rPr>
          <w:rFonts w:ascii="Arial" w:hAnsi="Arial" w:cs="Arial"/>
          <w:color w:val="17365D"/>
        </w:rPr>
        <w:t>/neeligibile</w:t>
      </w:r>
    </w:p>
    <w:p w:rsidR="002B5B85" w:rsidRPr="002B5B85" w:rsidRDefault="00F44373" w:rsidP="002B5B85">
      <w:pPr>
        <w:spacing w:before="120" w:after="0" w:line="240" w:lineRule="auto"/>
        <w:jc w:val="both"/>
        <w:rPr>
          <w:rFonts w:ascii="Arial" w:hAnsi="Arial" w:cs="Arial"/>
          <w:i/>
        </w:rPr>
      </w:pPr>
      <w:r>
        <w:rPr>
          <w:rFonts w:ascii="Arial" w:hAnsi="Arial" w:cs="Arial"/>
          <w:szCs w:val="20"/>
        </w:rPr>
        <w:t>S</w:t>
      </w:r>
      <w:r w:rsidRPr="00AA5DE8">
        <w:rPr>
          <w:rFonts w:ascii="Arial" w:hAnsi="Arial" w:cs="Arial"/>
          <w:szCs w:val="20"/>
        </w:rPr>
        <w:t>unt eligibile</w:t>
      </w:r>
      <w:r w:rsidR="002B5B85">
        <w:rPr>
          <w:rFonts w:ascii="Arial" w:hAnsi="Arial" w:cs="Arial"/>
          <w:szCs w:val="20"/>
        </w:rPr>
        <w:t>/neeligibile</w:t>
      </w:r>
      <w:r w:rsidRPr="00AA5DE8">
        <w:rPr>
          <w:rFonts w:ascii="Arial" w:hAnsi="Arial" w:cs="Arial"/>
          <w:szCs w:val="20"/>
        </w:rPr>
        <w:t xml:space="preserve"> </w:t>
      </w:r>
      <w:r w:rsidR="00E90BA1" w:rsidRPr="00AA5DE8">
        <w:rPr>
          <w:rFonts w:ascii="Arial" w:hAnsi="Arial" w:cs="Arial"/>
          <w:szCs w:val="20"/>
        </w:rPr>
        <w:t>categorii</w:t>
      </w:r>
      <w:r w:rsidR="002B5B85">
        <w:rPr>
          <w:rFonts w:ascii="Arial" w:hAnsi="Arial" w:cs="Arial"/>
          <w:szCs w:val="20"/>
        </w:rPr>
        <w:t>le</w:t>
      </w:r>
      <w:r w:rsidR="00E90BA1" w:rsidRPr="00AA5DE8">
        <w:rPr>
          <w:rFonts w:ascii="Arial" w:hAnsi="Arial" w:cs="Arial"/>
          <w:szCs w:val="20"/>
        </w:rPr>
        <w:t xml:space="preserve"> </w:t>
      </w:r>
      <w:r w:rsidR="002B5B85">
        <w:rPr>
          <w:rFonts w:ascii="Arial" w:hAnsi="Arial" w:cs="Arial"/>
          <w:szCs w:val="20"/>
        </w:rPr>
        <w:t xml:space="preserve">de cheltuieli prevăzute la art. 7 din </w:t>
      </w:r>
      <w:r w:rsidR="002B5B85">
        <w:rPr>
          <w:rFonts w:ascii="Arial" w:hAnsi="Arial" w:cs="Arial"/>
          <w:i/>
        </w:rPr>
        <w:t xml:space="preserve">Regulamentul </w:t>
      </w:r>
      <w:r w:rsidR="002B5B85" w:rsidRPr="002B5B85">
        <w:rPr>
          <w:rFonts w:ascii="Arial" w:hAnsi="Arial" w:cs="Arial"/>
          <w:i/>
        </w:rPr>
        <w:t xml:space="preserve">privind </w:t>
      </w:r>
      <w:r w:rsidR="002B5B85" w:rsidRPr="002B5B85">
        <w:rPr>
          <w:rStyle w:val="tpa1"/>
          <w:rFonts w:ascii="Arial" w:hAnsi="Arial" w:cs="Arial"/>
          <w:i/>
        </w:rPr>
        <w:t>regulile şi criteriile specifice de acordare a finanţărilor nerambursabile în semestrul II 2022</w:t>
      </w:r>
      <w:r w:rsidR="002B5B85" w:rsidRPr="002B5B85">
        <w:rPr>
          <w:rFonts w:ascii="Arial" w:hAnsi="Arial" w:cs="Arial"/>
          <w:i/>
        </w:rPr>
        <w:t>.</w:t>
      </w:r>
    </w:p>
    <w:p w:rsidR="00ED256F" w:rsidRPr="00AA5DE8" w:rsidRDefault="00ED256F" w:rsidP="00CF27BF">
      <w:pPr>
        <w:spacing w:before="120" w:after="0" w:line="240" w:lineRule="auto"/>
        <w:jc w:val="both"/>
        <w:rPr>
          <w:rFonts w:ascii="Arial" w:hAnsi="Arial" w:cs="Arial"/>
          <w:szCs w:val="20"/>
        </w:rPr>
      </w:pPr>
    </w:p>
    <w:p w:rsidR="00ED256F" w:rsidRPr="00AA5DE8" w:rsidRDefault="00ED256F" w:rsidP="00CF27BF">
      <w:pPr>
        <w:spacing w:before="120" w:after="0" w:line="240" w:lineRule="auto"/>
        <w:jc w:val="both"/>
      </w:pPr>
    </w:p>
    <w:p w:rsidR="00ED256F" w:rsidRPr="00AA5DE8" w:rsidRDefault="00E90BA1" w:rsidP="004867C9">
      <w:pPr>
        <w:pStyle w:val="Heading2"/>
        <w:numPr>
          <w:ilvl w:val="1"/>
          <w:numId w:val="21"/>
        </w:numPr>
        <w:spacing w:before="120" w:line="240" w:lineRule="auto"/>
        <w:ind w:left="1080" w:hanging="720"/>
        <w:jc w:val="both"/>
        <w:rPr>
          <w:rFonts w:ascii="Arial" w:hAnsi="Arial" w:cs="Arial"/>
          <w:color w:val="17365D"/>
          <w:sz w:val="24"/>
          <w:szCs w:val="24"/>
        </w:rPr>
      </w:pPr>
      <w:bookmarkStart w:id="64" w:name="_Toc522701975"/>
      <w:bookmarkStart w:id="65" w:name="_Toc74226821"/>
      <w:bookmarkStart w:id="66" w:name="_Hlk33713487"/>
      <w:bookmarkEnd w:id="64"/>
      <w:r w:rsidRPr="00AA5DE8">
        <w:rPr>
          <w:rFonts w:ascii="Arial" w:hAnsi="Arial" w:cs="Arial"/>
          <w:color w:val="17365D"/>
          <w:sz w:val="24"/>
          <w:szCs w:val="24"/>
        </w:rPr>
        <w:lastRenderedPageBreak/>
        <w:t>Bugetul proiectului</w:t>
      </w:r>
      <w:bookmarkEnd w:id="65"/>
    </w:p>
    <w:bookmarkEnd w:id="66"/>
    <w:p w:rsidR="0018153A" w:rsidRPr="00AA5DE8" w:rsidRDefault="0018153A" w:rsidP="005E78D3">
      <w:pPr>
        <w:pStyle w:val="CommentText1"/>
        <w:spacing w:before="120"/>
        <w:jc w:val="both"/>
        <w:rPr>
          <w:rFonts w:ascii="Arial" w:eastAsia="MS Mincho" w:hAnsi="Arial" w:cs="Arial"/>
          <w:sz w:val="22"/>
          <w:szCs w:val="22"/>
          <w:lang w:val="ro-RO"/>
        </w:rPr>
      </w:pPr>
      <w:r w:rsidRPr="00AA5DE8">
        <w:rPr>
          <w:rFonts w:ascii="Arial" w:eastAsia="MS Mincho" w:hAnsi="Arial" w:cs="Arial"/>
          <w:sz w:val="22"/>
          <w:szCs w:val="22"/>
          <w:lang w:val="ro-RO"/>
        </w:rPr>
        <w:t xml:space="preserve">Bugetul proiectului se întocmește în Lei, conform </w:t>
      </w:r>
      <w:r w:rsidR="00BF637F">
        <w:rPr>
          <w:rFonts w:ascii="Arial" w:eastAsia="MS Mincho" w:hAnsi="Arial" w:cs="Arial"/>
          <w:sz w:val="22"/>
          <w:szCs w:val="22"/>
          <w:lang w:val="ro-RO"/>
        </w:rPr>
        <w:t>formatului</w:t>
      </w:r>
      <w:r w:rsidRPr="00AA5DE8">
        <w:rPr>
          <w:rFonts w:ascii="Arial" w:eastAsia="MS Mincho" w:hAnsi="Arial" w:cs="Arial"/>
          <w:sz w:val="22"/>
          <w:szCs w:val="22"/>
          <w:lang w:val="ro-RO"/>
        </w:rPr>
        <w:t xml:space="preserve"> </w:t>
      </w:r>
      <w:r w:rsidR="00F44373">
        <w:rPr>
          <w:rFonts w:ascii="Arial" w:eastAsia="MS Mincho" w:hAnsi="Arial" w:cs="Arial"/>
          <w:sz w:val="22"/>
          <w:szCs w:val="22"/>
          <w:lang w:val="ro-RO"/>
        </w:rPr>
        <w:t>cuprins in cererea de finantare</w:t>
      </w:r>
      <w:r w:rsidRPr="00AA5DE8">
        <w:rPr>
          <w:rFonts w:ascii="Arial" w:eastAsia="MS Mincho" w:hAnsi="Arial" w:cs="Arial"/>
          <w:sz w:val="22"/>
          <w:szCs w:val="22"/>
          <w:lang w:val="ro-RO"/>
        </w:rPr>
        <w:t xml:space="preserve">. </w:t>
      </w:r>
      <w:bookmarkStart w:id="67" w:name="_Hlk55911611"/>
    </w:p>
    <w:bookmarkEnd w:id="67"/>
    <w:p w:rsidR="0018153A" w:rsidRPr="00AA5DE8" w:rsidRDefault="0018153A" w:rsidP="005E78D3">
      <w:pPr>
        <w:pStyle w:val="CommentText1"/>
        <w:spacing w:before="120"/>
        <w:jc w:val="both"/>
        <w:rPr>
          <w:rFonts w:ascii="Arial" w:eastAsia="Calibri" w:hAnsi="Arial" w:cs="Arial"/>
          <w:sz w:val="22"/>
          <w:szCs w:val="22"/>
          <w:lang w:val="ro-RO"/>
        </w:rPr>
      </w:pPr>
      <w:r w:rsidRPr="00AA5DE8">
        <w:rPr>
          <w:rFonts w:ascii="Arial" w:eastAsia="Calibri" w:hAnsi="Arial" w:cs="Arial"/>
          <w:sz w:val="22"/>
          <w:szCs w:val="22"/>
          <w:lang w:val="ro-RO"/>
        </w:rPr>
        <w:t>Bugetul trebuie să acopere costul total eligibil al proiectului</w:t>
      </w:r>
      <w:r w:rsidR="00F44373">
        <w:rPr>
          <w:rFonts w:ascii="Arial" w:eastAsia="Calibri" w:hAnsi="Arial" w:cs="Arial"/>
          <w:sz w:val="22"/>
          <w:szCs w:val="22"/>
          <w:lang w:val="ro-RO"/>
        </w:rPr>
        <w:t xml:space="preserve">. </w:t>
      </w:r>
      <w:bookmarkStart w:id="68" w:name="_Hlk534878504"/>
      <w:bookmarkEnd w:id="68"/>
    </w:p>
    <w:p w:rsidR="0018153A" w:rsidRDefault="0018153A" w:rsidP="005E78D3">
      <w:pPr>
        <w:spacing w:before="120" w:after="0" w:line="240" w:lineRule="auto"/>
        <w:jc w:val="both"/>
        <w:rPr>
          <w:rFonts w:ascii="Arial" w:hAnsi="Arial" w:cs="Arial"/>
          <w:b/>
          <w:color w:val="000000"/>
        </w:rPr>
      </w:pPr>
      <w:r w:rsidRPr="00AA5DE8">
        <w:rPr>
          <w:rFonts w:ascii="Arial" w:hAnsi="Arial" w:cs="Arial"/>
          <w:b/>
          <w:color w:val="000000"/>
        </w:rPr>
        <w:t>La întocmirea bugetului se va avea în vedere respectarea pragurilor procentuale menționate</w:t>
      </w:r>
      <w:r w:rsidR="00F44373">
        <w:rPr>
          <w:rFonts w:ascii="Arial" w:hAnsi="Arial" w:cs="Arial"/>
          <w:b/>
          <w:color w:val="000000"/>
        </w:rPr>
        <w:t>, dupa caz</w:t>
      </w:r>
      <w:r w:rsidRPr="00AA5DE8">
        <w:rPr>
          <w:rFonts w:ascii="Arial" w:hAnsi="Arial" w:cs="Arial"/>
          <w:b/>
          <w:color w:val="000000"/>
        </w:rPr>
        <w:t>.</w:t>
      </w:r>
    </w:p>
    <w:p w:rsidR="00E06E72" w:rsidRPr="00E06E72" w:rsidRDefault="00E06E72" w:rsidP="00E06E72">
      <w:pPr>
        <w:spacing w:line="360" w:lineRule="auto"/>
        <w:jc w:val="both"/>
        <w:rPr>
          <w:rStyle w:val="do1"/>
          <w:rFonts w:ascii="Arial" w:hAnsi="Arial" w:cs="Arial"/>
          <w:sz w:val="22"/>
          <w:szCs w:val="22"/>
        </w:rPr>
      </w:pPr>
      <w:r w:rsidRPr="00E06E72">
        <w:rPr>
          <w:rStyle w:val="do1"/>
          <w:rFonts w:ascii="Arial" w:hAnsi="Arial" w:cs="Arial"/>
          <w:b w:val="0"/>
          <w:sz w:val="22"/>
          <w:szCs w:val="22"/>
        </w:rPr>
        <w:t xml:space="preserve">(1) Valoarea finanţării acordate pentru un proiect cultural în cadrul </w:t>
      </w:r>
      <w:r w:rsidRPr="00E06E72">
        <w:rPr>
          <w:rStyle w:val="do1"/>
          <w:rFonts w:ascii="Arial" w:hAnsi="Arial" w:cs="Arial"/>
          <w:b w:val="0"/>
          <w:i/>
          <w:sz w:val="22"/>
          <w:szCs w:val="22"/>
        </w:rPr>
        <w:t>Programului NCU 2022</w:t>
      </w:r>
      <w:r w:rsidRPr="00E06E72">
        <w:rPr>
          <w:rStyle w:val="do1"/>
          <w:rFonts w:ascii="Arial" w:hAnsi="Arial" w:cs="Arial"/>
          <w:b w:val="0"/>
          <w:sz w:val="22"/>
          <w:szCs w:val="22"/>
        </w:rPr>
        <w:t xml:space="preserve"> nu poate depăşi </w:t>
      </w:r>
      <w:r w:rsidRPr="00E06E72">
        <w:rPr>
          <w:rStyle w:val="do1"/>
          <w:rFonts w:ascii="Arial" w:hAnsi="Arial" w:cs="Arial"/>
          <w:sz w:val="22"/>
          <w:szCs w:val="22"/>
        </w:rPr>
        <w:t xml:space="preserve">100 mii lei, astfel: </w:t>
      </w:r>
    </w:p>
    <w:p w:rsidR="00E06E72" w:rsidRPr="00E06E72" w:rsidRDefault="00E06E72" w:rsidP="004867C9">
      <w:pPr>
        <w:widowControl w:val="0"/>
        <w:numPr>
          <w:ilvl w:val="2"/>
          <w:numId w:val="33"/>
        </w:numPr>
        <w:suppressAutoHyphens/>
        <w:spacing w:after="0" w:line="240" w:lineRule="auto"/>
        <w:jc w:val="both"/>
        <w:rPr>
          <w:rFonts w:ascii="Arial" w:hAnsi="Arial" w:cs="Arial"/>
        </w:rPr>
      </w:pPr>
      <w:r w:rsidRPr="00E06E72">
        <w:rPr>
          <w:rFonts w:ascii="Arial" w:hAnsi="Arial" w:cs="Arial"/>
        </w:rPr>
        <w:t xml:space="preserve">Festivaluri – </w:t>
      </w:r>
      <w:r w:rsidRPr="00E06E72">
        <w:rPr>
          <w:rFonts w:ascii="Arial" w:hAnsi="Arial" w:cs="Arial"/>
          <w:b/>
        </w:rPr>
        <w:t>cel mult 100 mii lei, în domeniile</w:t>
      </w:r>
      <w:r w:rsidRPr="00E06E72">
        <w:rPr>
          <w:rFonts w:ascii="Arial" w:hAnsi="Arial" w:cs="Arial"/>
        </w:rPr>
        <w:t>:</w:t>
      </w:r>
    </w:p>
    <w:p w:rsidR="00E06E72" w:rsidRPr="00E06E72" w:rsidRDefault="00E06E72" w:rsidP="004867C9">
      <w:pPr>
        <w:widowControl w:val="0"/>
        <w:numPr>
          <w:ilvl w:val="3"/>
          <w:numId w:val="33"/>
        </w:numPr>
        <w:suppressAutoHyphens/>
        <w:spacing w:after="0" w:line="240" w:lineRule="auto"/>
        <w:jc w:val="both"/>
        <w:rPr>
          <w:rFonts w:ascii="Arial" w:hAnsi="Arial" w:cs="Arial"/>
        </w:rPr>
      </w:pPr>
      <w:r w:rsidRPr="00E06E72">
        <w:rPr>
          <w:rFonts w:ascii="Arial" w:hAnsi="Arial" w:cs="Arial"/>
        </w:rPr>
        <w:t>Artele spectacolului,</w:t>
      </w:r>
    </w:p>
    <w:p w:rsidR="00E06E72" w:rsidRPr="00E06E72" w:rsidRDefault="00E06E72" w:rsidP="004867C9">
      <w:pPr>
        <w:widowControl w:val="0"/>
        <w:numPr>
          <w:ilvl w:val="3"/>
          <w:numId w:val="33"/>
        </w:numPr>
        <w:suppressAutoHyphens/>
        <w:spacing w:after="0" w:line="240" w:lineRule="auto"/>
        <w:jc w:val="both"/>
        <w:rPr>
          <w:rFonts w:ascii="Arial" w:hAnsi="Arial" w:cs="Arial"/>
        </w:rPr>
      </w:pPr>
      <w:r w:rsidRPr="00E06E72">
        <w:rPr>
          <w:rFonts w:ascii="Arial" w:hAnsi="Arial" w:cs="Arial"/>
        </w:rPr>
        <w:t>Cinematografie/audiovizual,</w:t>
      </w:r>
    </w:p>
    <w:p w:rsidR="00E06E72" w:rsidRPr="00E06E72" w:rsidRDefault="00E06E72" w:rsidP="004867C9">
      <w:pPr>
        <w:widowControl w:val="0"/>
        <w:numPr>
          <w:ilvl w:val="3"/>
          <w:numId w:val="33"/>
        </w:numPr>
        <w:suppressAutoHyphens/>
        <w:spacing w:after="0" w:line="240" w:lineRule="auto"/>
        <w:jc w:val="both"/>
        <w:rPr>
          <w:rFonts w:ascii="Arial" w:hAnsi="Arial" w:cs="Arial"/>
        </w:rPr>
      </w:pPr>
      <w:r w:rsidRPr="00E06E72">
        <w:rPr>
          <w:rFonts w:ascii="Arial" w:hAnsi="Arial" w:cs="Arial"/>
        </w:rPr>
        <w:t xml:space="preserve">         Arte vizuale, arhitectură,</w:t>
      </w:r>
    </w:p>
    <w:p w:rsidR="00E06E72" w:rsidRPr="00E06E72" w:rsidRDefault="00E06E72" w:rsidP="004867C9">
      <w:pPr>
        <w:widowControl w:val="0"/>
        <w:numPr>
          <w:ilvl w:val="3"/>
          <w:numId w:val="33"/>
        </w:numPr>
        <w:suppressAutoHyphens/>
        <w:spacing w:after="0" w:line="240" w:lineRule="auto"/>
        <w:jc w:val="both"/>
        <w:rPr>
          <w:rFonts w:ascii="Arial" w:hAnsi="Arial" w:cs="Arial"/>
        </w:rPr>
      </w:pPr>
      <w:r w:rsidRPr="00E06E72">
        <w:rPr>
          <w:rFonts w:ascii="Arial" w:hAnsi="Arial" w:cs="Arial"/>
        </w:rPr>
        <w:t>Dialog intercultural/pluridisciplinar</w:t>
      </w:r>
    </w:p>
    <w:p w:rsidR="00E06E72" w:rsidRPr="00E06E72" w:rsidRDefault="00E06E72" w:rsidP="004867C9">
      <w:pPr>
        <w:widowControl w:val="0"/>
        <w:numPr>
          <w:ilvl w:val="3"/>
          <w:numId w:val="33"/>
        </w:numPr>
        <w:suppressAutoHyphens/>
        <w:spacing w:after="0" w:line="240" w:lineRule="auto"/>
        <w:jc w:val="both"/>
        <w:rPr>
          <w:rFonts w:ascii="Arial" w:hAnsi="Arial" w:cs="Arial"/>
        </w:rPr>
      </w:pPr>
      <w:r w:rsidRPr="00E06E72">
        <w:rPr>
          <w:rFonts w:ascii="Arial" w:hAnsi="Arial" w:cs="Arial"/>
        </w:rPr>
        <w:t>Muzică</w:t>
      </w:r>
    </w:p>
    <w:p w:rsidR="00E06E72" w:rsidRPr="00E06E72" w:rsidRDefault="00E06E72" w:rsidP="004867C9">
      <w:pPr>
        <w:widowControl w:val="0"/>
        <w:numPr>
          <w:ilvl w:val="4"/>
          <w:numId w:val="33"/>
        </w:numPr>
        <w:suppressAutoHyphens/>
        <w:spacing w:after="0" w:line="240" w:lineRule="auto"/>
        <w:jc w:val="both"/>
        <w:rPr>
          <w:rFonts w:ascii="Arial" w:hAnsi="Arial" w:cs="Arial"/>
        </w:rPr>
      </w:pPr>
      <w:r w:rsidRPr="00E06E72">
        <w:rPr>
          <w:rFonts w:ascii="Arial" w:hAnsi="Arial" w:cs="Arial"/>
        </w:rPr>
        <w:t>clasică/cultă</w:t>
      </w:r>
    </w:p>
    <w:p w:rsidR="00E06E72" w:rsidRPr="00E06E72" w:rsidRDefault="00E06E72" w:rsidP="004867C9">
      <w:pPr>
        <w:widowControl w:val="0"/>
        <w:numPr>
          <w:ilvl w:val="4"/>
          <w:numId w:val="33"/>
        </w:numPr>
        <w:suppressAutoHyphens/>
        <w:spacing w:after="0" w:line="240" w:lineRule="auto"/>
        <w:jc w:val="both"/>
        <w:rPr>
          <w:rFonts w:ascii="Arial" w:hAnsi="Arial" w:cs="Arial"/>
        </w:rPr>
      </w:pPr>
      <w:r w:rsidRPr="00E06E72">
        <w:rPr>
          <w:rFonts w:ascii="Arial" w:hAnsi="Arial" w:cs="Arial"/>
        </w:rPr>
        <w:t>contemporană</w:t>
      </w:r>
    </w:p>
    <w:p w:rsidR="00E06E72" w:rsidRPr="00E06E72" w:rsidRDefault="00E06E72" w:rsidP="004867C9">
      <w:pPr>
        <w:widowControl w:val="0"/>
        <w:numPr>
          <w:ilvl w:val="4"/>
          <w:numId w:val="33"/>
        </w:numPr>
        <w:suppressAutoHyphens/>
        <w:spacing w:after="0" w:line="240" w:lineRule="auto"/>
        <w:jc w:val="both"/>
        <w:rPr>
          <w:rFonts w:ascii="Arial" w:hAnsi="Arial" w:cs="Arial"/>
        </w:rPr>
      </w:pPr>
      <w:r w:rsidRPr="00E06E72">
        <w:rPr>
          <w:rFonts w:ascii="Arial" w:hAnsi="Arial" w:cs="Arial"/>
        </w:rPr>
        <w:t>folclor</w:t>
      </w:r>
    </w:p>
    <w:p w:rsidR="00E06E72" w:rsidRPr="00E06E72" w:rsidRDefault="00E06E72" w:rsidP="004867C9">
      <w:pPr>
        <w:widowControl w:val="0"/>
        <w:numPr>
          <w:ilvl w:val="3"/>
          <w:numId w:val="33"/>
        </w:numPr>
        <w:suppressAutoHyphens/>
        <w:spacing w:after="0" w:line="240" w:lineRule="auto"/>
        <w:jc w:val="both"/>
        <w:rPr>
          <w:rFonts w:ascii="Arial" w:hAnsi="Arial" w:cs="Arial"/>
        </w:rPr>
      </w:pPr>
      <w:r w:rsidRPr="00E06E72">
        <w:rPr>
          <w:rFonts w:ascii="Arial" w:hAnsi="Arial" w:cs="Arial"/>
        </w:rPr>
        <w:t xml:space="preserve">        Cultură scrisă – </w:t>
      </w:r>
      <w:r w:rsidRPr="00E06E72">
        <w:rPr>
          <w:rFonts w:ascii="Arial" w:hAnsi="Arial" w:cs="Arial"/>
          <w:b/>
        </w:rPr>
        <w:t>cel mult 40 mii lei, în domeniile</w:t>
      </w:r>
      <w:r w:rsidRPr="00E06E72">
        <w:rPr>
          <w:rFonts w:ascii="Arial" w:hAnsi="Arial" w:cs="Arial"/>
        </w:rPr>
        <w:t>:</w:t>
      </w:r>
    </w:p>
    <w:p w:rsidR="00E06E72" w:rsidRPr="00E06E72" w:rsidRDefault="00E06E72" w:rsidP="004867C9">
      <w:pPr>
        <w:widowControl w:val="0"/>
        <w:numPr>
          <w:ilvl w:val="4"/>
          <w:numId w:val="33"/>
        </w:numPr>
        <w:suppressAutoHyphens/>
        <w:spacing w:after="0" w:line="240" w:lineRule="auto"/>
        <w:jc w:val="both"/>
        <w:rPr>
          <w:rFonts w:ascii="Arial" w:hAnsi="Arial" w:cs="Arial"/>
        </w:rPr>
      </w:pPr>
      <w:r w:rsidRPr="00E06E72">
        <w:rPr>
          <w:rFonts w:ascii="Arial" w:hAnsi="Arial" w:cs="Arial"/>
        </w:rPr>
        <w:t>targuri/saloane de carte</w:t>
      </w:r>
    </w:p>
    <w:p w:rsidR="00E06E72" w:rsidRPr="00E06E72" w:rsidRDefault="00E06E72" w:rsidP="004867C9">
      <w:pPr>
        <w:widowControl w:val="0"/>
        <w:numPr>
          <w:ilvl w:val="4"/>
          <w:numId w:val="33"/>
        </w:numPr>
        <w:suppressAutoHyphens/>
        <w:spacing w:after="0" w:line="240" w:lineRule="auto"/>
        <w:jc w:val="both"/>
        <w:rPr>
          <w:rFonts w:ascii="Arial" w:hAnsi="Arial" w:cs="Arial"/>
        </w:rPr>
      </w:pPr>
      <w:r w:rsidRPr="00E06E72">
        <w:rPr>
          <w:rFonts w:ascii="Arial" w:hAnsi="Arial" w:cs="Arial"/>
        </w:rPr>
        <w:t>poezie/literatura</w:t>
      </w:r>
    </w:p>
    <w:p w:rsidR="00E06E72" w:rsidRPr="00E06E72" w:rsidRDefault="00E06E72" w:rsidP="004867C9">
      <w:pPr>
        <w:widowControl w:val="0"/>
        <w:numPr>
          <w:ilvl w:val="2"/>
          <w:numId w:val="33"/>
        </w:numPr>
        <w:suppressAutoHyphens/>
        <w:spacing w:after="0" w:line="240" w:lineRule="auto"/>
        <w:jc w:val="both"/>
        <w:rPr>
          <w:rFonts w:ascii="Arial" w:hAnsi="Arial" w:cs="Arial"/>
        </w:rPr>
      </w:pPr>
      <w:r w:rsidRPr="00E06E72">
        <w:rPr>
          <w:rFonts w:ascii="Arial" w:hAnsi="Arial" w:cs="Arial"/>
        </w:rPr>
        <w:t>Recunoașterea și promovarea  Excelenței Culturale</w:t>
      </w:r>
    </w:p>
    <w:p w:rsidR="00E06E72" w:rsidRPr="00E06E72" w:rsidRDefault="00E06E72" w:rsidP="004867C9">
      <w:pPr>
        <w:widowControl w:val="0"/>
        <w:numPr>
          <w:ilvl w:val="3"/>
          <w:numId w:val="33"/>
        </w:numPr>
        <w:suppressAutoHyphens/>
        <w:spacing w:after="0" w:line="240" w:lineRule="auto"/>
        <w:jc w:val="both"/>
        <w:rPr>
          <w:rFonts w:ascii="Arial" w:hAnsi="Arial" w:cs="Arial"/>
          <w:b/>
        </w:rPr>
      </w:pPr>
      <w:r w:rsidRPr="00E06E72">
        <w:rPr>
          <w:rFonts w:ascii="Arial" w:hAnsi="Arial" w:cs="Arial"/>
        </w:rPr>
        <w:t xml:space="preserve">gale/premii – </w:t>
      </w:r>
      <w:r w:rsidRPr="00E06E72">
        <w:rPr>
          <w:rFonts w:ascii="Arial" w:hAnsi="Arial" w:cs="Arial"/>
          <w:b/>
        </w:rPr>
        <w:t>cel mult 50 mii lei</w:t>
      </w:r>
    </w:p>
    <w:p w:rsidR="00E06E72" w:rsidRPr="00E06E72" w:rsidRDefault="00E06E72" w:rsidP="004867C9">
      <w:pPr>
        <w:widowControl w:val="0"/>
        <w:numPr>
          <w:ilvl w:val="3"/>
          <w:numId w:val="33"/>
        </w:numPr>
        <w:suppressAutoHyphens/>
        <w:spacing w:after="0" w:line="240" w:lineRule="auto"/>
        <w:jc w:val="both"/>
        <w:rPr>
          <w:rFonts w:ascii="Arial" w:hAnsi="Arial" w:cs="Arial"/>
          <w:b/>
        </w:rPr>
      </w:pPr>
      <w:r w:rsidRPr="00E06E72">
        <w:rPr>
          <w:rFonts w:ascii="Arial" w:hAnsi="Arial" w:cs="Arial"/>
        </w:rPr>
        <w:t xml:space="preserve">participări la festivaluri/turnee  - </w:t>
      </w:r>
      <w:r w:rsidRPr="00E06E72">
        <w:rPr>
          <w:rFonts w:ascii="Arial" w:hAnsi="Arial" w:cs="Arial"/>
          <w:b/>
        </w:rPr>
        <w:t>cel mult 70 mii lei</w:t>
      </w:r>
    </w:p>
    <w:p w:rsidR="00E06E72" w:rsidRPr="00E06E72" w:rsidRDefault="00E06E72" w:rsidP="004867C9">
      <w:pPr>
        <w:widowControl w:val="0"/>
        <w:numPr>
          <w:ilvl w:val="2"/>
          <w:numId w:val="33"/>
        </w:numPr>
        <w:suppressAutoHyphens/>
        <w:spacing w:after="0" w:line="240" w:lineRule="auto"/>
        <w:jc w:val="both"/>
        <w:rPr>
          <w:rFonts w:ascii="Arial" w:hAnsi="Arial" w:cs="Arial"/>
        </w:rPr>
      </w:pPr>
      <w:r w:rsidRPr="00E06E72">
        <w:rPr>
          <w:rFonts w:ascii="Arial" w:hAnsi="Arial" w:cs="Arial"/>
        </w:rPr>
        <w:t xml:space="preserve">Ateliere – </w:t>
      </w:r>
      <w:r w:rsidRPr="00E06E72">
        <w:rPr>
          <w:rFonts w:ascii="Arial" w:hAnsi="Arial" w:cs="Arial"/>
          <w:b/>
        </w:rPr>
        <w:t>cel mult 25 mii lei, în domeniile:</w:t>
      </w:r>
    </w:p>
    <w:p w:rsidR="00E06E72" w:rsidRPr="00E06E72" w:rsidRDefault="00E06E72" w:rsidP="004867C9">
      <w:pPr>
        <w:widowControl w:val="0"/>
        <w:numPr>
          <w:ilvl w:val="3"/>
          <w:numId w:val="33"/>
        </w:numPr>
        <w:suppressAutoHyphens/>
        <w:spacing w:after="0" w:line="240" w:lineRule="auto"/>
        <w:jc w:val="both"/>
        <w:rPr>
          <w:rFonts w:ascii="Arial" w:hAnsi="Arial" w:cs="Arial"/>
        </w:rPr>
      </w:pPr>
      <w:r w:rsidRPr="00E06E72">
        <w:rPr>
          <w:rFonts w:ascii="Arial" w:hAnsi="Arial" w:cs="Arial"/>
        </w:rPr>
        <w:t xml:space="preserve">patrimoniu imaterial, patrimoniu cultural mobil </w:t>
      </w:r>
    </w:p>
    <w:p w:rsidR="00E06E72" w:rsidRPr="00E06E72" w:rsidRDefault="00E06E72" w:rsidP="004867C9">
      <w:pPr>
        <w:widowControl w:val="0"/>
        <w:numPr>
          <w:ilvl w:val="3"/>
          <w:numId w:val="33"/>
        </w:numPr>
        <w:suppressAutoHyphens/>
        <w:spacing w:after="0" w:line="240" w:lineRule="auto"/>
        <w:jc w:val="both"/>
        <w:rPr>
          <w:rFonts w:ascii="Arial" w:hAnsi="Arial" w:cs="Arial"/>
        </w:rPr>
      </w:pPr>
      <w:r w:rsidRPr="00E06E72">
        <w:rPr>
          <w:rFonts w:ascii="Arial" w:hAnsi="Arial" w:cs="Arial"/>
        </w:rPr>
        <w:t xml:space="preserve">cercetare </w:t>
      </w:r>
    </w:p>
    <w:p w:rsidR="00E06E72" w:rsidRPr="00E06E72" w:rsidRDefault="00E06E72" w:rsidP="004867C9">
      <w:pPr>
        <w:widowControl w:val="0"/>
        <w:numPr>
          <w:ilvl w:val="3"/>
          <w:numId w:val="33"/>
        </w:numPr>
        <w:suppressAutoHyphens/>
        <w:spacing w:after="0" w:line="240" w:lineRule="auto"/>
        <w:jc w:val="both"/>
        <w:rPr>
          <w:rFonts w:ascii="Arial" w:hAnsi="Arial" w:cs="Arial"/>
        </w:rPr>
      </w:pPr>
      <w:r w:rsidRPr="00E06E72">
        <w:rPr>
          <w:rFonts w:ascii="Arial" w:hAnsi="Arial" w:cs="Arial"/>
        </w:rPr>
        <w:t xml:space="preserve">        educative </w:t>
      </w:r>
    </w:p>
    <w:p w:rsidR="00E06E72" w:rsidRPr="00E06E72" w:rsidRDefault="00E06E72" w:rsidP="004867C9">
      <w:pPr>
        <w:widowControl w:val="0"/>
        <w:numPr>
          <w:ilvl w:val="3"/>
          <w:numId w:val="33"/>
        </w:numPr>
        <w:suppressAutoHyphens/>
        <w:spacing w:after="0" w:line="240" w:lineRule="auto"/>
        <w:jc w:val="both"/>
        <w:rPr>
          <w:rFonts w:ascii="Arial" w:hAnsi="Arial" w:cs="Arial"/>
        </w:rPr>
      </w:pPr>
      <w:r w:rsidRPr="00E06E72">
        <w:rPr>
          <w:rFonts w:ascii="Arial" w:hAnsi="Arial" w:cs="Arial"/>
        </w:rPr>
        <w:t>digitalizare/arhivare.</w:t>
      </w:r>
    </w:p>
    <w:p w:rsidR="00E06E72" w:rsidRPr="00E06E72" w:rsidRDefault="00E06E72" w:rsidP="00E06E72">
      <w:pPr>
        <w:spacing w:line="360" w:lineRule="auto"/>
        <w:jc w:val="both"/>
        <w:rPr>
          <w:rStyle w:val="do1"/>
          <w:rFonts w:ascii="Arial" w:hAnsi="Arial" w:cs="Arial"/>
          <w:sz w:val="22"/>
          <w:szCs w:val="22"/>
        </w:rPr>
      </w:pPr>
      <w:r w:rsidRPr="00E06E72">
        <w:rPr>
          <w:rStyle w:val="do1"/>
          <w:rFonts w:ascii="Arial" w:hAnsi="Arial" w:cs="Arial"/>
          <w:b w:val="0"/>
          <w:sz w:val="22"/>
          <w:szCs w:val="22"/>
        </w:rPr>
        <w:t xml:space="preserve">(2) Valoarea finanţării acordate pentru un proiect cultural în cadrul </w:t>
      </w:r>
      <w:r w:rsidRPr="00E06E72">
        <w:rPr>
          <w:rStyle w:val="do1"/>
          <w:rFonts w:ascii="Arial" w:hAnsi="Arial" w:cs="Arial"/>
          <w:b w:val="0"/>
          <w:i/>
          <w:sz w:val="22"/>
          <w:szCs w:val="22"/>
        </w:rPr>
        <w:t xml:space="preserve">Programului Prioritar 2022 </w:t>
      </w:r>
      <w:r w:rsidRPr="00E06E72">
        <w:rPr>
          <w:rStyle w:val="do1"/>
          <w:rFonts w:ascii="Arial" w:hAnsi="Arial" w:cs="Arial"/>
          <w:b w:val="0"/>
          <w:sz w:val="22"/>
          <w:szCs w:val="22"/>
        </w:rPr>
        <w:t xml:space="preserve"> nu poate depasi </w:t>
      </w:r>
      <w:r w:rsidRPr="00E06E72">
        <w:rPr>
          <w:rStyle w:val="do1"/>
          <w:rFonts w:ascii="Arial" w:hAnsi="Arial" w:cs="Arial"/>
          <w:sz w:val="22"/>
          <w:szCs w:val="22"/>
        </w:rPr>
        <w:t>500 mii lei, astfel:</w:t>
      </w:r>
    </w:p>
    <w:p w:rsidR="00E06E72" w:rsidRPr="00E06E72" w:rsidRDefault="00E06E72" w:rsidP="004867C9">
      <w:pPr>
        <w:widowControl w:val="0"/>
        <w:numPr>
          <w:ilvl w:val="2"/>
          <w:numId w:val="34"/>
        </w:numPr>
        <w:suppressAutoHyphens/>
        <w:spacing w:after="0" w:line="240" w:lineRule="auto"/>
        <w:jc w:val="both"/>
        <w:rPr>
          <w:rFonts w:ascii="Arial" w:hAnsi="Arial" w:cs="Arial"/>
        </w:rPr>
      </w:pPr>
      <w:r w:rsidRPr="00E06E72">
        <w:rPr>
          <w:rStyle w:val="do1"/>
          <w:rFonts w:ascii="Arial" w:hAnsi="Arial" w:cs="Arial"/>
          <w:b w:val="0"/>
          <w:sz w:val="22"/>
          <w:szCs w:val="22"/>
        </w:rPr>
        <w:t xml:space="preserve">  </w:t>
      </w:r>
      <w:r w:rsidRPr="00E06E72">
        <w:rPr>
          <w:rFonts w:ascii="Arial" w:hAnsi="Arial" w:cs="Arial"/>
        </w:rPr>
        <w:t>Festivaluri:</w:t>
      </w:r>
    </w:p>
    <w:p w:rsidR="00E06E72" w:rsidRPr="00E06E72" w:rsidRDefault="00E06E72" w:rsidP="004867C9">
      <w:pPr>
        <w:widowControl w:val="0"/>
        <w:numPr>
          <w:ilvl w:val="3"/>
          <w:numId w:val="34"/>
        </w:numPr>
        <w:suppressAutoHyphens/>
        <w:spacing w:after="0" w:line="240" w:lineRule="auto"/>
        <w:jc w:val="both"/>
        <w:rPr>
          <w:rFonts w:ascii="Arial" w:hAnsi="Arial" w:cs="Arial"/>
        </w:rPr>
      </w:pPr>
      <w:r w:rsidRPr="00E06E72">
        <w:rPr>
          <w:rFonts w:ascii="Arial" w:hAnsi="Arial" w:cs="Arial"/>
        </w:rPr>
        <w:t xml:space="preserve">Artele spectacolului - </w:t>
      </w:r>
      <w:r w:rsidRPr="00E06E72">
        <w:rPr>
          <w:rFonts w:ascii="Arial" w:hAnsi="Arial" w:cs="Arial"/>
          <w:b/>
        </w:rPr>
        <w:t>cel mult 500 mii lei</w:t>
      </w:r>
      <w:r w:rsidRPr="00E06E72">
        <w:rPr>
          <w:rFonts w:ascii="Arial" w:hAnsi="Arial" w:cs="Arial"/>
        </w:rPr>
        <w:t>,</w:t>
      </w:r>
    </w:p>
    <w:p w:rsidR="00E06E72" w:rsidRPr="00E06E72" w:rsidRDefault="00E06E72" w:rsidP="004867C9">
      <w:pPr>
        <w:widowControl w:val="0"/>
        <w:numPr>
          <w:ilvl w:val="3"/>
          <w:numId w:val="34"/>
        </w:numPr>
        <w:suppressAutoHyphens/>
        <w:spacing w:after="0" w:line="240" w:lineRule="auto"/>
        <w:jc w:val="both"/>
        <w:rPr>
          <w:rFonts w:ascii="Arial" w:hAnsi="Arial" w:cs="Arial"/>
        </w:rPr>
      </w:pPr>
      <w:r w:rsidRPr="00E06E72">
        <w:rPr>
          <w:rFonts w:ascii="Arial" w:hAnsi="Arial" w:cs="Arial"/>
        </w:rPr>
        <w:t xml:space="preserve">Cinematografie/audiovizual - </w:t>
      </w:r>
      <w:r w:rsidRPr="00E06E72">
        <w:rPr>
          <w:rFonts w:ascii="Arial" w:hAnsi="Arial" w:cs="Arial"/>
          <w:b/>
        </w:rPr>
        <w:t>cel mult 150 mii lei</w:t>
      </w:r>
      <w:r w:rsidRPr="00E06E72">
        <w:rPr>
          <w:rFonts w:ascii="Arial" w:hAnsi="Arial" w:cs="Arial"/>
        </w:rPr>
        <w:t>,</w:t>
      </w:r>
    </w:p>
    <w:p w:rsidR="00E06E72" w:rsidRPr="00E06E72" w:rsidRDefault="00E06E72" w:rsidP="004867C9">
      <w:pPr>
        <w:widowControl w:val="0"/>
        <w:numPr>
          <w:ilvl w:val="3"/>
          <w:numId w:val="34"/>
        </w:numPr>
        <w:suppressAutoHyphens/>
        <w:spacing w:after="0" w:line="240" w:lineRule="auto"/>
        <w:jc w:val="both"/>
        <w:rPr>
          <w:rFonts w:ascii="Arial" w:hAnsi="Arial" w:cs="Arial"/>
        </w:rPr>
      </w:pPr>
      <w:r w:rsidRPr="00E06E72">
        <w:rPr>
          <w:rFonts w:ascii="Arial" w:hAnsi="Arial" w:cs="Arial"/>
        </w:rPr>
        <w:t xml:space="preserve">         Arte vizuale, arhitectură - </w:t>
      </w:r>
      <w:r w:rsidRPr="00E06E72">
        <w:rPr>
          <w:rFonts w:ascii="Arial" w:hAnsi="Arial" w:cs="Arial"/>
          <w:b/>
        </w:rPr>
        <w:t>cel mult 130 mii lei</w:t>
      </w:r>
      <w:r w:rsidRPr="00E06E72">
        <w:rPr>
          <w:rFonts w:ascii="Arial" w:hAnsi="Arial" w:cs="Arial"/>
        </w:rPr>
        <w:t>,</w:t>
      </w:r>
    </w:p>
    <w:p w:rsidR="00E06E72" w:rsidRPr="00E06E72" w:rsidRDefault="00E06E72" w:rsidP="004867C9">
      <w:pPr>
        <w:widowControl w:val="0"/>
        <w:numPr>
          <w:ilvl w:val="3"/>
          <w:numId w:val="34"/>
        </w:numPr>
        <w:suppressAutoHyphens/>
        <w:spacing w:after="0" w:line="240" w:lineRule="auto"/>
        <w:jc w:val="both"/>
        <w:rPr>
          <w:rFonts w:ascii="Arial" w:hAnsi="Arial" w:cs="Arial"/>
        </w:rPr>
      </w:pPr>
      <w:r w:rsidRPr="00E06E72">
        <w:rPr>
          <w:rFonts w:ascii="Arial" w:hAnsi="Arial" w:cs="Arial"/>
        </w:rPr>
        <w:t xml:space="preserve">Dialog intercultural/pluridisciplinar - </w:t>
      </w:r>
      <w:r w:rsidRPr="00E06E72">
        <w:rPr>
          <w:rFonts w:ascii="Arial" w:hAnsi="Arial" w:cs="Arial"/>
          <w:b/>
        </w:rPr>
        <w:t>cel mult 100 mii lei</w:t>
      </w:r>
    </w:p>
    <w:p w:rsidR="00E06E72" w:rsidRPr="00E06E72" w:rsidRDefault="00E06E72" w:rsidP="004867C9">
      <w:pPr>
        <w:widowControl w:val="0"/>
        <w:numPr>
          <w:ilvl w:val="3"/>
          <w:numId w:val="34"/>
        </w:numPr>
        <w:suppressAutoHyphens/>
        <w:spacing w:after="0" w:line="240" w:lineRule="auto"/>
        <w:jc w:val="both"/>
        <w:rPr>
          <w:rFonts w:ascii="Arial" w:hAnsi="Arial" w:cs="Arial"/>
        </w:rPr>
      </w:pPr>
      <w:r w:rsidRPr="00E06E72">
        <w:rPr>
          <w:rFonts w:ascii="Arial" w:hAnsi="Arial" w:cs="Arial"/>
        </w:rPr>
        <w:t xml:space="preserve">Muzică – </w:t>
      </w:r>
      <w:r w:rsidRPr="00E06E72">
        <w:rPr>
          <w:rFonts w:ascii="Arial" w:hAnsi="Arial" w:cs="Arial"/>
          <w:b/>
        </w:rPr>
        <w:t>cel mult 140 mii lei, în domeniile:</w:t>
      </w:r>
    </w:p>
    <w:p w:rsidR="00E06E72" w:rsidRPr="00E06E72" w:rsidRDefault="00E06E72" w:rsidP="004867C9">
      <w:pPr>
        <w:widowControl w:val="0"/>
        <w:numPr>
          <w:ilvl w:val="4"/>
          <w:numId w:val="34"/>
        </w:numPr>
        <w:suppressAutoHyphens/>
        <w:spacing w:after="0" w:line="240" w:lineRule="auto"/>
        <w:jc w:val="both"/>
        <w:rPr>
          <w:rFonts w:ascii="Arial" w:hAnsi="Arial" w:cs="Arial"/>
        </w:rPr>
      </w:pPr>
      <w:r w:rsidRPr="00E06E72">
        <w:rPr>
          <w:rFonts w:ascii="Arial" w:hAnsi="Arial" w:cs="Arial"/>
        </w:rPr>
        <w:t>clasică/cultă</w:t>
      </w:r>
    </w:p>
    <w:p w:rsidR="00E06E72" w:rsidRPr="00E06E72" w:rsidRDefault="00E06E72" w:rsidP="004867C9">
      <w:pPr>
        <w:widowControl w:val="0"/>
        <w:numPr>
          <w:ilvl w:val="4"/>
          <w:numId w:val="34"/>
        </w:numPr>
        <w:suppressAutoHyphens/>
        <w:spacing w:after="0" w:line="240" w:lineRule="auto"/>
        <w:jc w:val="both"/>
        <w:rPr>
          <w:rFonts w:ascii="Arial" w:hAnsi="Arial" w:cs="Arial"/>
        </w:rPr>
      </w:pPr>
      <w:r w:rsidRPr="00E06E72">
        <w:rPr>
          <w:rFonts w:ascii="Arial" w:hAnsi="Arial" w:cs="Arial"/>
        </w:rPr>
        <w:t>contemporană</w:t>
      </w:r>
    </w:p>
    <w:p w:rsidR="00E06E72" w:rsidRPr="00E06E72" w:rsidRDefault="00E06E72" w:rsidP="004867C9">
      <w:pPr>
        <w:widowControl w:val="0"/>
        <w:numPr>
          <w:ilvl w:val="4"/>
          <w:numId w:val="34"/>
        </w:numPr>
        <w:suppressAutoHyphens/>
        <w:spacing w:after="0" w:line="240" w:lineRule="auto"/>
        <w:jc w:val="both"/>
        <w:rPr>
          <w:rFonts w:ascii="Arial" w:hAnsi="Arial" w:cs="Arial"/>
        </w:rPr>
      </w:pPr>
      <w:r w:rsidRPr="00E06E72">
        <w:rPr>
          <w:rFonts w:ascii="Arial" w:hAnsi="Arial" w:cs="Arial"/>
        </w:rPr>
        <w:t>folclor</w:t>
      </w:r>
    </w:p>
    <w:p w:rsidR="00E06E72" w:rsidRPr="00E06E72" w:rsidRDefault="00E06E72" w:rsidP="004867C9">
      <w:pPr>
        <w:widowControl w:val="0"/>
        <w:numPr>
          <w:ilvl w:val="3"/>
          <w:numId w:val="34"/>
        </w:numPr>
        <w:suppressAutoHyphens/>
        <w:spacing w:after="0" w:line="240" w:lineRule="auto"/>
        <w:jc w:val="both"/>
        <w:rPr>
          <w:rFonts w:ascii="Arial" w:hAnsi="Arial" w:cs="Arial"/>
        </w:rPr>
      </w:pPr>
      <w:r w:rsidRPr="00E06E72">
        <w:rPr>
          <w:rFonts w:ascii="Arial" w:hAnsi="Arial" w:cs="Arial"/>
        </w:rPr>
        <w:t xml:space="preserve">        Cultură scrisă:</w:t>
      </w:r>
    </w:p>
    <w:p w:rsidR="00E06E72" w:rsidRPr="00E06E72" w:rsidRDefault="00E06E72" w:rsidP="004867C9">
      <w:pPr>
        <w:widowControl w:val="0"/>
        <w:numPr>
          <w:ilvl w:val="4"/>
          <w:numId w:val="34"/>
        </w:numPr>
        <w:suppressAutoHyphens/>
        <w:spacing w:after="0" w:line="240" w:lineRule="auto"/>
        <w:jc w:val="both"/>
        <w:rPr>
          <w:rFonts w:ascii="Arial" w:hAnsi="Arial" w:cs="Arial"/>
        </w:rPr>
      </w:pPr>
      <w:r w:rsidRPr="00E06E72">
        <w:rPr>
          <w:rFonts w:ascii="Arial" w:hAnsi="Arial" w:cs="Arial"/>
        </w:rPr>
        <w:t xml:space="preserve">targuri/saloane de carte - </w:t>
      </w:r>
      <w:r w:rsidRPr="00E06E72">
        <w:rPr>
          <w:rFonts w:ascii="Arial" w:hAnsi="Arial" w:cs="Arial"/>
          <w:b/>
        </w:rPr>
        <w:t>cel mult 120 mii lei</w:t>
      </w:r>
      <w:r w:rsidRPr="00E06E72">
        <w:rPr>
          <w:rFonts w:ascii="Arial" w:hAnsi="Arial" w:cs="Arial"/>
        </w:rPr>
        <w:t>,</w:t>
      </w:r>
    </w:p>
    <w:p w:rsidR="00E06E72" w:rsidRPr="00E06E72" w:rsidRDefault="00E06E72" w:rsidP="004867C9">
      <w:pPr>
        <w:widowControl w:val="0"/>
        <w:numPr>
          <w:ilvl w:val="4"/>
          <w:numId w:val="34"/>
        </w:numPr>
        <w:suppressAutoHyphens/>
        <w:spacing w:after="0" w:line="240" w:lineRule="auto"/>
        <w:jc w:val="both"/>
        <w:rPr>
          <w:rFonts w:ascii="Arial" w:hAnsi="Arial" w:cs="Arial"/>
        </w:rPr>
      </w:pPr>
      <w:r w:rsidRPr="00E06E72">
        <w:rPr>
          <w:rFonts w:ascii="Arial" w:hAnsi="Arial" w:cs="Arial"/>
        </w:rPr>
        <w:t>poezie/literatura -</w:t>
      </w:r>
      <w:r w:rsidRPr="00E06E72">
        <w:rPr>
          <w:rFonts w:ascii="Arial" w:hAnsi="Arial" w:cs="Arial"/>
          <w:b/>
        </w:rPr>
        <w:t xml:space="preserve"> cel mult 80 mii lei</w:t>
      </w:r>
      <w:r w:rsidRPr="00E06E72">
        <w:rPr>
          <w:rFonts w:ascii="Arial" w:hAnsi="Arial" w:cs="Arial"/>
        </w:rPr>
        <w:t>,</w:t>
      </w:r>
    </w:p>
    <w:p w:rsidR="00E06E72" w:rsidRPr="00E06E72" w:rsidRDefault="00E06E72" w:rsidP="004867C9">
      <w:pPr>
        <w:widowControl w:val="0"/>
        <w:numPr>
          <w:ilvl w:val="2"/>
          <w:numId w:val="34"/>
        </w:numPr>
        <w:suppressAutoHyphens/>
        <w:spacing w:after="0" w:line="240" w:lineRule="auto"/>
        <w:jc w:val="both"/>
        <w:rPr>
          <w:rFonts w:ascii="Arial" w:hAnsi="Arial" w:cs="Arial"/>
        </w:rPr>
      </w:pPr>
      <w:r w:rsidRPr="00E06E72">
        <w:rPr>
          <w:rFonts w:ascii="Arial" w:hAnsi="Arial" w:cs="Arial"/>
        </w:rPr>
        <w:t>Recunoașterea și promovarea  Excelenței Culturale:</w:t>
      </w:r>
    </w:p>
    <w:p w:rsidR="00E06E72" w:rsidRPr="00E06E72" w:rsidRDefault="00E06E72" w:rsidP="004867C9">
      <w:pPr>
        <w:widowControl w:val="0"/>
        <w:numPr>
          <w:ilvl w:val="3"/>
          <w:numId w:val="34"/>
        </w:numPr>
        <w:suppressAutoHyphens/>
        <w:spacing w:after="0" w:line="240" w:lineRule="auto"/>
        <w:jc w:val="both"/>
        <w:rPr>
          <w:rFonts w:ascii="Arial" w:hAnsi="Arial" w:cs="Arial"/>
        </w:rPr>
      </w:pPr>
      <w:r w:rsidRPr="00E06E72">
        <w:rPr>
          <w:rFonts w:ascii="Arial" w:hAnsi="Arial" w:cs="Arial"/>
        </w:rPr>
        <w:t xml:space="preserve">gale/premii – </w:t>
      </w:r>
      <w:r w:rsidRPr="00E06E72">
        <w:rPr>
          <w:rFonts w:ascii="Arial" w:hAnsi="Arial" w:cs="Arial"/>
          <w:b/>
        </w:rPr>
        <w:t>cel mult 100 mii lei</w:t>
      </w:r>
    </w:p>
    <w:p w:rsidR="00E06E72" w:rsidRPr="00E06E72" w:rsidRDefault="00E06E72" w:rsidP="004867C9">
      <w:pPr>
        <w:widowControl w:val="0"/>
        <w:numPr>
          <w:ilvl w:val="3"/>
          <w:numId w:val="34"/>
        </w:numPr>
        <w:suppressAutoHyphens/>
        <w:spacing w:after="0" w:line="240" w:lineRule="auto"/>
        <w:jc w:val="both"/>
        <w:rPr>
          <w:rFonts w:ascii="Arial" w:hAnsi="Arial" w:cs="Arial"/>
        </w:rPr>
      </w:pPr>
      <w:r w:rsidRPr="00E06E72">
        <w:rPr>
          <w:rFonts w:ascii="Arial" w:hAnsi="Arial" w:cs="Arial"/>
        </w:rPr>
        <w:t xml:space="preserve">participări la festivaluri/turnee  – </w:t>
      </w:r>
      <w:r w:rsidRPr="00E06E72">
        <w:rPr>
          <w:rFonts w:ascii="Arial" w:hAnsi="Arial" w:cs="Arial"/>
          <w:b/>
        </w:rPr>
        <w:t>cel mult 500 mii lei</w:t>
      </w:r>
    </w:p>
    <w:p w:rsidR="00E06E72" w:rsidRPr="00E06E72" w:rsidRDefault="00E06E72" w:rsidP="004867C9">
      <w:pPr>
        <w:widowControl w:val="0"/>
        <w:numPr>
          <w:ilvl w:val="2"/>
          <w:numId w:val="34"/>
        </w:numPr>
        <w:suppressAutoHyphens/>
        <w:spacing w:after="0" w:line="240" w:lineRule="auto"/>
        <w:jc w:val="both"/>
        <w:rPr>
          <w:rFonts w:ascii="Arial" w:hAnsi="Arial" w:cs="Arial"/>
        </w:rPr>
      </w:pPr>
      <w:r w:rsidRPr="00E06E72">
        <w:rPr>
          <w:rFonts w:ascii="Arial" w:hAnsi="Arial" w:cs="Arial"/>
        </w:rPr>
        <w:t>Ateliere –</w:t>
      </w:r>
      <w:r w:rsidRPr="00E06E72">
        <w:rPr>
          <w:rFonts w:ascii="Arial" w:hAnsi="Arial" w:cs="Arial"/>
          <w:b/>
        </w:rPr>
        <w:t xml:space="preserve"> cel mult 50 mii lei, în domeniile:</w:t>
      </w:r>
    </w:p>
    <w:p w:rsidR="00E06E72" w:rsidRPr="00E06E72" w:rsidRDefault="00E06E72" w:rsidP="004867C9">
      <w:pPr>
        <w:widowControl w:val="0"/>
        <w:numPr>
          <w:ilvl w:val="3"/>
          <w:numId w:val="34"/>
        </w:numPr>
        <w:suppressAutoHyphens/>
        <w:spacing w:after="0" w:line="240" w:lineRule="auto"/>
        <w:jc w:val="both"/>
        <w:rPr>
          <w:rFonts w:ascii="Arial" w:hAnsi="Arial" w:cs="Arial"/>
        </w:rPr>
      </w:pPr>
      <w:r w:rsidRPr="00E06E72">
        <w:rPr>
          <w:rFonts w:ascii="Arial" w:hAnsi="Arial" w:cs="Arial"/>
        </w:rPr>
        <w:t xml:space="preserve">patrimoniu imaterial, patrimoniu cultural mobil </w:t>
      </w:r>
    </w:p>
    <w:p w:rsidR="00E06E72" w:rsidRPr="00E06E72" w:rsidRDefault="00E06E72" w:rsidP="004867C9">
      <w:pPr>
        <w:widowControl w:val="0"/>
        <w:numPr>
          <w:ilvl w:val="3"/>
          <w:numId w:val="34"/>
        </w:numPr>
        <w:suppressAutoHyphens/>
        <w:spacing w:after="0" w:line="240" w:lineRule="auto"/>
        <w:jc w:val="both"/>
        <w:rPr>
          <w:rFonts w:ascii="Arial" w:hAnsi="Arial" w:cs="Arial"/>
        </w:rPr>
      </w:pPr>
      <w:r w:rsidRPr="00E06E72">
        <w:rPr>
          <w:rFonts w:ascii="Arial" w:hAnsi="Arial" w:cs="Arial"/>
        </w:rPr>
        <w:t xml:space="preserve">cercetare </w:t>
      </w:r>
    </w:p>
    <w:p w:rsidR="00E06E72" w:rsidRPr="00E06E72" w:rsidRDefault="00E06E72" w:rsidP="004867C9">
      <w:pPr>
        <w:widowControl w:val="0"/>
        <w:numPr>
          <w:ilvl w:val="3"/>
          <w:numId w:val="34"/>
        </w:numPr>
        <w:suppressAutoHyphens/>
        <w:spacing w:after="0" w:line="240" w:lineRule="auto"/>
        <w:jc w:val="both"/>
        <w:rPr>
          <w:rFonts w:ascii="Arial" w:hAnsi="Arial" w:cs="Arial"/>
        </w:rPr>
      </w:pPr>
      <w:r w:rsidRPr="00E06E72">
        <w:rPr>
          <w:rFonts w:ascii="Arial" w:hAnsi="Arial" w:cs="Arial"/>
        </w:rPr>
        <w:t xml:space="preserve">        educative </w:t>
      </w:r>
    </w:p>
    <w:p w:rsidR="00E06E72" w:rsidRPr="00E06E72" w:rsidRDefault="00E06E72" w:rsidP="004867C9">
      <w:pPr>
        <w:widowControl w:val="0"/>
        <w:numPr>
          <w:ilvl w:val="3"/>
          <w:numId w:val="34"/>
        </w:numPr>
        <w:suppressAutoHyphens/>
        <w:spacing w:after="0" w:line="240" w:lineRule="auto"/>
        <w:jc w:val="both"/>
        <w:rPr>
          <w:rFonts w:ascii="Arial" w:hAnsi="Arial" w:cs="Arial"/>
        </w:rPr>
      </w:pPr>
      <w:r w:rsidRPr="00E06E72">
        <w:rPr>
          <w:rFonts w:ascii="Arial" w:hAnsi="Arial" w:cs="Arial"/>
        </w:rPr>
        <w:t>digitalizare/arhivare.</w:t>
      </w:r>
    </w:p>
    <w:p w:rsidR="00FC33BB" w:rsidRPr="00AA5DE8" w:rsidRDefault="00FC33BB" w:rsidP="005E78D3">
      <w:pPr>
        <w:spacing w:before="120" w:after="0" w:line="240" w:lineRule="auto"/>
        <w:jc w:val="both"/>
        <w:rPr>
          <w:rFonts w:ascii="Arial" w:hAnsi="Arial" w:cs="Arial"/>
          <w:b/>
          <w:color w:val="000000"/>
        </w:rPr>
      </w:pPr>
    </w:p>
    <w:p w:rsidR="00ED256F" w:rsidRPr="00AA5DE8" w:rsidRDefault="00E90BA1" w:rsidP="004867C9">
      <w:pPr>
        <w:pStyle w:val="Heading1"/>
        <w:numPr>
          <w:ilvl w:val="0"/>
          <w:numId w:val="21"/>
        </w:numPr>
        <w:spacing w:before="120" w:line="240" w:lineRule="auto"/>
        <w:ind w:left="720" w:hanging="360"/>
        <w:jc w:val="both"/>
        <w:rPr>
          <w:rFonts w:ascii="Arial" w:hAnsi="Arial" w:cs="Arial"/>
          <w:color w:val="002060"/>
          <w:sz w:val="24"/>
          <w:szCs w:val="24"/>
        </w:rPr>
      </w:pPr>
      <w:bookmarkStart w:id="69" w:name="_Toc522701976"/>
      <w:bookmarkStart w:id="70" w:name="_Toc522701980"/>
      <w:bookmarkStart w:id="71" w:name="_Toc74226826"/>
      <w:bookmarkEnd w:id="69"/>
      <w:bookmarkEnd w:id="70"/>
      <w:r w:rsidRPr="00AA5DE8">
        <w:rPr>
          <w:rFonts w:ascii="Arial" w:hAnsi="Arial" w:cs="Arial"/>
          <w:color w:val="002060"/>
          <w:sz w:val="24"/>
          <w:szCs w:val="24"/>
        </w:rPr>
        <w:lastRenderedPageBreak/>
        <w:t>Pregătirea și depunerea proiectelor</w:t>
      </w:r>
      <w:bookmarkEnd w:id="71"/>
    </w:p>
    <w:p w:rsidR="006715BF" w:rsidRPr="00AA5DE8" w:rsidRDefault="006715BF" w:rsidP="006715BF">
      <w:pPr>
        <w:spacing w:before="120" w:after="0" w:line="240" w:lineRule="auto"/>
        <w:jc w:val="both"/>
        <w:rPr>
          <w:rFonts w:ascii="Arial" w:hAnsi="Arial" w:cs="Arial"/>
        </w:rPr>
      </w:pPr>
      <w:bookmarkStart w:id="72" w:name="_Toc522701981"/>
      <w:bookmarkEnd w:id="72"/>
      <w:r w:rsidRPr="00AA5DE8">
        <w:rPr>
          <w:rFonts w:ascii="Arial" w:hAnsi="Arial" w:cs="Arial"/>
        </w:rPr>
        <w:t xml:space="preserve">În vederea evaluării </w:t>
      </w:r>
      <w:r w:rsidR="00FC33BB">
        <w:rPr>
          <w:rFonts w:ascii="Arial" w:hAnsi="Arial" w:cs="Arial"/>
        </w:rPr>
        <w:t>cererii</w:t>
      </w:r>
      <w:r w:rsidRPr="00AA5DE8">
        <w:rPr>
          <w:rFonts w:ascii="Arial" w:hAnsi="Arial" w:cs="Arial"/>
        </w:rPr>
        <w:t xml:space="preserve"> finanțare, solicitantul trebuie să pregătească și să depună dosarul de finanțare al proiectului, în conformitate cu cerințele menționate în prezentul Ghid.</w:t>
      </w:r>
    </w:p>
    <w:p w:rsidR="00FC33BB" w:rsidRDefault="006715BF" w:rsidP="006715BF">
      <w:pPr>
        <w:spacing w:before="120" w:after="0" w:line="240" w:lineRule="auto"/>
        <w:jc w:val="both"/>
        <w:rPr>
          <w:rFonts w:ascii="Arial" w:hAnsi="Arial" w:cs="Arial"/>
        </w:rPr>
      </w:pPr>
      <w:r w:rsidRPr="00AA5DE8">
        <w:rPr>
          <w:rFonts w:ascii="Arial" w:hAnsi="Arial" w:cs="Arial"/>
        </w:rPr>
        <w:t xml:space="preserve">Un solicitant poate </w:t>
      </w:r>
      <w:r w:rsidR="00FC33BB">
        <w:rPr>
          <w:rFonts w:ascii="Arial" w:hAnsi="Arial" w:cs="Arial"/>
        </w:rPr>
        <w:t xml:space="preserve">depune cel mult </w:t>
      </w:r>
      <w:r w:rsidRPr="00AA5DE8">
        <w:rPr>
          <w:rFonts w:ascii="Arial" w:hAnsi="Arial" w:cs="Arial"/>
          <w:b/>
        </w:rPr>
        <w:t>două</w:t>
      </w:r>
      <w:r w:rsidRPr="00AA5DE8">
        <w:rPr>
          <w:rFonts w:ascii="Arial" w:hAnsi="Arial" w:cs="Arial"/>
        </w:rPr>
        <w:t xml:space="preserve"> </w:t>
      </w:r>
      <w:r w:rsidR="002B5B85">
        <w:rPr>
          <w:rFonts w:ascii="Arial" w:hAnsi="Arial" w:cs="Arial"/>
        </w:rPr>
        <w:t>cereri</w:t>
      </w:r>
      <w:r w:rsidRPr="002B5B85">
        <w:rPr>
          <w:rFonts w:ascii="Arial" w:hAnsi="Arial" w:cs="Arial"/>
        </w:rPr>
        <w:t xml:space="preserve"> de finanțare</w:t>
      </w:r>
      <w:r w:rsidR="00FC33BB">
        <w:rPr>
          <w:rFonts w:ascii="Arial" w:hAnsi="Arial" w:cs="Arial"/>
        </w:rPr>
        <w:t xml:space="preserve">. </w:t>
      </w:r>
    </w:p>
    <w:p w:rsidR="006715BF" w:rsidRPr="00AA5DE8" w:rsidRDefault="006715BF" w:rsidP="006715BF">
      <w:pPr>
        <w:spacing w:before="120" w:after="0" w:line="240" w:lineRule="auto"/>
        <w:jc w:val="both"/>
        <w:rPr>
          <w:rFonts w:ascii="Arial" w:eastAsia="Times New Roman" w:hAnsi="Arial" w:cs="Arial"/>
          <w:b/>
          <w:color w:val="002060"/>
        </w:rPr>
      </w:pPr>
    </w:p>
    <w:tbl>
      <w:tblPr>
        <w:tblStyle w:val="GridTable1Light-Accent11"/>
        <w:tblW w:w="9042" w:type="dxa"/>
        <w:tblLook w:val="04A0"/>
      </w:tblPr>
      <w:tblGrid>
        <w:gridCol w:w="9042"/>
      </w:tblGrid>
      <w:tr w:rsidR="004963F3" w:rsidRPr="00AA5DE8" w:rsidTr="00FF0BD7">
        <w:trPr>
          <w:cnfStyle w:val="100000000000"/>
        </w:trPr>
        <w:tc>
          <w:tcPr>
            <w:cnfStyle w:val="001000000000"/>
            <w:tcW w:w="9042" w:type="dxa"/>
            <w:tcBorders>
              <w:top w:val="single" w:sz="12" w:space="0" w:color="8064A2"/>
              <w:left w:val="single" w:sz="12" w:space="0" w:color="8064A2"/>
              <w:bottom w:val="single" w:sz="12" w:space="0" w:color="8064A2" w:themeColor="accent4"/>
              <w:right w:val="single" w:sz="12" w:space="0" w:color="8064A2"/>
            </w:tcBorders>
          </w:tcPr>
          <w:p w:rsidR="006715BF" w:rsidRPr="00FC33BB" w:rsidRDefault="006715BF" w:rsidP="004867C9">
            <w:pPr>
              <w:pStyle w:val="ListParagraph"/>
              <w:numPr>
                <w:ilvl w:val="0"/>
                <w:numId w:val="14"/>
              </w:numPr>
              <w:spacing w:before="120"/>
              <w:ind w:left="720" w:hanging="360"/>
              <w:contextualSpacing w:val="0"/>
              <w:jc w:val="both"/>
              <w:rPr>
                <w:rFonts w:ascii="Arial" w:hAnsi="Arial" w:cs="Arial"/>
                <w:color w:val="1F497D" w:themeColor="text2"/>
              </w:rPr>
            </w:pPr>
            <w:r w:rsidRPr="00AA5DE8">
              <w:rPr>
                <w:rFonts w:ascii="Arial" w:hAnsi="Arial" w:cs="Arial"/>
                <w:color w:val="1F497D" w:themeColor="text2"/>
              </w:rPr>
              <w:t>Dosarele de finanțare vor fi depuse exclusiv în format electronic</w:t>
            </w:r>
            <w:r w:rsidR="00FC33BB">
              <w:rPr>
                <w:rFonts w:ascii="Arial" w:hAnsi="Arial" w:cs="Arial"/>
                <w:color w:val="1F497D" w:themeColor="text2"/>
              </w:rPr>
              <w:t xml:space="preserve">, </w:t>
            </w:r>
            <w:r w:rsidR="00FC33BB" w:rsidRPr="00FC33BB">
              <w:rPr>
                <w:rStyle w:val="do1"/>
                <w:rFonts w:ascii="Arial" w:hAnsi="Arial" w:cs="Arial"/>
                <w:b/>
                <w:sz w:val="22"/>
                <w:szCs w:val="22"/>
              </w:rPr>
              <w:t xml:space="preserve">pe adresa de e-mail: </w:t>
            </w:r>
            <w:r w:rsidR="00FC33BB" w:rsidRPr="00312C76">
              <w:rPr>
                <w:rStyle w:val="do1"/>
                <w:rFonts w:ascii="Arial" w:hAnsi="Arial" w:cs="Arial"/>
                <w:sz w:val="22"/>
                <w:szCs w:val="22"/>
              </w:rPr>
              <w:t>finantari.proiecte</w:t>
            </w:r>
            <w:hyperlink r:id="rId10" w:history="1">
              <w:r w:rsidR="00FC33BB" w:rsidRPr="00312C76">
                <w:rPr>
                  <w:rStyle w:val="Hyperlink"/>
                  <w:rFonts w:ascii="Arial" w:hAnsi="Arial" w:cs="Arial"/>
                  <w:b w:val="0"/>
                  <w:color w:val="auto"/>
                  <w:u w:val="none"/>
                </w:rPr>
                <w:t>@cultura.ro</w:t>
              </w:r>
            </w:hyperlink>
          </w:p>
          <w:p w:rsidR="00FC33BB" w:rsidRDefault="00FD14E5" w:rsidP="004867C9">
            <w:pPr>
              <w:pStyle w:val="ListParagraph"/>
              <w:numPr>
                <w:ilvl w:val="0"/>
                <w:numId w:val="14"/>
              </w:numPr>
              <w:spacing w:before="120"/>
              <w:ind w:left="720" w:hanging="360"/>
              <w:contextualSpacing w:val="0"/>
              <w:jc w:val="both"/>
              <w:rPr>
                <w:rFonts w:ascii="Arial" w:hAnsi="Arial" w:cs="Arial"/>
                <w:color w:val="1F497D" w:themeColor="text2"/>
              </w:rPr>
            </w:pPr>
            <w:r w:rsidRPr="00FC33BB">
              <w:rPr>
                <w:rFonts w:ascii="Arial" w:hAnsi="Arial" w:cs="Arial"/>
                <w:color w:val="1F497D" w:themeColor="text2"/>
              </w:rPr>
              <w:t>Cererea de finanțare și declarațiile/ formularele predefinite vor fi completate cu caractere descifrabile</w:t>
            </w:r>
            <w:r w:rsidR="009665F0" w:rsidRPr="00FC33BB">
              <w:rPr>
                <w:rFonts w:ascii="Arial" w:hAnsi="Arial" w:cs="Arial"/>
                <w:color w:val="1F497D" w:themeColor="text2"/>
              </w:rPr>
              <w:t>/ vizibile/ recunoscute</w:t>
            </w:r>
            <w:r w:rsidRPr="00FC33BB">
              <w:rPr>
                <w:rFonts w:ascii="Arial" w:hAnsi="Arial" w:cs="Arial"/>
                <w:color w:val="1F497D" w:themeColor="text2"/>
              </w:rPr>
              <w:t xml:space="preserve">. </w:t>
            </w:r>
          </w:p>
          <w:p w:rsidR="006715BF" w:rsidRPr="00AA5DE8" w:rsidRDefault="006715BF" w:rsidP="004867C9">
            <w:pPr>
              <w:pStyle w:val="ListParagraph"/>
              <w:numPr>
                <w:ilvl w:val="0"/>
                <w:numId w:val="14"/>
              </w:numPr>
              <w:spacing w:before="120"/>
              <w:ind w:left="720" w:hanging="360"/>
              <w:contextualSpacing w:val="0"/>
              <w:jc w:val="both"/>
              <w:rPr>
                <w:rFonts w:ascii="Arial" w:hAnsi="Arial" w:cs="Arial"/>
                <w:color w:val="1F497D" w:themeColor="text2"/>
              </w:rPr>
            </w:pPr>
            <w:r w:rsidRPr="00AA5DE8">
              <w:rPr>
                <w:rFonts w:ascii="Arial" w:hAnsi="Arial" w:cs="Arial"/>
                <w:color w:val="1F497D" w:themeColor="text2"/>
              </w:rPr>
              <w:t>Aplicațiile scrise de mână sau transmise pr</w:t>
            </w:r>
            <w:r w:rsidR="00B86B2B">
              <w:rPr>
                <w:rFonts w:ascii="Arial" w:hAnsi="Arial" w:cs="Arial"/>
                <w:color w:val="1F497D" w:themeColor="text2"/>
              </w:rPr>
              <w:t xml:space="preserve">in poștă, serviciu de curierat </w:t>
            </w:r>
            <w:r w:rsidRPr="00AA5DE8">
              <w:rPr>
                <w:rFonts w:ascii="Arial" w:hAnsi="Arial" w:cs="Arial"/>
                <w:color w:val="1F497D" w:themeColor="text2"/>
              </w:rPr>
              <w:t>sau fax nu vor fi acceptate.</w:t>
            </w:r>
          </w:p>
        </w:tc>
      </w:tr>
    </w:tbl>
    <w:p w:rsidR="00591F9B" w:rsidRPr="00AA5DE8" w:rsidRDefault="00591F9B" w:rsidP="00CF27BF">
      <w:pPr>
        <w:spacing w:before="120" w:after="0" w:line="240" w:lineRule="auto"/>
      </w:pPr>
    </w:p>
    <w:p w:rsidR="006715BF" w:rsidRPr="00AA5DE8" w:rsidRDefault="006715BF" w:rsidP="004867C9">
      <w:pPr>
        <w:pStyle w:val="ListParagraph"/>
        <w:numPr>
          <w:ilvl w:val="0"/>
          <w:numId w:val="11"/>
        </w:numPr>
        <w:spacing w:before="120" w:after="0" w:line="240" w:lineRule="auto"/>
        <w:ind w:left="720" w:hanging="360"/>
        <w:contextualSpacing w:val="0"/>
        <w:jc w:val="both"/>
        <w:rPr>
          <w:rFonts w:ascii="Arial" w:hAnsi="Arial" w:cs="Arial"/>
          <w:b/>
        </w:rPr>
      </w:pPr>
      <w:r w:rsidRPr="00AA5DE8">
        <w:rPr>
          <w:rFonts w:ascii="Arial" w:hAnsi="Arial" w:cs="Arial"/>
          <w:b/>
          <w:bCs/>
        </w:rPr>
        <w:t>Cererea de finanțare</w:t>
      </w:r>
      <w:r w:rsidRPr="00AA5DE8">
        <w:rPr>
          <w:rFonts w:ascii="Arial" w:hAnsi="Arial" w:cs="Arial"/>
        </w:rPr>
        <w:t xml:space="preserve"> și </w:t>
      </w:r>
      <w:r w:rsidRPr="00AA5DE8">
        <w:rPr>
          <w:rFonts w:ascii="Arial" w:hAnsi="Arial" w:cs="Arial"/>
          <w:b/>
          <w:bCs/>
        </w:rPr>
        <w:t>declarațiile/ documentele</w:t>
      </w:r>
      <w:r w:rsidRPr="00AA5DE8">
        <w:rPr>
          <w:rFonts w:ascii="Arial" w:hAnsi="Arial" w:cs="Arial"/>
        </w:rPr>
        <w:t xml:space="preserve"> obligatorii predefinite ale </w:t>
      </w:r>
      <w:r w:rsidRPr="00AA5DE8">
        <w:rPr>
          <w:rFonts w:ascii="Arial" w:hAnsi="Arial" w:cs="Arial"/>
          <w:b/>
        </w:rPr>
        <w:t>solicitantului</w:t>
      </w:r>
      <w:r w:rsidRPr="00AA5DE8">
        <w:rPr>
          <w:rFonts w:ascii="Arial" w:hAnsi="Arial" w:cs="Arial"/>
        </w:rPr>
        <w:t xml:space="preserve"> trebuie să fie </w:t>
      </w:r>
      <w:r w:rsidRPr="00AA5DE8">
        <w:rPr>
          <w:rFonts w:ascii="Arial" w:hAnsi="Arial" w:cs="Arial"/>
          <w:b/>
          <w:bCs/>
        </w:rPr>
        <w:t xml:space="preserve">semnate </w:t>
      </w:r>
      <w:r w:rsidR="00FC33BB" w:rsidRPr="00AA5DE8">
        <w:rPr>
          <w:rFonts w:ascii="Arial" w:hAnsi="Arial" w:cs="Arial"/>
          <w:b/>
          <w:bCs/>
        </w:rPr>
        <w:t>olograf</w:t>
      </w:r>
      <w:r w:rsidR="00FC33BB" w:rsidRPr="00AA5DE8">
        <w:rPr>
          <w:rFonts w:ascii="Arial" w:hAnsi="Arial" w:cs="Arial"/>
        </w:rPr>
        <w:t xml:space="preserve"> </w:t>
      </w:r>
      <w:r w:rsidRPr="00AA5DE8">
        <w:rPr>
          <w:rFonts w:ascii="Arial" w:hAnsi="Arial" w:cs="Arial"/>
        </w:rPr>
        <w:t>de reprezentantul legal al solicitantului/ persoana împuternicită.</w:t>
      </w:r>
      <w:r w:rsidRPr="00AA5DE8">
        <w:rPr>
          <w:rFonts w:ascii="Arial" w:hAnsi="Arial" w:cs="Arial"/>
          <w:b/>
        </w:rPr>
        <w:t xml:space="preserve"> </w:t>
      </w:r>
    </w:p>
    <w:p w:rsidR="00FC33BB" w:rsidRPr="00FC33BB" w:rsidRDefault="006715BF" w:rsidP="004867C9">
      <w:pPr>
        <w:pStyle w:val="ListParagraph"/>
        <w:numPr>
          <w:ilvl w:val="0"/>
          <w:numId w:val="11"/>
        </w:numPr>
        <w:spacing w:before="120" w:after="0" w:line="240" w:lineRule="auto"/>
        <w:ind w:left="720" w:hanging="360"/>
        <w:contextualSpacing w:val="0"/>
        <w:jc w:val="both"/>
        <w:rPr>
          <w:rFonts w:ascii="Arial" w:hAnsi="Arial" w:cs="Arial"/>
          <w:b/>
        </w:rPr>
      </w:pPr>
      <w:r w:rsidRPr="00AA5DE8">
        <w:rPr>
          <w:rFonts w:ascii="Arial" w:hAnsi="Arial" w:cs="Arial"/>
          <w:b/>
          <w:bCs/>
        </w:rPr>
        <w:t>Declarațiile/ documentele</w:t>
      </w:r>
      <w:r w:rsidRPr="00AA5DE8">
        <w:rPr>
          <w:rFonts w:ascii="Arial" w:hAnsi="Arial" w:cs="Arial"/>
        </w:rPr>
        <w:t xml:space="preserve"> obligatorii ale </w:t>
      </w:r>
      <w:r w:rsidRPr="00AA5DE8">
        <w:rPr>
          <w:rFonts w:ascii="Arial" w:hAnsi="Arial" w:cs="Arial"/>
          <w:b/>
        </w:rPr>
        <w:t>partenerului</w:t>
      </w:r>
      <w:r w:rsidRPr="00AA5DE8">
        <w:rPr>
          <w:rFonts w:ascii="Arial" w:hAnsi="Arial" w:cs="Arial"/>
        </w:rPr>
        <w:t xml:space="preserve"> trebuie să fie semnate </w:t>
      </w:r>
      <w:r w:rsidR="00FC33BB" w:rsidRPr="00AA5DE8">
        <w:rPr>
          <w:rFonts w:ascii="Arial" w:hAnsi="Arial" w:cs="Arial"/>
          <w:b/>
          <w:bCs/>
        </w:rPr>
        <w:t xml:space="preserve">olograf </w:t>
      </w:r>
      <w:r w:rsidRPr="00AA5DE8">
        <w:rPr>
          <w:rFonts w:ascii="Arial" w:hAnsi="Arial" w:cs="Arial"/>
        </w:rPr>
        <w:t>de reprezentantul legal al partenerului/ persoana împuternicită</w:t>
      </w:r>
      <w:r w:rsidR="00FC33BB">
        <w:rPr>
          <w:rFonts w:ascii="Arial" w:hAnsi="Arial" w:cs="Arial"/>
        </w:rPr>
        <w:t xml:space="preserve">. </w:t>
      </w:r>
    </w:p>
    <w:p w:rsidR="006715BF" w:rsidRPr="00AA5DE8" w:rsidRDefault="00FC33BB" w:rsidP="004867C9">
      <w:pPr>
        <w:pStyle w:val="ListParagraph"/>
        <w:numPr>
          <w:ilvl w:val="0"/>
          <w:numId w:val="11"/>
        </w:numPr>
        <w:spacing w:before="120" w:after="0" w:line="240" w:lineRule="auto"/>
        <w:ind w:left="720" w:hanging="360"/>
        <w:contextualSpacing w:val="0"/>
        <w:jc w:val="both"/>
        <w:rPr>
          <w:rFonts w:ascii="Arial" w:hAnsi="Arial" w:cs="Arial"/>
          <w:b/>
        </w:rPr>
      </w:pPr>
      <w:r w:rsidRPr="00AA5DE8">
        <w:rPr>
          <w:rFonts w:ascii="Arial" w:hAnsi="Arial" w:cs="Arial"/>
          <w:b/>
          <w:bCs/>
        </w:rPr>
        <w:t>Declarațiile/ documentele</w:t>
      </w:r>
      <w:r w:rsidRPr="00AA5DE8">
        <w:rPr>
          <w:rFonts w:ascii="Arial" w:hAnsi="Arial" w:cs="Arial"/>
        </w:rPr>
        <w:t xml:space="preserve"> </w:t>
      </w:r>
      <w:r w:rsidR="006715BF" w:rsidRPr="00AA5DE8">
        <w:rPr>
          <w:rFonts w:ascii="Arial" w:hAnsi="Arial" w:cs="Arial"/>
          <w:bCs/>
        </w:rPr>
        <w:t>semnate olograf</w:t>
      </w:r>
      <w:r w:rsidR="006715BF" w:rsidRPr="00AA5DE8">
        <w:rPr>
          <w:rFonts w:ascii="Arial" w:hAnsi="Arial" w:cs="Arial"/>
        </w:rPr>
        <w:t xml:space="preserve"> se </w:t>
      </w:r>
      <w:r>
        <w:rPr>
          <w:rFonts w:ascii="Arial" w:hAnsi="Arial" w:cs="Arial"/>
        </w:rPr>
        <w:t xml:space="preserve">transmit via email </w:t>
      </w:r>
      <w:r w:rsidR="006715BF" w:rsidRPr="00AA5DE8">
        <w:rPr>
          <w:rFonts w:ascii="Arial" w:hAnsi="Arial" w:cs="Arial"/>
        </w:rPr>
        <w:t xml:space="preserve">în copie (scanate), fiind necesară certificarea conformității cu originalul  prin aplicarea semnăturii </w:t>
      </w:r>
      <w:r w:rsidR="006715BF" w:rsidRPr="00AA5DE8">
        <w:rPr>
          <w:rFonts w:ascii="Arial" w:hAnsi="Arial" w:cs="Arial"/>
          <w:bCs/>
        </w:rPr>
        <w:t>reprezentantului legal al solicitantului/ persoanei împuternicite.</w:t>
      </w:r>
    </w:p>
    <w:p w:rsidR="00FC33BB" w:rsidRPr="00FC33BB" w:rsidRDefault="006715BF" w:rsidP="004867C9">
      <w:pPr>
        <w:pStyle w:val="ListParagraph"/>
        <w:numPr>
          <w:ilvl w:val="0"/>
          <w:numId w:val="11"/>
        </w:numPr>
        <w:spacing w:before="120" w:after="0" w:line="240" w:lineRule="auto"/>
        <w:ind w:left="720" w:hanging="360"/>
        <w:contextualSpacing w:val="0"/>
        <w:jc w:val="both"/>
        <w:rPr>
          <w:rFonts w:ascii="Arial" w:hAnsi="Arial" w:cs="Arial"/>
          <w:bCs/>
          <w:color w:val="002060"/>
        </w:rPr>
      </w:pPr>
      <w:r w:rsidRPr="00FC33BB">
        <w:rPr>
          <w:rFonts w:ascii="Arial" w:hAnsi="Arial" w:cs="Arial"/>
          <w:bCs/>
        </w:rPr>
        <w:t xml:space="preserve">Toate părțile vor semna documentul comun în aceeași formă (olograf sau electronic), nefiind acceptată o combinație de semnături electronice și olografe pe același document. </w:t>
      </w:r>
    </w:p>
    <w:p w:rsidR="00FE5A9C" w:rsidRPr="00AA5DE8" w:rsidRDefault="00FE5A9C" w:rsidP="006715BF">
      <w:pPr>
        <w:spacing w:before="120" w:after="0" w:line="240" w:lineRule="auto"/>
        <w:jc w:val="both"/>
        <w:rPr>
          <w:rFonts w:ascii="Arial" w:hAnsi="Arial" w:cs="Arial"/>
          <w:bCs/>
        </w:rPr>
      </w:pPr>
    </w:p>
    <w:tbl>
      <w:tblPr>
        <w:tblStyle w:val="GridTable1Light-Accent11"/>
        <w:tblW w:w="9042" w:type="dxa"/>
        <w:tblLook w:val="04A0"/>
      </w:tblPr>
      <w:tblGrid>
        <w:gridCol w:w="9042"/>
      </w:tblGrid>
      <w:tr w:rsidR="004963F3" w:rsidRPr="00AA5DE8" w:rsidTr="00FF0BD7">
        <w:trPr>
          <w:cnfStyle w:val="100000000000"/>
        </w:trPr>
        <w:tc>
          <w:tcPr>
            <w:cnfStyle w:val="001000000000"/>
            <w:tcW w:w="9042" w:type="dxa"/>
            <w:tcBorders>
              <w:top w:val="single" w:sz="12" w:space="0" w:color="8064A2"/>
              <w:left w:val="single" w:sz="12" w:space="0" w:color="8064A2"/>
              <w:bottom w:val="single" w:sz="12" w:space="0" w:color="8064A2" w:themeColor="accent4"/>
              <w:right w:val="single" w:sz="12" w:space="0" w:color="8064A2"/>
            </w:tcBorders>
          </w:tcPr>
          <w:p w:rsidR="00FE5A9C" w:rsidRPr="00AA5DE8" w:rsidRDefault="00FE5A9C" w:rsidP="004B0B54">
            <w:pPr>
              <w:spacing w:before="120"/>
              <w:jc w:val="both"/>
              <w:rPr>
                <w:rFonts w:ascii="Arial" w:hAnsi="Arial" w:cs="Arial"/>
                <w:color w:val="1F497D" w:themeColor="text2"/>
              </w:rPr>
            </w:pPr>
            <w:bookmarkStart w:id="73" w:name="_Hlk69303090"/>
            <w:r w:rsidRPr="00AA5DE8">
              <w:rPr>
                <w:rFonts w:ascii="Arial" w:hAnsi="Arial" w:cs="Arial"/>
                <w:color w:val="1F497D" w:themeColor="text2"/>
              </w:rPr>
              <w:t xml:space="preserve">Semnatarul se va asigura că semnătura </w:t>
            </w:r>
            <w:r w:rsidR="00747C60">
              <w:rPr>
                <w:rFonts w:ascii="Arial" w:hAnsi="Arial" w:cs="Arial"/>
                <w:color w:val="1F497D" w:themeColor="text2"/>
              </w:rPr>
              <w:t>olograf</w:t>
            </w:r>
            <w:r w:rsidR="004B0B54">
              <w:rPr>
                <w:rFonts w:ascii="Arial" w:hAnsi="Arial" w:cs="Arial"/>
                <w:color w:val="1F497D" w:themeColor="text2"/>
              </w:rPr>
              <w:t xml:space="preserve">ă </w:t>
            </w:r>
            <w:r w:rsidRPr="00AA5DE8">
              <w:rPr>
                <w:rFonts w:ascii="Arial" w:hAnsi="Arial" w:cs="Arial"/>
                <w:color w:val="1F497D" w:themeColor="text2"/>
              </w:rPr>
              <w:t>aplicată pe document este vizibilă.</w:t>
            </w:r>
          </w:p>
        </w:tc>
      </w:tr>
    </w:tbl>
    <w:p w:rsidR="00901A31" w:rsidRPr="00AA5DE8" w:rsidRDefault="00901A31" w:rsidP="00901A31">
      <w:pPr>
        <w:spacing w:before="120" w:after="0" w:line="240" w:lineRule="auto"/>
        <w:jc w:val="both"/>
        <w:rPr>
          <w:rFonts w:ascii="Arial" w:hAnsi="Arial" w:cs="Arial"/>
          <w:color w:val="17365D"/>
        </w:rPr>
      </w:pPr>
      <w:bookmarkStart w:id="74" w:name="_Toc522701983"/>
      <w:bookmarkEnd w:id="73"/>
      <w:bookmarkEnd w:id="74"/>
    </w:p>
    <w:p w:rsidR="00ED256F" w:rsidRPr="00AA5DE8" w:rsidRDefault="00E90BA1" w:rsidP="004867C9">
      <w:pPr>
        <w:pStyle w:val="Heading2"/>
        <w:numPr>
          <w:ilvl w:val="1"/>
          <w:numId w:val="21"/>
        </w:numPr>
        <w:spacing w:before="120" w:line="240" w:lineRule="auto"/>
        <w:ind w:left="1080" w:hanging="720"/>
        <w:jc w:val="both"/>
        <w:rPr>
          <w:rFonts w:ascii="Arial" w:hAnsi="Arial" w:cs="Arial"/>
          <w:color w:val="17365D"/>
          <w:sz w:val="22"/>
          <w:szCs w:val="22"/>
        </w:rPr>
      </w:pPr>
      <w:bookmarkStart w:id="75" w:name="_Toc74226829"/>
      <w:r w:rsidRPr="00AA5DE8">
        <w:rPr>
          <w:rFonts w:ascii="Arial" w:hAnsi="Arial" w:cs="Arial"/>
          <w:color w:val="17365D"/>
          <w:sz w:val="22"/>
          <w:szCs w:val="22"/>
        </w:rPr>
        <w:t>Conținutul dosarului de finanțare</w:t>
      </w:r>
      <w:bookmarkEnd w:id="75"/>
    </w:p>
    <w:p w:rsidR="00FE5A9C" w:rsidRPr="00AA5DE8" w:rsidRDefault="00FE5A9C" w:rsidP="00FE5A9C">
      <w:pPr>
        <w:spacing w:before="120" w:after="0" w:line="240" w:lineRule="auto"/>
        <w:jc w:val="both"/>
        <w:rPr>
          <w:rFonts w:ascii="Arial" w:hAnsi="Arial" w:cs="Arial"/>
        </w:rPr>
      </w:pPr>
      <w:r w:rsidRPr="00AA5DE8">
        <w:rPr>
          <w:rFonts w:ascii="Arial" w:hAnsi="Arial" w:cs="Arial"/>
          <w:b/>
          <w:color w:val="002060"/>
        </w:rPr>
        <w:t>Dosarul de finanțare cuprinde totalitatea formularelor, documentelor obligatorii predefinite și documentelor suport transmise de către un solicitant în vederea obținerii de sprijin financiar nerambursabil, respectiv:</w:t>
      </w:r>
    </w:p>
    <w:p w:rsidR="00FE5A9C" w:rsidRPr="00AA5DE8" w:rsidRDefault="00FE5A9C" w:rsidP="004867C9">
      <w:pPr>
        <w:pStyle w:val="ListParagraph"/>
        <w:numPr>
          <w:ilvl w:val="0"/>
          <w:numId w:val="3"/>
        </w:numPr>
        <w:spacing w:before="120" w:after="0" w:line="240" w:lineRule="auto"/>
        <w:ind w:left="284" w:hanging="284"/>
        <w:contextualSpacing w:val="0"/>
        <w:jc w:val="both"/>
        <w:rPr>
          <w:rFonts w:ascii="Arial" w:hAnsi="Arial" w:cs="Arial"/>
        </w:rPr>
      </w:pPr>
      <w:r w:rsidRPr="00AA5DE8">
        <w:rPr>
          <w:rFonts w:ascii="Arial" w:hAnsi="Arial" w:cs="Arial"/>
          <w:b/>
        </w:rPr>
        <w:t>Cererea de finanțare</w:t>
      </w:r>
      <w:r w:rsidRPr="00AA5DE8">
        <w:rPr>
          <w:rFonts w:ascii="Arial" w:hAnsi="Arial" w:cs="Arial"/>
        </w:rPr>
        <w:t>, inclusiv bugetul proiect</w:t>
      </w:r>
      <w:r w:rsidR="00747C60">
        <w:rPr>
          <w:rFonts w:ascii="Arial" w:hAnsi="Arial" w:cs="Arial"/>
        </w:rPr>
        <w:t xml:space="preserve">ului. </w:t>
      </w:r>
      <w:r w:rsidRPr="00AA5DE8">
        <w:rPr>
          <w:rFonts w:ascii="Arial" w:hAnsi="Arial" w:cs="Arial"/>
        </w:rPr>
        <w:t xml:space="preserve">În cazul în care informațiile solicitate la o rubrică a cererii de finanțare nu sunt aplicabile proiectului, </w:t>
      </w:r>
      <w:r w:rsidR="00B86B2B">
        <w:rPr>
          <w:rFonts w:ascii="Arial" w:hAnsi="Arial" w:cs="Arial"/>
        </w:rPr>
        <w:t>solicitantul va completa cu motivarea corespunzătoare situației de inaplicabilitate</w:t>
      </w:r>
      <w:r w:rsidRPr="00AA5DE8">
        <w:rPr>
          <w:rFonts w:ascii="Arial" w:hAnsi="Arial" w:cs="Arial"/>
        </w:rPr>
        <w:t>.</w:t>
      </w:r>
    </w:p>
    <w:p w:rsidR="00747C60" w:rsidRDefault="00FE5A9C" w:rsidP="00747C60">
      <w:pPr>
        <w:spacing w:before="120" w:after="0" w:line="240" w:lineRule="auto"/>
        <w:ind w:left="284"/>
        <w:jc w:val="both"/>
        <w:rPr>
          <w:rFonts w:ascii="Arial" w:hAnsi="Arial" w:cs="Arial"/>
          <w:b/>
          <w:bCs/>
          <w:color w:val="000000"/>
        </w:rPr>
      </w:pPr>
      <w:r w:rsidRPr="00AA5DE8">
        <w:rPr>
          <w:rFonts w:ascii="Arial" w:hAnsi="Arial" w:cs="Arial"/>
          <w:b/>
          <w:bCs/>
          <w:color w:val="000000"/>
        </w:rPr>
        <w:t>Atenție!</w:t>
      </w:r>
      <w:r w:rsidRPr="00AA5DE8">
        <w:rPr>
          <w:rFonts w:ascii="Arial" w:hAnsi="Arial" w:cs="Arial"/>
          <w:bCs/>
          <w:color w:val="000000"/>
        </w:rPr>
        <w:t xml:space="preserve"> </w:t>
      </w:r>
      <w:r w:rsidRPr="00AA5DE8">
        <w:rPr>
          <w:rFonts w:ascii="Arial" w:hAnsi="Arial" w:cs="Arial"/>
          <w:b/>
          <w:bCs/>
          <w:color w:val="000000"/>
        </w:rPr>
        <w:t>Bugetul proiectului constituie parte integrantă din f</w:t>
      </w:r>
      <w:r w:rsidR="00747C60">
        <w:rPr>
          <w:rFonts w:ascii="Arial" w:hAnsi="Arial" w:cs="Arial"/>
          <w:b/>
          <w:bCs/>
          <w:color w:val="000000"/>
        </w:rPr>
        <w:t xml:space="preserve">ormularul cererii de finanțare </w:t>
      </w:r>
      <w:r w:rsidRPr="00AA5DE8">
        <w:rPr>
          <w:rFonts w:ascii="Arial" w:hAnsi="Arial" w:cs="Arial"/>
          <w:b/>
          <w:bCs/>
          <w:color w:val="000000"/>
        </w:rPr>
        <w:t xml:space="preserve">și nu se </w:t>
      </w:r>
      <w:r w:rsidR="00747C60">
        <w:rPr>
          <w:rFonts w:ascii="Arial" w:hAnsi="Arial" w:cs="Arial"/>
          <w:b/>
          <w:bCs/>
          <w:color w:val="000000"/>
        </w:rPr>
        <w:t>transmite</w:t>
      </w:r>
      <w:r w:rsidRPr="00AA5DE8">
        <w:rPr>
          <w:rFonts w:ascii="Arial" w:hAnsi="Arial" w:cs="Arial"/>
          <w:b/>
          <w:bCs/>
          <w:color w:val="000000"/>
        </w:rPr>
        <w:t xml:space="preserve"> separat. </w:t>
      </w:r>
    </w:p>
    <w:p w:rsidR="00FE5A9C" w:rsidRPr="00AA5DE8" w:rsidRDefault="00FE5A9C" w:rsidP="004867C9">
      <w:pPr>
        <w:pStyle w:val="ListParagraph"/>
        <w:numPr>
          <w:ilvl w:val="0"/>
          <w:numId w:val="8"/>
        </w:numPr>
        <w:spacing w:before="120" w:after="0" w:line="240" w:lineRule="auto"/>
        <w:ind w:left="714" w:hanging="357"/>
        <w:contextualSpacing w:val="0"/>
        <w:jc w:val="both"/>
        <w:rPr>
          <w:rFonts w:ascii="Arial" w:hAnsi="Arial" w:cs="Arial"/>
        </w:rPr>
      </w:pPr>
      <w:r w:rsidRPr="00AA5DE8">
        <w:rPr>
          <w:rFonts w:ascii="Arial" w:hAnsi="Arial" w:cs="Arial"/>
        </w:rPr>
        <w:t>datele reprezentantului legal al solicitantului/ persoanei împuternicite, în funcție de semnatarul acesteia;</w:t>
      </w:r>
    </w:p>
    <w:p w:rsidR="00FE5A9C" w:rsidRPr="00AA5DE8" w:rsidRDefault="00FE5A9C" w:rsidP="004867C9">
      <w:pPr>
        <w:pStyle w:val="ListParagraph"/>
        <w:numPr>
          <w:ilvl w:val="0"/>
          <w:numId w:val="8"/>
        </w:numPr>
        <w:spacing w:before="120" w:after="0" w:line="240" w:lineRule="auto"/>
        <w:ind w:left="720" w:hanging="360"/>
        <w:contextualSpacing w:val="0"/>
        <w:jc w:val="both"/>
        <w:rPr>
          <w:rFonts w:ascii="Arial" w:hAnsi="Arial" w:cs="Arial"/>
        </w:rPr>
      </w:pPr>
      <w:r w:rsidRPr="00AA5DE8">
        <w:rPr>
          <w:rFonts w:ascii="Arial" w:hAnsi="Arial" w:cs="Arial"/>
          <w:b/>
        </w:rPr>
        <w:t>Documentele statutare/ constitutive/ de înființare</w:t>
      </w:r>
      <w:r w:rsidRPr="00AA5DE8">
        <w:rPr>
          <w:rFonts w:ascii="Arial" w:hAnsi="Arial" w:cs="Arial"/>
        </w:rPr>
        <w:t xml:space="preserve"> ale solicitantului, inclusiv documentul care atestă înregistrarea persoanei juridice (dacă legea aplicabilă prevede obligația înregistrării în scopul dobândirii personalităţii juridice), precum </w:t>
      </w:r>
      <w:r w:rsidRPr="00AA5DE8">
        <w:rPr>
          <w:rFonts w:ascii="Arial" w:hAnsi="Arial" w:cs="Arial"/>
          <w:b/>
          <w:bCs/>
        </w:rPr>
        <w:t>și documentul care atestă înregistrarea fiscală</w:t>
      </w:r>
      <w:r w:rsidRPr="00AA5DE8">
        <w:rPr>
          <w:rFonts w:ascii="Arial" w:hAnsi="Arial" w:cs="Arial"/>
        </w:rPr>
        <w:t>, după cum urmează:</w:t>
      </w:r>
    </w:p>
    <w:p w:rsidR="00FE5A9C" w:rsidRPr="00AA5DE8" w:rsidRDefault="00FE5A9C" w:rsidP="004867C9">
      <w:pPr>
        <w:pStyle w:val="ListParagraph"/>
        <w:numPr>
          <w:ilvl w:val="0"/>
          <w:numId w:val="27"/>
        </w:numPr>
        <w:spacing w:before="120" w:after="0" w:line="240" w:lineRule="auto"/>
        <w:jc w:val="both"/>
        <w:rPr>
          <w:rFonts w:ascii="Arial" w:hAnsi="Arial" w:cs="Arial"/>
        </w:rPr>
      </w:pPr>
      <w:bookmarkStart w:id="76" w:name="_Hlk68523853"/>
      <w:r w:rsidRPr="00AA5DE8">
        <w:rPr>
          <w:rFonts w:ascii="Arial" w:hAnsi="Arial" w:cs="Arial"/>
          <w:b/>
          <w:bCs/>
        </w:rPr>
        <w:t>instituție publică de cultură</w:t>
      </w:r>
      <w:r w:rsidR="007B7D3D">
        <w:rPr>
          <w:rFonts w:ascii="Arial" w:hAnsi="Arial" w:cs="Arial"/>
          <w:b/>
          <w:bCs/>
        </w:rPr>
        <w:t xml:space="preserve">, </w:t>
      </w:r>
      <w:r w:rsidR="007B7D3D" w:rsidRPr="007B7D3D">
        <w:rPr>
          <w:rFonts w:ascii="Arial" w:hAnsi="Arial" w:cs="Arial"/>
          <w:b/>
        </w:rPr>
        <w:t xml:space="preserve">alte instituții/autorități publice, care nu au și calitate de </w:t>
      </w:r>
      <w:r w:rsidR="007B7D3D" w:rsidRPr="007B7D3D">
        <w:rPr>
          <w:rFonts w:ascii="Arial" w:hAnsi="Arial" w:cs="Arial"/>
          <w:b/>
          <w:i/>
        </w:rPr>
        <w:t>autoritate finanțatoare</w:t>
      </w:r>
      <w:r w:rsidRPr="007B7D3D">
        <w:rPr>
          <w:rFonts w:ascii="Arial" w:hAnsi="Arial" w:cs="Arial"/>
          <w:b/>
        </w:rPr>
        <w:t>:</w:t>
      </w:r>
      <w:r w:rsidRPr="00AA5DE8">
        <w:rPr>
          <w:rFonts w:ascii="Arial" w:hAnsi="Arial" w:cs="Arial"/>
        </w:rPr>
        <w:t xml:space="preserve"> </w:t>
      </w:r>
    </w:p>
    <w:p w:rsidR="00FE5A9C" w:rsidRPr="00AA5DE8" w:rsidRDefault="00FE5A9C" w:rsidP="004867C9">
      <w:pPr>
        <w:pStyle w:val="ListParagraph"/>
        <w:numPr>
          <w:ilvl w:val="0"/>
          <w:numId w:val="28"/>
        </w:numPr>
        <w:spacing w:before="120" w:after="0" w:line="240" w:lineRule="auto"/>
        <w:jc w:val="both"/>
        <w:rPr>
          <w:rFonts w:ascii="Arial" w:hAnsi="Arial" w:cs="Arial"/>
        </w:rPr>
      </w:pPr>
      <w:r w:rsidRPr="00AA5DE8">
        <w:rPr>
          <w:rFonts w:ascii="Arial" w:hAnsi="Arial" w:cs="Arial"/>
        </w:rPr>
        <w:t>legea sau actul de înființare al organului competent (act normativ, act administrativ, după caz), însoțit</w:t>
      </w:r>
      <w:r w:rsidR="0091157A" w:rsidRPr="00AA5DE8">
        <w:rPr>
          <w:rFonts w:ascii="Arial" w:hAnsi="Arial" w:cs="Arial"/>
        </w:rPr>
        <w:t>/-ă</w:t>
      </w:r>
      <w:r w:rsidRPr="00AA5DE8">
        <w:rPr>
          <w:rFonts w:ascii="Arial" w:hAnsi="Arial" w:cs="Arial"/>
        </w:rPr>
        <w:t xml:space="preserve"> de </w:t>
      </w:r>
      <w:r w:rsidRPr="00AA5DE8">
        <w:rPr>
          <w:rFonts w:ascii="Arial" w:hAnsi="Arial" w:cs="Arial"/>
          <w:b/>
          <w:bCs/>
        </w:rPr>
        <w:t>toate modificările la zi</w:t>
      </w:r>
      <w:r w:rsidRPr="00AA5DE8">
        <w:rPr>
          <w:rFonts w:ascii="Arial" w:hAnsi="Arial" w:cs="Arial"/>
        </w:rPr>
        <w:t xml:space="preserve">, unde </w:t>
      </w:r>
      <w:r w:rsidRPr="00AA5DE8">
        <w:rPr>
          <w:rFonts w:ascii="Arial" w:hAnsi="Arial" w:cs="Arial"/>
        </w:rPr>
        <w:lastRenderedPageBreak/>
        <w:t>este cazul</w:t>
      </w:r>
      <w:r w:rsidRPr="00AA5DE8">
        <w:rPr>
          <w:rFonts w:ascii="Arial" w:hAnsi="Arial" w:cs="Arial"/>
          <w:b/>
          <w:bCs/>
        </w:rPr>
        <w:t>,</w:t>
      </w:r>
      <w:r w:rsidRPr="00AA5DE8">
        <w:rPr>
          <w:rFonts w:ascii="Arial" w:hAnsi="Arial" w:cs="Arial"/>
        </w:rPr>
        <w:t xml:space="preserve"> care trebuie să prevadă în mod expres că instituția publică este persoană juridică/ are personalitate juridică;</w:t>
      </w:r>
    </w:p>
    <w:p w:rsidR="00FE5A9C" w:rsidRPr="00AA5DE8" w:rsidRDefault="00FE5A9C" w:rsidP="004867C9">
      <w:pPr>
        <w:pStyle w:val="ListParagraph"/>
        <w:numPr>
          <w:ilvl w:val="0"/>
          <w:numId w:val="28"/>
        </w:numPr>
        <w:spacing w:before="120" w:after="0" w:line="240" w:lineRule="auto"/>
        <w:jc w:val="both"/>
        <w:rPr>
          <w:rFonts w:ascii="Arial" w:hAnsi="Arial" w:cs="Arial"/>
        </w:rPr>
      </w:pPr>
      <w:r w:rsidRPr="00AA5DE8">
        <w:rPr>
          <w:rFonts w:ascii="Arial" w:hAnsi="Arial" w:cs="Arial"/>
        </w:rPr>
        <w:t>certificatul de înregistrare fiscală;</w:t>
      </w:r>
    </w:p>
    <w:p w:rsidR="00FE5A9C" w:rsidRPr="00AA5DE8" w:rsidRDefault="00FE5A9C" w:rsidP="004867C9">
      <w:pPr>
        <w:pStyle w:val="ListParagraph"/>
        <w:numPr>
          <w:ilvl w:val="0"/>
          <w:numId w:val="27"/>
        </w:numPr>
        <w:spacing w:before="120" w:after="0" w:line="240" w:lineRule="auto"/>
        <w:jc w:val="both"/>
        <w:rPr>
          <w:rFonts w:ascii="Arial" w:hAnsi="Arial" w:cs="Arial"/>
        </w:rPr>
      </w:pPr>
      <w:r w:rsidRPr="00AA5DE8">
        <w:rPr>
          <w:rFonts w:ascii="Arial" w:hAnsi="Arial" w:cs="Arial"/>
          <w:b/>
          <w:bCs/>
        </w:rPr>
        <w:t>organizație neguvernamentală</w:t>
      </w:r>
      <w:r w:rsidRPr="00AA5DE8">
        <w:rPr>
          <w:rFonts w:ascii="Arial" w:hAnsi="Arial" w:cs="Arial"/>
        </w:rPr>
        <w:t xml:space="preserve">: </w:t>
      </w:r>
    </w:p>
    <w:p w:rsidR="00FE5A9C" w:rsidRPr="00AA5DE8" w:rsidRDefault="00FE5A9C" w:rsidP="004867C9">
      <w:pPr>
        <w:pStyle w:val="ListParagraph"/>
        <w:numPr>
          <w:ilvl w:val="0"/>
          <w:numId w:val="29"/>
        </w:numPr>
        <w:spacing w:before="120" w:after="0" w:line="240" w:lineRule="auto"/>
        <w:jc w:val="both"/>
        <w:rPr>
          <w:rFonts w:ascii="Arial" w:hAnsi="Arial" w:cs="Arial"/>
        </w:rPr>
      </w:pPr>
      <w:r w:rsidRPr="00AA5DE8">
        <w:rPr>
          <w:rFonts w:ascii="Arial" w:hAnsi="Arial" w:cs="Arial"/>
        </w:rPr>
        <w:t xml:space="preserve">actul constitutiv și statutul persoanei juridice fără scop patrimonial, însoțite de </w:t>
      </w:r>
      <w:r w:rsidRPr="00AA5DE8">
        <w:rPr>
          <w:rFonts w:ascii="Arial" w:hAnsi="Arial" w:cs="Arial"/>
          <w:b/>
          <w:bCs/>
        </w:rPr>
        <w:t>toate modificările la zi</w:t>
      </w:r>
      <w:r w:rsidRPr="00AA5DE8">
        <w:rPr>
          <w:rFonts w:ascii="Arial" w:hAnsi="Arial" w:cs="Arial"/>
        </w:rPr>
        <w:t xml:space="preserve">, unde este cazul sau </w:t>
      </w:r>
      <w:r w:rsidRPr="00AA5DE8">
        <w:rPr>
          <w:rFonts w:ascii="Arial" w:hAnsi="Arial" w:cs="Arial"/>
          <w:b/>
          <w:bCs/>
        </w:rPr>
        <w:t>în varianta actualizată/ consolidată la zi</w:t>
      </w:r>
      <w:r w:rsidRPr="00AA5DE8">
        <w:rPr>
          <w:rFonts w:ascii="Arial" w:hAnsi="Arial" w:cs="Arial"/>
        </w:rPr>
        <w:t>;</w:t>
      </w:r>
    </w:p>
    <w:p w:rsidR="00FE5A9C" w:rsidRPr="00AA5DE8" w:rsidRDefault="00FE5A9C" w:rsidP="004867C9">
      <w:pPr>
        <w:pStyle w:val="ListParagraph"/>
        <w:numPr>
          <w:ilvl w:val="0"/>
          <w:numId w:val="29"/>
        </w:numPr>
        <w:spacing w:before="120" w:after="0" w:line="240" w:lineRule="auto"/>
        <w:jc w:val="both"/>
        <w:rPr>
          <w:rFonts w:ascii="Arial" w:hAnsi="Arial" w:cs="Arial"/>
        </w:rPr>
      </w:pPr>
      <w:r w:rsidRPr="00AA5DE8">
        <w:rPr>
          <w:rFonts w:ascii="Arial" w:hAnsi="Arial" w:cs="Arial"/>
        </w:rPr>
        <w:t xml:space="preserve">extras din Registrul special al asociațiilor și fundațiilor/ Registrul naţional al persoanelor juridice fără scop patrimonial care prezintă </w:t>
      </w:r>
      <w:r w:rsidRPr="00AA5DE8">
        <w:rPr>
          <w:rFonts w:ascii="Arial" w:hAnsi="Arial" w:cs="Arial"/>
          <w:b/>
          <w:bCs/>
        </w:rPr>
        <w:t>starea la zi</w:t>
      </w:r>
      <w:r w:rsidRPr="00AA5DE8">
        <w:rPr>
          <w:rFonts w:ascii="Arial" w:hAnsi="Arial" w:cs="Arial"/>
        </w:rPr>
        <w:t xml:space="preserve"> a organizației;</w:t>
      </w:r>
    </w:p>
    <w:p w:rsidR="00FE5A9C" w:rsidRPr="00AA5DE8" w:rsidRDefault="00FE5A9C" w:rsidP="004867C9">
      <w:pPr>
        <w:pStyle w:val="ListParagraph"/>
        <w:numPr>
          <w:ilvl w:val="0"/>
          <w:numId w:val="29"/>
        </w:numPr>
        <w:spacing w:before="120" w:after="0" w:line="240" w:lineRule="auto"/>
        <w:jc w:val="both"/>
        <w:rPr>
          <w:rFonts w:ascii="Arial" w:hAnsi="Arial" w:cs="Arial"/>
        </w:rPr>
      </w:pPr>
      <w:r w:rsidRPr="00AA5DE8">
        <w:rPr>
          <w:rFonts w:ascii="Arial" w:hAnsi="Arial" w:cs="Arial"/>
        </w:rPr>
        <w:t>certificatul de înregistrare fiscală;</w:t>
      </w:r>
    </w:p>
    <w:p w:rsidR="00FE5A9C" w:rsidRPr="00AA5DE8" w:rsidRDefault="00FE5A9C" w:rsidP="004867C9">
      <w:pPr>
        <w:pStyle w:val="ListParagraph"/>
        <w:numPr>
          <w:ilvl w:val="0"/>
          <w:numId w:val="27"/>
        </w:numPr>
        <w:spacing w:before="120" w:after="0" w:line="240" w:lineRule="auto"/>
        <w:jc w:val="both"/>
        <w:rPr>
          <w:rFonts w:ascii="Arial" w:hAnsi="Arial" w:cs="Arial"/>
          <w:b/>
          <w:bCs/>
        </w:rPr>
      </w:pPr>
      <w:r w:rsidRPr="00AA5DE8">
        <w:rPr>
          <w:rFonts w:ascii="Arial" w:hAnsi="Arial" w:cs="Arial"/>
          <w:b/>
          <w:bCs/>
        </w:rPr>
        <w:t>societate sau societate cooperativă</w:t>
      </w:r>
      <w:r w:rsidRPr="00AA5DE8">
        <w:rPr>
          <w:rFonts w:ascii="Arial" w:hAnsi="Arial" w:cs="Arial"/>
        </w:rPr>
        <w:t>:</w:t>
      </w:r>
    </w:p>
    <w:p w:rsidR="00FE5A9C" w:rsidRPr="00AA5DE8" w:rsidRDefault="00FE5A9C" w:rsidP="004867C9">
      <w:pPr>
        <w:pStyle w:val="ListParagraph"/>
        <w:numPr>
          <w:ilvl w:val="0"/>
          <w:numId w:val="30"/>
        </w:numPr>
        <w:spacing w:before="120" w:after="0" w:line="240" w:lineRule="auto"/>
        <w:jc w:val="both"/>
        <w:rPr>
          <w:rFonts w:ascii="Arial" w:hAnsi="Arial" w:cs="Arial"/>
        </w:rPr>
      </w:pPr>
      <w:r w:rsidRPr="00AA5DE8">
        <w:rPr>
          <w:rFonts w:ascii="Arial" w:hAnsi="Arial" w:cs="Arial"/>
        </w:rPr>
        <w:t>act</w:t>
      </w:r>
      <w:r w:rsidR="0091157A" w:rsidRPr="00AA5DE8">
        <w:rPr>
          <w:rFonts w:ascii="Arial" w:hAnsi="Arial" w:cs="Arial"/>
        </w:rPr>
        <w:t>ul</w:t>
      </w:r>
      <w:r w:rsidRPr="00AA5DE8">
        <w:rPr>
          <w:rFonts w:ascii="Arial" w:hAnsi="Arial" w:cs="Arial"/>
        </w:rPr>
        <w:t xml:space="preserve"> constitutiv sau contractul de societate și statutul ori actul constitutiv, după caz, însoțite de </w:t>
      </w:r>
      <w:r w:rsidRPr="00AA5DE8">
        <w:rPr>
          <w:rFonts w:ascii="Arial" w:hAnsi="Arial" w:cs="Arial"/>
          <w:b/>
          <w:bCs/>
        </w:rPr>
        <w:t>toate modificările la zi</w:t>
      </w:r>
      <w:r w:rsidRPr="00AA5DE8">
        <w:rPr>
          <w:rFonts w:ascii="Arial" w:hAnsi="Arial" w:cs="Arial"/>
        </w:rPr>
        <w:t xml:space="preserve">, unde este cazul sau </w:t>
      </w:r>
      <w:r w:rsidRPr="00AA5DE8">
        <w:rPr>
          <w:rFonts w:ascii="Arial" w:hAnsi="Arial" w:cs="Arial"/>
          <w:b/>
          <w:bCs/>
        </w:rPr>
        <w:t>în varianta actualizată/ consolidată la zi</w:t>
      </w:r>
      <w:r w:rsidRPr="00AA5DE8">
        <w:rPr>
          <w:rFonts w:ascii="Arial" w:hAnsi="Arial" w:cs="Arial"/>
        </w:rPr>
        <w:t>;</w:t>
      </w:r>
    </w:p>
    <w:p w:rsidR="00FE5A9C" w:rsidRPr="00AA5DE8" w:rsidRDefault="00FE5A9C" w:rsidP="004867C9">
      <w:pPr>
        <w:pStyle w:val="ListParagraph"/>
        <w:numPr>
          <w:ilvl w:val="0"/>
          <w:numId w:val="30"/>
        </w:numPr>
        <w:spacing w:before="120" w:after="0" w:line="240" w:lineRule="auto"/>
        <w:jc w:val="both"/>
        <w:rPr>
          <w:rFonts w:ascii="Arial" w:hAnsi="Arial" w:cs="Arial"/>
        </w:rPr>
      </w:pPr>
      <w:r w:rsidRPr="00AA5DE8">
        <w:rPr>
          <w:rFonts w:ascii="Arial" w:hAnsi="Arial" w:cs="Arial"/>
        </w:rPr>
        <w:t>certificatul de înregistrare conținând codul unic de înregistrare;</w:t>
      </w:r>
    </w:p>
    <w:p w:rsidR="00FE5A9C" w:rsidRPr="00AA5DE8" w:rsidRDefault="00FE5A9C" w:rsidP="004867C9">
      <w:pPr>
        <w:pStyle w:val="ListParagraph"/>
        <w:numPr>
          <w:ilvl w:val="0"/>
          <w:numId w:val="30"/>
        </w:numPr>
        <w:spacing w:before="120" w:after="0" w:line="240" w:lineRule="auto"/>
        <w:jc w:val="both"/>
        <w:rPr>
          <w:rFonts w:ascii="Arial" w:hAnsi="Arial" w:cs="Arial"/>
        </w:rPr>
      </w:pPr>
      <w:r w:rsidRPr="00AA5DE8">
        <w:rPr>
          <w:rFonts w:ascii="Arial" w:hAnsi="Arial" w:cs="Arial"/>
        </w:rPr>
        <w:t>certificatul constatator</w:t>
      </w:r>
      <w:r w:rsidRPr="00AA5DE8">
        <w:rPr>
          <w:rStyle w:val="FootnoteReference"/>
          <w:rFonts w:ascii="Arial" w:hAnsi="Arial" w:cs="Arial"/>
        </w:rPr>
        <w:footnoteReference w:id="5"/>
      </w:r>
      <w:r w:rsidRPr="00AA5DE8">
        <w:rPr>
          <w:rFonts w:ascii="Arial" w:hAnsi="Arial" w:cs="Arial"/>
        </w:rPr>
        <w:t xml:space="preserve"> care prezintă </w:t>
      </w:r>
      <w:r w:rsidRPr="00AA5DE8">
        <w:rPr>
          <w:rFonts w:ascii="Arial" w:hAnsi="Arial" w:cs="Arial"/>
          <w:b/>
          <w:bCs/>
        </w:rPr>
        <w:t>starea la zi</w:t>
      </w:r>
      <w:r w:rsidRPr="00AA5DE8">
        <w:rPr>
          <w:rFonts w:ascii="Arial" w:hAnsi="Arial" w:cs="Arial"/>
        </w:rPr>
        <w:t xml:space="preserve"> a societății și cuprinde următoarele informații: denumirea (firma), emblema, numărul de înregistrare în registrul comerțului, codul unic de înregistrare, identificator unic la nivel european, starea firmei, forma juridică, sediul social/</w:t>
      </w:r>
      <w:r w:rsidR="0091157A" w:rsidRPr="00AA5DE8">
        <w:rPr>
          <w:rFonts w:ascii="Arial" w:hAnsi="Arial" w:cs="Arial"/>
        </w:rPr>
        <w:t xml:space="preserve"> </w:t>
      </w:r>
      <w:r w:rsidRPr="00AA5DE8">
        <w:rPr>
          <w:rFonts w:ascii="Arial" w:hAnsi="Arial" w:cs="Arial"/>
        </w:rPr>
        <w:t>profesional, durata de funcționare, obiectul de activitate - domeniul și activitatea principală, capitalul social (subscris și vărsat), numărul şi valoarea părților sociale, asociații, datele de identificare, numărul părților sociale atribuite fiecărui asociat pentru aportul său, participarea la capitalul social şi la profit şi pierdere (pentru societățile cu răspundere limitată, în comandită simplă sau în nume colectiv),         administratorii/ membrii consiliului de administrație și directorii (în sistemul unitar)/ membrii consiliului de supraveghere şi membrii directoratului (în sistemul dualist), datele de identificare și durata mandatului cu puterile conferite, cenzorii/</w:t>
      </w:r>
      <w:r w:rsidR="0091157A" w:rsidRPr="00AA5DE8">
        <w:rPr>
          <w:rFonts w:ascii="Arial" w:hAnsi="Arial" w:cs="Arial"/>
        </w:rPr>
        <w:t xml:space="preserve"> </w:t>
      </w:r>
      <w:r w:rsidRPr="00AA5DE8">
        <w:rPr>
          <w:rFonts w:ascii="Arial" w:hAnsi="Arial" w:cs="Arial"/>
        </w:rPr>
        <w:t>auditorii financiari, sediile secundare, activități și sedii autorizate, indicatorii din situațiile financiare anuale, alte mențiuni referitoare la măsuri asiguratorii și condamnări penale.</w:t>
      </w:r>
      <w:r w:rsidRPr="00AA5DE8" w:rsidDel="001050E0">
        <w:rPr>
          <w:rFonts w:ascii="Arial" w:hAnsi="Arial" w:cs="Arial"/>
        </w:rPr>
        <w:t xml:space="preserve"> </w:t>
      </w:r>
    </w:p>
    <w:bookmarkEnd w:id="76"/>
    <w:p w:rsidR="00FE5A9C" w:rsidRPr="00AA5DE8" w:rsidRDefault="00FE5A9C" w:rsidP="004867C9">
      <w:pPr>
        <w:pStyle w:val="ListParagraph"/>
        <w:numPr>
          <w:ilvl w:val="0"/>
          <w:numId w:val="8"/>
        </w:numPr>
        <w:spacing w:before="120" w:after="0" w:line="240" w:lineRule="auto"/>
        <w:ind w:left="720" w:hanging="360"/>
        <w:contextualSpacing w:val="0"/>
        <w:jc w:val="both"/>
        <w:rPr>
          <w:rFonts w:ascii="Arial" w:hAnsi="Arial" w:cs="Arial"/>
        </w:rPr>
      </w:pPr>
      <w:r w:rsidRPr="00AA5DE8">
        <w:rPr>
          <w:rFonts w:ascii="Arial" w:hAnsi="Arial" w:cs="Arial"/>
          <w:i/>
          <w:color w:val="0070C0"/>
        </w:rPr>
        <w:t>[În cazul proiectelor implementate de un solicitant de tip instituție publică de cultură în parteneriat cu una sau mai multe entități de drept privat]</w:t>
      </w:r>
      <w:r w:rsidRPr="00AA5DE8">
        <w:rPr>
          <w:rFonts w:ascii="Arial" w:hAnsi="Arial" w:cs="Arial"/>
          <w:color w:val="0070C0"/>
        </w:rPr>
        <w:t>:</w:t>
      </w:r>
      <w:r w:rsidRPr="00AA5DE8">
        <w:rPr>
          <w:rFonts w:ascii="Arial" w:hAnsi="Arial" w:cs="Arial"/>
        </w:rPr>
        <w:t xml:space="preserve"> documentele care atestă respectarea procedurii de selecție a partenerilor de tip entitate privată, </w:t>
      </w:r>
      <w:r w:rsidRPr="00AA5DE8">
        <w:rPr>
          <w:rFonts w:ascii="Arial" w:hAnsi="Arial" w:cs="Arial"/>
          <w:u w:val="single"/>
        </w:rPr>
        <w:t>în copie</w:t>
      </w:r>
      <w:r w:rsidRPr="00AA5DE8">
        <w:rPr>
          <w:rFonts w:ascii="Arial" w:hAnsi="Arial" w:cs="Arial"/>
        </w:rPr>
        <w:t>, respectiv:</w:t>
      </w:r>
    </w:p>
    <w:p w:rsidR="00FE5A9C" w:rsidRPr="00AA5DE8" w:rsidRDefault="00FE5A9C" w:rsidP="004867C9">
      <w:pPr>
        <w:pStyle w:val="ListParagraph"/>
        <w:numPr>
          <w:ilvl w:val="0"/>
          <w:numId w:val="15"/>
        </w:numPr>
        <w:spacing w:before="120" w:after="0" w:line="240" w:lineRule="auto"/>
        <w:ind w:left="1440" w:hanging="360"/>
        <w:contextualSpacing w:val="0"/>
        <w:jc w:val="both"/>
        <w:rPr>
          <w:rFonts w:ascii="Arial" w:hAnsi="Arial" w:cs="Arial"/>
        </w:rPr>
      </w:pPr>
      <w:r w:rsidRPr="00AA5DE8">
        <w:rPr>
          <w:rFonts w:ascii="Arial" w:hAnsi="Arial" w:cs="Arial"/>
        </w:rPr>
        <w:t xml:space="preserve">pentru partenerii înregistrați în România: </w:t>
      </w:r>
    </w:p>
    <w:p w:rsidR="00FE5A9C" w:rsidRPr="00AA5DE8" w:rsidRDefault="00FE5A9C" w:rsidP="00FE5A9C">
      <w:pPr>
        <w:pStyle w:val="ListParagraph"/>
        <w:numPr>
          <w:ilvl w:val="0"/>
          <w:numId w:val="1"/>
        </w:numPr>
        <w:spacing w:before="120" w:after="0" w:line="240" w:lineRule="auto"/>
        <w:ind w:left="2160" w:hanging="360"/>
        <w:contextualSpacing w:val="0"/>
        <w:jc w:val="both"/>
        <w:rPr>
          <w:rFonts w:ascii="Arial" w:hAnsi="Arial" w:cs="Arial"/>
        </w:rPr>
      </w:pPr>
      <w:r w:rsidRPr="00AA5DE8">
        <w:rPr>
          <w:rFonts w:ascii="Arial" w:hAnsi="Arial" w:cs="Arial"/>
          <w:b/>
        </w:rPr>
        <w:t xml:space="preserve">anunțul de intenţie </w:t>
      </w:r>
      <w:r w:rsidRPr="00AA5DE8">
        <w:rPr>
          <w:rFonts w:ascii="Arial" w:hAnsi="Arial" w:cs="Arial"/>
        </w:rPr>
        <w:t xml:space="preserve">privind selecția partenerului, conținând principalele activități ale proiectului și condițiile minime pe care trebuie să le îndeplinească partenerii </w:t>
      </w:r>
      <w:r w:rsidRPr="00AA5DE8">
        <w:rPr>
          <w:rFonts w:ascii="Arial" w:hAnsi="Arial" w:cs="Arial"/>
          <w:b/>
          <w:bCs/>
        </w:rPr>
        <w:t>și</w:t>
      </w:r>
    </w:p>
    <w:p w:rsidR="00FE5A9C" w:rsidRPr="00AA5DE8" w:rsidRDefault="00FE5A9C" w:rsidP="00FE5A9C">
      <w:pPr>
        <w:pStyle w:val="ListParagraph"/>
        <w:numPr>
          <w:ilvl w:val="0"/>
          <w:numId w:val="1"/>
        </w:numPr>
        <w:spacing w:before="120" w:after="0" w:line="240" w:lineRule="auto"/>
        <w:ind w:left="2160" w:hanging="360"/>
        <w:contextualSpacing w:val="0"/>
        <w:jc w:val="both"/>
        <w:rPr>
          <w:rFonts w:ascii="Arial" w:hAnsi="Arial" w:cs="Arial"/>
        </w:rPr>
      </w:pPr>
      <w:r w:rsidRPr="00AA5DE8">
        <w:rPr>
          <w:rFonts w:ascii="Arial" w:hAnsi="Arial" w:cs="Arial"/>
          <w:b/>
        </w:rPr>
        <w:t>dovada publicării</w:t>
      </w:r>
      <w:r w:rsidRPr="00AA5DE8">
        <w:rPr>
          <w:rFonts w:ascii="Arial" w:hAnsi="Arial" w:cs="Arial"/>
        </w:rPr>
        <w:t xml:space="preserve"> anunțului de intenție prin intermediul canalelor media cu acoperire naţională sau prin internet </w:t>
      </w:r>
      <w:r w:rsidRPr="00AA5DE8">
        <w:rPr>
          <w:rFonts w:ascii="Arial" w:hAnsi="Arial" w:cs="Arial"/>
          <w:b/>
          <w:bCs/>
        </w:rPr>
        <w:t>și</w:t>
      </w:r>
    </w:p>
    <w:p w:rsidR="00FE5A9C" w:rsidRPr="00AA5DE8" w:rsidRDefault="00FE5A9C" w:rsidP="00FE5A9C">
      <w:pPr>
        <w:pStyle w:val="ListParagraph"/>
        <w:numPr>
          <w:ilvl w:val="0"/>
          <w:numId w:val="1"/>
        </w:numPr>
        <w:spacing w:before="120" w:after="0" w:line="240" w:lineRule="auto"/>
        <w:ind w:left="2160" w:hanging="360"/>
        <w:contextualSpacing w:val="0"/>
        <w:jc w:val="both"/>
        <w:rPr>
          <w:rFonts w:ascii="Arial" w:hAnsi="Arial" w:cs="Arial"/>
        </w:rPr>
      </w:pPr>
      <w:r w:rsidRPr="00AA5DE8">
        <w:rPr>
          <w:rFonts w:ascii="Arial" w:hAnsi="Arial" w:cs="Arial"/>
          <w:b/>
        </w:rPr>
        <w:t>raportul de selecție/ documentul echivalent</w:t>
      </w:r>
      <w:r w:rsidRPr="00AA5DE8">
        <w:rPr>
          <w:rFonts w:ascii="Arial" w:hAnsi="Arial" w:cs="Arial"/>
        </w:rPr>
        <w:t xml:space="preserve"> întocmit de solicitant (care demonstrează că a ales partenerii dintre entitățile private care au răspuns anunțului public);</w:t>
      </w:r>
    </w:p>
    <w:p w:rsidR="00FE5A9C" w:rsidRPr="00AA5DE8" w:rsidRDefault="00FE5A9C" w:rsidP="004867C9">
      <w:pPr>
        <w:pStyle w:val="ListParagraph"/>
        <w:numPr>
          <w:ilvl w:val="0"/>
          <w:numId w:val="15"/>
        </w:numPr>
        <w:spacing w:before="120" w:after="0" w:line="240" w:lineRule="auto"/>
        <w:ind w:left="1440" w:hanging="360"/>
        <w:contextualSpacing w:val="0"/>
        <w:jc w:val="both"/>
        <w:rPr>
          <w:rFonts w:ascii="Arial" w:hAnsi="Arial" w:cs="Arial"/>
        </w:rPr>
      </w:pPr>
      <w:r w:rsidRPr="00AA5DE8">
        <w:rPr>
          <w:rFonts w:ascii="Arial" w:hAnsi="Arial" w:cs="Arial"/>
        </w:rPr>
        <w:t>pentru partenerii înregistrați în</w:t>
      </w:r>
      <w:r w:rsidR="00747C60">
        <w:rPr>
          <w:rFonts w:ascii="Arial" w:hAnsi="Arial" w:cs="Arial"/>
        </w:rPr>
        <w:t xml:space="preserve"> alte </w:t>
      </w:r>
      <w:r w:rsidRPr="00AA5DE8">
        <w:rPr>
          <w:rFonts w:ascii="Arial" w:hAnsi="Arial" w:cs="Arial"/>
        </w:rPr>
        <w:t xml:space="preserve"> state</w:t>
      </w:r>
      <w:r w:rsidR="00747C60">
        <w:rPr>
          <w:rFonts w:ascii="Arial" w:hAnsi="Arial" w:cs="Arial"/>
        </w:rPr>
        <w:t xml:space="preserve"> UE</w:t>
      </w:r>
      <w:r w:rsidRPr="00AA5DE8">
        <w:rPr>
          <w:rFonts w:ascii="Arial" w:hAnsi="Arial" w:cs="Arial"/>
        </w:rPr>
        <w:t>:</w:t>
      </w:r>
    </w:p>
    <w:p w:rsidR="00FE5A9C" w:rsidRPr="00AA5DE8" w:rsidRDefault="00FE5A9C" w:rsidP="00FE5A9C">
      <w:pPr>
        <w:pStyle w:val="ListParagraph"/>
        <w:numPr>
          <w:ilvl w:val="0"/>
          <w:numId w:val="1"/>
        </w:numPr>
        <w:spacing w:before="120" w:after="0" w:line="240" w:lineRule="auto"/>
        <w:ind w:left="2160" w:hanging="360"/>
        <w:contextualSpacing w:val="0"/>
        <w:jc w:val="both"/>
        <w:rPr>
          <w:rFonts w:ascii="Arial" w:hAnsi="Arial" w:cs="Arial"/>
        </w:rPr>
      </w:pPr>
      <w:r w:rsidRPr="00AA5DE8">
        <w:rPr>
          <w:rFonts w:ascii="Arial" w:hAnsi="Arial" w:cs="Arial"/>
          <w:b/>
        </w:rPr>
        <w:lastRenderedPageBreak/>
        <w:t>înscrisurile doveditoare</w:t>
      </w:r>
      <w:r w:rsidRPr="00AA5DE8">
        <w:rPr>
          <w:rFonts w:ascii="Arial" w:hAnsi="Arial" w:cs="Arial"/>
        </w:rPr>
        <w:t xml:space="preserve"> că partenerii au fost selectați dintre organizațiile care au domenii de activitate în concordanță cu obiectivele specifice ale proiectului.</w:t>
      </w:r>
    </w:p>
    <w:p w:rsidR="00FE5A9C" w:rsidRPr="00AA5DE8" w:rsidRDefault="00FE5A9C" w:rsidP="004867C9">
      <w:pPr>
        <w:pStyle w:val="ListParagraph"/>
        <w:numPr>
          <w:ilvl w:val="0"/>
          <w:numId w:val="3"/>
        </w:numPr>
        <w:spacing w:before="120" w:after="0" w:line="240" w:lineRule="auto"/>
        <w:ind w:left="284" w:hanging="284"/>
        <w:contextualSpacing w:val="0"/>
        <w:jc w:val="both"/>
        <w:rPr>
          <w:rFonts w:ascii="Arial" w:hAnsi="Arial" w:cs="Arial"/>
          <w:i/>
        </w:rPr>
      </w:pPr>
      <w:r w:rsidRPr="00AA5DE8">
        <w:rPr>
          <w:rFonts w:ascii="Arial" w:hAnsi="Arial" w:cs="Arial"/>
          <w:i/>
        </w:rPr>
        <w:t>Documente generale aferente fiecărui partener (dacă există)</w:t>
      </w:r>
      <w:r w:rsidR="00747C60">
        <w:rPr>
          <w:rFonts w:ascii="Arial" w:hAnsi="Arial" w:cs="Arial"/>
          <w:i/>
        </w:rPr>
        <w:t xml:space="preserve">vor respecta cerintele prevazute la lit. </w:t>
      </w:r>
      <w:r w:rsidR="00747C60" w:rsidRPr="00747C60">
        <w:rPr>
          <w:rFonts w:ascii="Arial" w:hAnsi="Arial" w:cs="Arial"/>
          <w:b/>
          <w:i/>
        </w:rPr>
        <w:t>a)</w:t>
      </w:r>
      <w:r w:rsidR="00747C60">
        <w:rPr>
          <w:rFonts w:ascii="Arial" w:hAnsi="Arial" w:cs="Arial"/>
          <w:i/>
        </w:rPr>
        <w:t>.</w:t>
      </w:r>
    </w:p>
    <w:p w:rsidR="00F430D8" w:rsidRPr="00AA5DE8" w:rsidRDefault="00F430D8" w:rsidP="00F430D8">
      <w:pPr>
        <w:spacing w:before="120" w:after="0" w:line="240" w:lineRule="auto"/>
        <w:jc w:val="both"/>
        <w:rPr>
          <w:rFonts w:ascii="Arial" w:hAnsi="Arial" w:cs="Arial"/>
          <w:iCs/>
        </w:rPr>
      </w:pPr>
    </w:p>
    <w:p w:rsidR="00F430D8" w:rsidRPr="00AA5DE8" w:rsidRDefault="00F430D8" w:rsidP="00F430D8">
      <w:pPr>
        <w:spacing w:before="120" w:after="0" w:line="240" w:lineRule="auto"/>
        <w:jc w:val="both"/>
        <w:rPr>
          <w:rFonts w:ascii="Arial" w:hAnsi="Arial" w:cs="Arial"/>
        </w:rPr>
      </w:pPr>
      <w:r w:rsidRPr="00AA5DE8">
        <w:rPr>
          <w:rFonts w:ascii="Arial" w:hAnsi="Arial" w:cs="Arial"/>
        </w:rPr>
        <w:t>În cazul în care documentele depuse nu conțin suficiente informații sau informațiile existente sunt neclare sau contradictorii, pot fi solicitate documente suplimentare.</w:t>
      </w:r>
    </w:p>
    <w:p w:rsidR="00ED256F" w:rsidRPr="00AA5DE8" w:rsidRDefault="00ED256F" w:rsidP="00CF27BF">
      <w:pPr>
        <w:spacing w:before="120" w:after="0" w:line="240" w:lineRule="auto"/>
        <w:jc w:val="both"/>
        <w:rPr>
          <w:rFonts w:ascii="Arial" w:hAnsi="Arial" w:cs="Arial"/>
        </w:rPr>
      </w:pPr>
    </w:p>
    <w:p w:rsidR="00ED256F" w:rsidRPr="00AA5DE8" w:rsidRDefault="00E90BA1" w:rsidP="004867C9">
      <w:pPr>
        <w:pStyle w:val="Heading1"/>
        <w:numPr>
          <w:ilvl w:val="0"/>
          <w:numId w:val="21"/>
        </w:numPr>
        <w:spacing w:before="120" w:line="240" w:lineRule="auto"/>
        <w:ind w:left="720" w:hanging="360"/>
        <w:jc w:val="both"/>
        <w:rPr>
          <w:rFonts w:ascii="Arial" w:hAnsi="Arial" w:cs="Arial"/>
          <w:color w:val="002060"/>
          <w:sz w:val="22"/>
          <w:szCs w:val="22"/>
        </w:rPr>
      </w:pPr>
      <w:bookmarkStart w:id="77" w:name="_Toc522701984"/>
      <w:bookmarkStart w:id="78" w:name="_Toc522701985"/>
      <w:bookmarkStart w:id="79" w:name="_Toc74226831"/>
      <w:bookmarkEnd w:id="77"/>
      <w:bookmarkEnd w:id="78"/>
      <w:r w:rsidRPr="00AA5DE8">
        <w:rPr>
          <w:rFonts w:ascii="Arial" w:hAnsi="Arial" w:cs="Arial"/>
          <w:color w:val="002060"/>
          <w:sz w:val="22"/>
          <w:szCs w:val="22"/>
        </w:rPr>
        <w:t xml:space="preserve">Evaluare și </w:t>
      </w:r>
      <w:bookmarkEnd w:id="79"/>
      <w:r w:rsidR="00747C60">
        <w:rPr>
          <w:rFonts w:ascii="Arial" w:hAnsi="Arial" w:cs="Arial"/>
          <w:color w:val="002060"/>
          <w:sz w:val="22"/>
          <w:szCs w:val="22"/>
        </w:rPr>
        <w:t>prioritizare</w:t>
      </w:r>
    </w:p>
    <w:p w:rsidR="00ED256F" w:rsidRPr="00AA5DE8" w:rsidRDefault="00E90BA1" w:rsidP="00CF27BF">
      <w:pPr>
        <w:spacing w:before="120" w:after="0" w:line="240" w:lineRule="auto"/>
        <w:jc w:val="both"/>
        <w:rPr>
          <w:rFonts w:ascii="Arial" w:hAnsi="Arial" w:cs="Arial"/>
        </w:rPr>
      </w:pPr>
      <w:r w:rsidRPr="00AA5DE8">
        <w:rPr>
          <w:rFonts w:ascii="Arial" w:hAnsi="Arial" w:cs="Arial"/>
        </w:rPr>
        <w:t>Toate proiectele depuse vor fi supuse unui proces de evaluare</w:t>
      </w:r>
      <w:r w:rsidR="00747C60">
        <w:rPr>
          <w:rFonts w:ascii="Arial" w:hAnsi="Arial" w:cs="Arial"/>
        </w:rPr>
        <w:t xml:space="preserve"> si prioritizare</w:t>
      </w:r>
      <w:r w:rsidRPr="00AA5DE8">
        <w:rPr>
          <w:rFonts w:ascii="Arial" w:hAnsi="Arial" w:cs="Arial"/>
        </w:rPr>
        <w:t xml:space="preserve">. </w:t>
      </w:r>
    </w:p>
    <w:p w:rsidR="00ED256F" w:rsidRPr="00AA5DE8" w:rsidRDefault="00E90BA1" w:rsidP="00CF27BF">
      <w:pPr>
        <w:spacing w:before="120" w:after="0" w:line="240" w:lineRule="auto"/>
        <w:jc w:val="both"/>
        <w:rPr>
          <w:rFonts w:ascii="Arial" w:hAnsi="Arial" w:cs="Arial"/>
          <w:b/>
        </w:rPr>
      </w:pPr>
      <w:r w:rsidRPr="00AA5DE8">
        <w:rPr>
          <w:rFonts w:ascii="Arial" w:hAnsi="Arial" w:cs="Arial"/>
          <w:b/>
        </w:rPr>
        <w:t xml:space="preserve">Procesul de evaluare şi </w:t>
      </w:r>
      <w:r w:rsidR="00747C60">
        <w:rPr>
          <w:rFonts w:ascii="Arial" w:hAnsi="Arial" w:cs="Arial"/>
          <w:b/>
        </w:rPr>
        <w:t>prioritizare</w:t>
      </w:r>
      <w:r w:rsidRPr="00AA5DE8">
        <w:rPr>
          <w:rFonts w:ascii="Arial" w:hAnsi="Arial" w:cs="Arial"/>
          <w:b/>
        </w:rPr>
        <w:t xml:space="preserve"> a proiectelor se va derula în 3 etape: </w:t>
      </w:r>
    </w:p>
    <w:p w:rsidR="00ED256F" w:rsidRPr="00AA5DE8" w:rsidRDefault="00E90BA1" w:rsidP="004867C9">
      <w:pPr>
        <w:pStyle w:val="ListParagraph"/>
        <w:numPr>
          <w:ilvl w:val="0"/>
          <w:numId w:val="2"/>
        </w:numPr>
        <w:spacing w:before="120" w:after="0" w:line="240" w:lineRule="auto"/>
        <w:ind w:left="709" w:hanging="425"/>
        <w:contextualSpacing w:val="0"/>
        <w:jc w:val="both"/>
        <w:rPr>
          <w:rFonts w:ascii="Arial" w:hAnsi="Arial" w:cs="Arial"/>
          <w:b/>
        </w:rPr>
      </w:pPr>
      <w:r w:rsidRPr="00AA5DE8">
        <w:rPr>
          <w:rFonts w:ascii="Arial" w:hAnsi="Arial" w:cs="Arial"/>
          <w:b/>
        </w:rPr>
        <w:t xml:space="preserve">Verificarea conformităţii administrative și a eligibilităţii </w:t>
      </w:r>
    </w:p>
    <w:p w:rsidR="00ED256F" w:rsidRPr="00AA5DE8" w:rsidRDefault="00E90BA1" w:rsidP="004867C9">
      <w:pPr>
        <w:pStyle w:val="ListParagraph"/>
        <w:numPr>
          <w:ilvl w:val="0"/>
          <w:numId w:val="2"/>
        </w:numPr>
        <w:spacing w:before="120" w:after="0" w:line="240" w:lineRule="auto"/>
        <w:ind w:left="709" w:hanging="425"/>
        <w:contextualSpacing w:val="0"/>
        <w:jc w:val="both"/>
        <w:rPr>
          <w:rFonts w:ascii="Arial" w:hAnsi="Arial" w:cs="Arial"/>
          <w:b/>
        </w:rPr>
      </w:pPr>
      <w:r w:rsidRPr="00AA5DE8">
        <w:rPr>
          <w:rFonts w:ascii="Arial" w:hAnsi="Arial" w:cs="Arial"/>
          <w:b/>
        </w:rPr>
        <w:t xml:space="preserve">Evaluarea tehnică şi financiară a proiectului </w:t>
      </w:r>
    </w:p>
    <w:p w:rsidR="00ED256F" w:rsidRPr="00AA5DE8" w:rsidRDefault="00BD6274" w:rsidP="004867C9">
      <w:pPr>
        <w:pStyle w:val="ListParagraph"/>
        <w:numPr>
          <w:ilvl w:val="0"/>
          <w:numId w:val="2"/>
        </w:numPr>
        <w:spacing w:before="120" w:after="0" w:line="240" w:lineRule="auto"/>
        <w:ind w:left="709" w:hanging="425"/>
        <w:contextualSpacing w:val="0"/>
        <w:jc w:val="both"/>
        <w:rPr>
          <w:rFonts w:ascii="Arial" w:hAnsi="Arial" w:cs="Arial"/>
          <w:b/>
        </w:rPr>
      </w:pPr>
      <w:r>
        <w:rPr>
          <w:rFonts w:ascii="Arial" w:hAnsi="Arial" w:cs="Arial"/>
          <w:b/>
        </w:rPr>
        <w:t>Etapa</w:t>
      </w:r>
      <w:r w:rsidR="00E90BA1" w:rsidRPr="00AA5DE8">
        <w:rPr>
          <w:rFonts w:ascii="Arial" w:hAnsi="Arial" w:cs="Arial"/>
          <w:b/>
        </w:rPr>
        <w:t xml:space="preserve"> de </w:t>
      </w:r>
      <w:r w:rsidR="00747C60">
        <w:rPr>
          <w:rFonts w:ascii="Arial" w:hAnsi="Arial" w:cs="Arial"/>
          <w:b/>
        </w:rPr>
        <w:t>prioritizare</w:t>
      </w:r>
      <w:r w:rsidR="00E90BA1" w:rsidRPr="00AA5DE8">
        <w:rPr>
          <w:rFonts w:ascii="Arial" w:hAnsi="Arial" w:cs="Arial"/>
          <w:b/>
        </w:rPr>
        <w:t xml:space="preserve"> a proiectelor.</w:t>
      </w:r>
    </w:p>
    <w:p w:rsidR="00ED256F" w:rsidRPr="00AA5DE8" w:rsidRDefault="00ED256F" w:rsidP="00CF27BF">
      <w:pPr>
        <w:pStyle w:val="ListParagraph"/>
        <w:spacing w:before="120" w:after="0" w:line="240" w:lineRule="auto"/>
        <w:ind w:left="709"/>
        <w:contextualSpacing w:val="0"/>
        <w:jc w:val="both"/>
        <w:rPr>
          <w:rFonts w:ascii="Arial" w:hAnsi="Arial" w:cs="Arial"/>
          <w:b/>
        </w:rPr>
      </w:pPr>
    </w:p>
    <w:tbl>
      <w:tblPr>
        <w:tblStyle w:val="GridTable1Light-Accent11"/>
        <w:tblW w:w="9042" w:type="dxa"/>
        <w:tblLook w:val="04A0"/>
      </w:tblPr>
      <w:tblGrid>
        <w:gridCol w:w="9042"/>
      </w:tblGrid>
      <w:tr w:rsidR="004963F3" w:rsidRPr="00AA5DE8" w:rsidTr="001A0805">
        <w:trPr>
          <w:cnfStyle w:val="100000000000"/>
        </w:trPr>
        <w:tc>
          <w:tcPr>
            <w:cnfStyle w:val="001000000000"/>
            <w:tcW w:w="9042" w:type="dxa"/>
            <w:tcBorders>
              <w:top w:val="single" w:sz="12" w:space="0" w:color="8064A2"/>
              <w:left w:val="single" w:sz="12" w:space="0" w:color="8064A2"/>
              <w:bottom w:val="single" w:sz="12" w:space="0" w:color="8064A2" w:themeColor="accent4"/>
              <w:right w:val="single" w:sz="12" w:space="0" w:color="8064A2"/>
            </w:tcBorders>
          </w:tcPr>
          <w:p w:rsidR="00ED256F" w:rsidRPr="00AA5DE8" w:rsidRDefault="00E90BA1" w:rsidP="00CF27BF">
            <w:pPr>
              <w:spacing w:before="120"/>
              <w:jc w:val="both"/>
              <w:rPr>
                <w:rFonts w:ascii="Arial" w:hAnsi="Arial" w:cs="Arial"/>
                <w:color w:val="1F497D" w:themeColor="text2"/>
              </w:rPr>
            </w:pPr>
            <w:r w:rsidRPr="00AA5DE8">
              <w:rPr>
                <w:rFonts w:ascii="Arial" w:hAnsi="Arial" w:cs="Arial"/>
                <w:color w:val="1F497D" w:themeColor="text2"/>
              </w:rPr>
              <w:t>Toate persoanele implicate în procesul de evaluare</w:t>
            </w:r>
            <w:r w:rsidR="00BD6274">
              <w:rPr>
                <w:rFonts w:ascii="Arial" w:hAnsi="Arial" w:cs="Arial"/>
                <w:color w:val="1F497D" w:themeColor="text2"/>
              </w:rPr>
              <w:t xml:space="preserve"> si prioritizare</w:t>
            </w:r>
            <w:r w:rsidRPr="00AA5DE8">
              <w:rPr>
                <w:rFonts w:ascii="Arial" w:hAnsi="Arial" w:cs="Arial"/>
                <w:color w:val="1F497D" w:themeColor="text2"/>
              </w:rPr>
              <w:t xml:space="preserve"> vor respecta cu strictețe principiile confidențialității, obiectivității, transparenței și concurenței loiale.</w:t>
            </w:r>
          </w:p>
        </w:tc>
      </w:tr>
    </w:tbl>
    <w:p w:rsidR="00ED256F" w:rsidRPr="00AA5DE8" w:rsidRDefault="00ED256F" w:rsidP="00CF27BF">
      <w:pPr>
        <w:spacing w:before="120" w:after="0" w:line="240" w:lineRule="auto"/>
        <w:jc w:val="both"/>
        <w:rPr>
          <w:rFonts w:ascii="Arial" w:hAnsi="Arial" w:cs="Arial"/>
        </w:rPr>
      </w:pPr>
    </w:p>
    <w:p w:rsidR="00ED256F" w:rsidRPr="00AA5DE8" w:rsidRDefault="00E90BA1" w:rsidP="00CF27BF">
      <w:pPr>
        <w:spacing w:before="120" w:after="0" w:line="240" w:lineRule="auto"/>
        <w:jc w:val="both"/>
        <w:rPr>
          <w:rFonts w:ascii="Arial" w:hAnsi="Arial" w:cs="Arial"/>
        </w:rPr>
      </w:pPr>
      <w:bookmarkStart w:id="80" w:name="_Hlk523747333"/>
      <w:bookmarkEnd w:id="80"/>
      <w:r w:rsidRPr="00AA5DE8">
        <w:rPr>
          <w:rFonts w:ascii="Arial" w:hAnsi="Arial" w:cs="Arial"/>
          <w:b/>
        </w:rPr>
        <w:t>Comunicările</w:t>
      </w:r>
      <w:r w:rsidRPr="00AA5DE8">
        <w:rPr>
          <w:rFonts w:ascii="Arial" w:hAnsi="Arial" w:cs="Arial"/>
        </w:rPr>
        <w:t xml:space="preserve"> legate de procesul de evaluare și </w:t>
      </w:r>
      <w:r w:rsidR="00194BC6">
        <w:rPr>
          <w:rFonts w:ascii="Arial" w:hAnsi="Arial" w:cs="Arial"/>
        </w:rPr>
        <w:t>prioritizare</w:t>
      </w:r>
      <w:r w:rsidRPr="00AA5DE8">
        <w:rPr>
          <w:rFonts w:ascii="Arial" w:hAnsi="Arial" w:cs="Arial"/>
        </w:rPr>
        <w:t xml:space="preserve"> se vor realiza </w:t>
      </w:r>
      <w:r w:rsidRPr="00AA5DE8">
        <w:rPr>
          <w:rFonts w:ascii="Arial" w:hAnsi="Arial" w:cs="Arial"/>
          <w:b/>
        </w:rPr>
        <w:t>în scris</w:t>
      </w:r>
      <w:r w:rsidRPr="00AA5DE8">
        <w:rPr>
          <w:rFonts w:ascii="Arial" w:hAnsi="Arial" w:cs="Arial"/>
        </w:rPr>
        <w:t>. Solicitanții vor fi informați cu privire la rezultatul fiecărei etape</w:t>
      </w:r>
      <w:r w:rsidR="00BD6274">
        <w:rPr>
          <w:rFonts w:ascii="Arial" w:hAnsi="Arial" w:cs="Arial"/>
        </w:rPr>
        <w:t xml:space="preserve">. </w:t>
      </w:r>
    </w:p>
    <w:p w:rsidR="00ED256F" w:rsidRPr="00AA5DE8" w:rsidRDefault="00E90BA1" w:rsidP="00CF27BF">
      <w:pPr>
        <w:spacing w:before="120" w:after="0" w:line="240" w:lineRule="auto"/>
        <w:jc w:val="both"/>
        <w:rPr>
          <w:rFonts w:ascii="Arial" w:hAnsi="Arial" w:cs="Arial"/>
        </w:rPr>
      </w:pPr>
      <w:r w:rsidRPr="00AA5DE8">
        <w:rPr>
          <w:rFonts w:ascii="Arial" w:hAnsi="Arial" w:cs="Arial"/>
          <w:b/>
        </w:rPr>
        <w:t xml:space="preserve">Procesul de evaluare și </w:t>
      </w:r>
      <w:r w:rsidR="00BD6274">
        <w:rPr>
          <w:rFonts w:ascii="Arial" w:hAnsi="Arial" w:cs="Arial"/>
          <w:b/>
        </w:rPr>
        <w:t>prioritizare</w:t>
      </w:r>
      <w:r w:rsidRPr="00AA5DE8">
        <w:rPr>
          <w:rFonts w:ascii="Arial" w:hAnsi="Arial" w:cs="Arial"/>
          <w:b/>
        </w:rPr>
        <w:t xml:space="preserve"> este confidențial.</w:t>
      </w:r>
      <w:r w:rsidRPr="00AA5DE8">
        <w:rPr>
          <w:rFonts w:ascii="Arial" w:hAnsi="Arial" w:cs="Arial"/>
        </w:rPr>
        <w:t xml:space="preserve"> Persoan</w:t>
      </w:r>
      <w:r w:rsidR="00BD6274">
        <w:rPr>
          <w:rFonts w:ascii="Arial" w:hAnsi="Arial" w:cs="Arial"/>
        </w:rPr>
        <w:t>ele implicate în evaluarea și prioritizarea</w:t>
      </w:r>
      <w:r w:rsidRPr="00AA5DE8">
        <w:rPr>
          <w:rFonts w:ascii="Arial" w:hAnsi="Arial" w:cs="Arial"/>
        </w:rPr>
        <w:t xml:space="preserve"> proiectelor nu au dreptul de a face publice informații privind evaluarea/ </w:t>
      </w:r>
      <w:r w:rsidR="00BD6274">
        <w:rPr>
          <w:rFonts w:ascii="Arial" w:hAnsi="Arial" w:cs="Arial"/>
        </w:rPr>
        <w:t xml:space="preserve">prioritizarea </w:t>
      </w:r>
      <w:r w:rsidRPr="00AA5DE8">
        <w:rPr>
          <w:rFonts w:ascii="Arial" w:hAnsi="Arial" w:cs="Arial"/>
        </w:rPr>
        <w:t xml:space="preserve">proiectelor pe parcursul procesului. </w:t>
      </w:r>
    </w:p>
    <w:p w:rsidR="00CB3779" w:rsidRPr="00AA5DE8" w:rsidRDefault="00CB3779" w:rsidP="00CF27BF">
      <w:pPr>
        <w:spacing w:before="120" w:after="0" w:line="240" w:lineRule="auto"/>
        <w:jc w:val="both"/>
        <w:rPr>
          <w:rFonts w:ascii="Arial" w:hAnsi="Arial" w:cs="Arial"/>
        </w:rPr>
      </w:pPr>
    </w:p>
    <w:tbl>
      <w:tblPr>
        <w:tblStyle w:val="GridTable1Light-Accent11"/>
        <w:tblW w:w="9042" w:type="dxa"/>
        <w:tblLook w:val="04A0"/>
      </w:tblPr>
      <w:tblGrid>
        <w:gridCol w:w="9042"/>
      </w:tblGrid>
      <w:tr w:rsidR="004963F3" w:rsidRPr="00AA5DE8" w:rsidTr="00FF0BD7">
        <w:trPr>
          <w:cnfStyle w:val="100000000000"/>
        </w:trPr>
        <w:tc>
          <w:tcPr>
            <w:cnfStyle w:val="001000000000"/>
            <w:tcW w:w="9042" w:type="dxa"/>
            <w:tcBorders>
              <w:top w:val="single" w:sz="12" w:space="0" w:color="8064A2"/>
              <w:left w:val="single" w:sz="12" w:space="0" w:color="8064A2"/>
              <w:bottom w:val="single" w:sz="12" w:space="0" w:color="8064A2" w:themeColor="accent4"/>
              <w:right w:val="single" w:sz="12" w:space="0" w:color="8064A2"/>
            </w:tcBorders>
          </w:tcPr>
          <w:p w:rsidR="00CB3779" w:rsidRPr="00AA5DE8" w:rsidRDefault="00CB3779" w:rsidP="00BD6274">
            <w:pPr>
              <w:spacing w:before="120"/>
              <w:jc w:val="both"/>
              <w:rPr>
                <w:rFonts w:ascii="Arial" w:hAnsi="Arial" w:cs="Arial"/>
                <w:color w:val="1F497D" w:themeColor="text2"/>
              </w:rPr>
            </w:pPr>
            <w:bookmarkStart w:id="81" w:name="_Hlk69311297"/>
            <w:r w:rsidRPr="00AA5DE8">
              <w:rPr>
                <w:rFonts w:ascii="Arial" w:hAnsi="Arial" w:cs="Arial"/>
                <w:color w:val="1F497D" w:themeColor="text2"/>
              </w:rPr>
              <w:t xml:space="preserve">Orice încercare a unui solicitant sau partener de a influența procesul de evaluare și </w:t>
            </w:r>
            <w:r w:rsidR="00BD6274">
              <w:rPr>
                <w:rFonts w:ascii="Arial" w:hAnsi="Arial" w:cs="Arial"/>
                <w:color w:val="1F497D" w:themeColor="text2"/>
              </w:rPr>
              <w:t>prioritizare</w:t>
            </w:r>
            <w:r w:rsidRPr="00AA5DE8">
              <w:rPr>
                <w:rFonts w:ascii="Arial" w:hAnsi="Arial" w:cs="Arial"/>
                <w:color w:val="1F497D" w:themeColor="text2"/>
              </w:rPr>
              <w:t xml:space="preserve"> sub orice formă conduce la respingerea proiectului și excluderea de la finanțare.</w:t>
            </w:r>
          </w:p>
        </w:tc>
      </w:tr>
    </w:tbl>
    <w:p w:rsidR="00CB3779" w:rsidRPr="00AA5DE8" w:rsidRDefault="00194BC6" w:rsidP="00CB3779">
      <w:pPr>
        <w:spacing w:before="120" w:after="0" w:line="240" w:lineRule="auto"/>
        <w:jc w:val="both"/>
        <w:rPr>
          <w:rFonts w:ascii="Arial" w:hAnsi="Arial" w:cs="Arial"/>
        </w:rPr>
      </w:pPr>
      <w:bookmarkStart w:id="82" w:name="_Toc522701986"/>
      <w:bookmarkStart w:id="83" w:name="_Hlk523747375"/>
      <w:bookmarkEnd w:id="81"/>
      <w:bookmarkEnd w:id="82"/>
      <w:bookmarkEnd w:id="83"/>
      <w:r w:rsidRPr="00AA5DE8">
        <w:rPr>
          <w:rFonts w:ascii="Arial" w:hAnsi="Arial" w:cs="Arial"/>
        </w:rPr>
        <w:t>Î</w:t>
      </w:r>
      <w:r w:rsidR="00CB3779" w:rsidRPr="00AA5DE8">
        <w:rPr>
          <w:rFonts w:ascii="Arial" w:hAnsi="Arial" w:cs="Arial"/>
        </w:rPr>
        <w:t>n etapa de verificare a conformităţii administrative şi a eligibilităţii</w:t>
      </w:r>
      <w:r>
        <w:rPr>
          <w:rFonts w:ascii="Arial" w:hAnsi="Arial" w:cs="Arial"/>
        </w:rPr>
        <w:t xml:space="preserve"> se </w:t>
      </w:r>
      <w:r w:rsidR="00BD6274">
        <w:rPr>
          <w:rFonts w:ascii="Arial" w:hAnsi="Arial" w:cs="Arial"/>
        </w:rPr>
        <w:t xml:space="preserve">verifica </w:t>
      </w:r>
      <w:r w:rsidR="00CB3779" w:rsidRPr="00AA5DE8">
        <w:rPr>
          <w:rFonts w:ascii="Arial" w:hAnsi="Arial" w:cs="Arial"/>
        </w:rPr>
        <w:t>respectarea condiţiilor şi cerinţelor prevăzute în prezentul Ghid</w:t>
      </w:r>
      <w:r w:rsidR="00BD6274">
        <w:rPr>
          <w:rFonts w:ascii="Arial" w:hAnsi="Arial" w:cs="Arial"/>
        </w:rPr>
        <w:t xml:space="preserve"> si in regulamentul aplicabil</w:t>
      </w:r>
      <w:r>
        <w:rPr>
          <w:rFonts w:ascii="Arial" w:hAnsi="Arial" w:cs="Arial"/>
        </w:rPr>
        <w:t xml:space="preserve">, </w:t>
      </w:r>
      <w:r w:rsidRPr="00AA5DE8">
        <w:rPr>
          <w:rFonts w:ascii="Arial" w:hAnsi="Arial" w:cs="Arial"/>
        </w:rPr>
        <w:t xml:space="preserve">proiectele </w:t>
      </w:r>
      <w:r>
        <w:rPr>
          <w:rFonts w:ascii="Arial" w:hAnsi="Arial" w:cs="Arial"/>
        </w:rPr>
        <w:t xml:space="preserve">culturale </w:t>
      </w:r>
      <w:r w:rsidRPr="00AA5DE8">
        <w:rPr>
          <w:rFonts w:ascii="Arial" w:hAnsi="Arial" w:cs="Arial"/>
        </w:rPr>
        <w:t>conforme din puncte de vedere administrativ și al eligibilității vor fi evaluate tehnic și financiar</w:t>
      </w:r>
      <w:r w:rsidR="00BD6274">
        <w:rPr>
          <w:rFonts w:ascii="Arial" w:hAnsi="Arial" w:cs="Arial"/>
        </w:rPr>
        <w:t>.</w:t>
      </w:r>
    </w:p>
    <w:p w:rsidR="00CB3779" w:rsidRPr="00AA5DE8" w:rsidRDefault="00CB3779" w:rsidP="00CB3779">
      <w:pPr>
        <w:spacing w:before="120" w:after="0" w:line="240" w:lineRule="auto"/>
        <w:jc w:val="both"/>
        <w:rPr>
          <w:rFonts w:ascii="Arial" w:hAnsi="Arial" w:cs="Arial"/>
        </w:rPr>
      </w:pPr>
      <w:r w:rsidRPr="00AA5DE8">
        <w:rPr>
          <w:rFonts w:ascii="Arial" w:hAnsi="Arial" w:cs="Arial"/>
        </w:rPr>
        <w:t xml:space="preserve">În cazul în care documentele prezentate de solicitant conțin informații neclare, incomplete sau contradictorii sau a fost omisă încărcarea unor documente, pot fi solicitate </w:t>
      </w:r>
      <w:r w:rsidRPr="00AA5DE8">
        <w:rPr>
          <w:rFonts w:ascii="Arial" w:hAnsi="Arial" w:cs="Arial"/>
          <w:b/>
        </w:rPr>
        <w:t>clarificări sau completări</w:t>
      </w:r>
      <w:r w:rsidRPr="00AA5DE8">
        <w:rPr>
          <w:rFonts w:ascii="Arial" w:hAnsi="Arial" w:cs="Arial"/>
        </w:rPr>
        <w:t xml:space="preserve"> ale dosarului de finanțare. </w:t>
      </w:r>
    </w:p>
    <w:p w:rsidR="00CB3779" w:rsidRPr="00AA5DE8" w:rsidRDefault="00CB3779" w:rsidP="00CB3779">
      <w:pPr>
        <w:spacing w:before="120" w:after="0" w:line="240" w:lineRule="auto"/>
        <w:jc w:val="both"/>
        <w:rPr>
          <w:rFonts w:ascii="Arial" w:hAnsi="Arial" w:cs="Arial"/>
          <w:color w:val="002060"/>
        </w:rPr>
      </w:pPr>
      <w:r w:rsidRPr="00AA5DE8">
        <w:rPr>
          <w:rFonts w:ascii="Arial" w:hAnsi="Arial" w:cs="Arial"/>
          <w:color w:val="002060"/>
        </w:rPr>
        <w:t>Nu pot fi solicitate clarificări, proiectul fiind automat respins, dacă lipsește cererea de finanțare.</w:t>
      </w:r>
      <w:r w:rsidR="00714C78" w:rsidRPr="00AA5DE8">
        <w:rPr>
          <w:rFonts w:ascii="Arial" w:hAnsi="Arial" w:cs="Arial"/>
          <w:color w:val="002060"/>
        </w:rPr>
        <w:t xml:space="preserve"> Dacă cererea de finanțare este în stadiul </w:t>
      </w:r>
      <w:r w:rsidR="00BD6274">
        <w:rPr>
          <w:rFonts w:ascii="Arial" w:hAnsi="Arial" w:cs="Arial"/>
          <w:color w:val="002060"/>
        </w:rPr>
        <w:t>de proiect/nu este semnata</w:t>
      </w:r>
      <w:r w:rsidR="00714C78" w:rsidRPr="00AA5DE8">
        <w:rPr>
          <w:rFonts w:ascii="Arial" w:hAnsi="Arial" w:cs="Arial"/>
          <w:color w:val="002060"/>
        </w:rPr>
        <w:t>, se consideră că lipsește.</w:t>
      </w:r>
    </w:p>
    <w:p w:rsidR="00CB3779" w:rsidRPr="00AA5DE8" w:rsidRDefault="00BD6274" w:rsidP="00CB3779">
      <w:pPr>
        <w:spacing w:before="120" w:after="0" w:line="240" w:lineRule="auto"/>
        <w:jc w:val="both"/>
        <w:rPr>
          <w:rFonts w:ascii="Arial" w:hAnsi="Arial" w:cs="Arial"/>
        </w:rPr>
      </w:pPr>
      <w:r>
        <w:rPr>
          <w:rFonts w:ascii="Arial" w:hAnsi="Arial" w:cs="Arial"/>
          <w:b/>
        </w:rPr>
        <w:t>Transmiterea</w:t>
      </w:r>
      <w:r w:rsidR="00CB3779" w:rsidRPr="00AA5DE8">
        <w:rPr>
          <w:rFonts w:ascii="Arial" w:hAnsi="Arial" w:cs="Arial"/>
          <w:b/>
        </w:rPr>
        <w:t xml:space="preserve"> unor documente lipsite de conținut </w:t>
      </w:r>
      <w:r w:rsidR="00CB3779" w:rsidRPr="00AA5DE8">
        <w:rPr>
          <w:rFonts w:ascii="Arial" w:hAnsi="Arial" w:cs="Arial"/>
          <w:b/>
          <w:u w:val="single"/>
        </w:rPr>
        <w:t>relevant</w:t>
      </w:r>
      <w:r w:rsidR="00CB3779" w:rsidRPr="00AA5DE8">
        <w:rPr>
          <w:rFonts w:ascii="Arial" w:hAnsi="Arial" w:cs="Arial"/>
          <w:b/>
        </w:rPr>
        <w:t xml:space="preserve"> echivalează cu lipsa documentului.</w:t>
      </w:r>
      <w:r w:rsidR="00CB3779" w:rsidRPr="00AA5DE8">
        <w:rPr>
          <w:rFonts w:ascii="Arial" w:hAnsi="Arial" w:cs="Arial"/>
        </w:rPr>
        <w:t xml:space="preserve">  </w:t>
      </w:r>
      <w:r w:rsidR="00CB3779" w:rsidRPr="00AA5DE8">
        <w:rPr>
          <w:rFonts w:ascii="Arial" w:hAnsi="Arial" w:cs="Arial"/>
          <w:b/>
        </w:rPr>
        <w:t>Termenul de răspuns la solicitările de clarificări este de maximum 5 zile lucrătoare</w:t>
      </w:r>
      <w:r w:rsidR="00CB3779" w:rsidRPr="00AA5DE8">
        <w:rPr>
          <w:rFonts w:ascii="Arial" w:hAnsi="Arial" w:cs="Arial"/>
        </w:rPr>
        <w:t xml:space="preserve">. Răspunsul solicitantului va fi transmis prin intermediul </w:t>
      </w:r>
      <w:r>
        <w:rPr>
          <w:rFonts w:ascii="Arial" w:hAnsi="Arial" w:cs="Arial"/>
        </w:rPr>
        <w:t>postei electronice</w:t>
      </w:r>
      <w:r w:rsidR="00CB3779" w:rsidRPr="00AA5DE8">
        <w:rPr>
          <w:rFonts w:ascii="Arial" w:hAnsi="Arial" w:cs="Arial"/>
        </w:rPr>
        <w:t>.</w:t>
      </w:r>
    </w:p>
    <w:p w:rsidR="00CB3779" w:rsidRPr="00AA5DE8" w:rsidRDefault="00CB3779" w:rsidP="00CB3779">
      <w:pPr>
        <w:spacing w:before="120" w:after="0" w:line="240" w:lineRule="auto"/>
        <w:jc w:val="both"/>
        <w:rPr>
          <w:rFonts w:ascii="Arial" w:hAnsi="Arial" w:cs="Arial"/>
        </w:rPr>
      </w:pPr>
      <w:r w:rsidRPr="00AA5DE8">
        <w:rPr>
          <w:rFonts w:ascii="Arial" w:hAnsi="Arial" w:cs="Arial"/>
        </w:rPr>
        <w:t xml:space="preserve">În cazuri temeinic justificate, </w:t>
      </w:r>
      <w:r w:rsidR="00BD6274">
        <w:rPr>
          <w:rFonts w:ascii="Arial" w:hAnsi="Arial" w:cs="Arial"/>
          <w:b/>
        </w:rPr>
        <w:t>structura de specialit</w:t>
      </w:r>
      <w:r w:rsidR="00E06E72">
        <w:rPr>
          <w:rFonts w:ascii="Arial" w:hAnsi="Arial" w:cs="Arial"/>
          <w:b/>
        </w:rPr>
        <w:t>a</w:t>
      </w:r>
      <w:r w:rsidR="00BD6274">
        <w:rPr>
          <w:rFonts w:ascii="Arial" w:hAnsi="Arial" w:cs="Arial"/>
          <w:b/>
        </w:rPr>
        <w:t>te a Ministerului Culturii</w:t>
      </w:r>
      <w:r w:rsidR="00BD6274" w:rsidRPr="00AA5DE8">
        <w:rPr>
          <w:rFonts w:ascii="Arial" w:hAnsi="Arial" w:cs="Arial"/>
          <w:b/>
        </w:rPr>
        <w:t xml:space="preserve"> </w:t>
      </w:r>
      <w:r w:rsidRPr="00AA5DE8">
        <w:rPr>
          <w:rFonts w:ascii="Arial" w:hAnsi="Arial" w:cs="Arial"/>
        </w:rPr>
        <w:t>poate aproba prelungirea termenului de răspuns</w:t>
      </w:r>
      <w:r w:rsidRPr="00AA5DE8">
        <w:rPr>
          <w:rFonts w:ascii="Arial" w:hAnsi="Arial" w:cs="Arial"/>
          <w:bCs/>
        </w:rPr>
        <w:t xml:space="preserve">. </w:t>
      </w:r>
      <w:r w:rsidR="00BD6274">
        <w:rPr>
          <w:rFonts w:ascii="Arial" w:hAnsi="Arial" w:cs="Arial"/>
          <w:b/>
        </w:rPr>
        <w:t>Structura de specialit</w:t>
      </w:r>
      <w:r w:rsidR="00E06E72">
        <w:rPr>
          <w:rFonts w:ascii="Arial" w:hAnsi="Arial" w:cs="Arial"/>
          <w:b/>
        </w:rPr>
        <w:t>a</w:t>
      </w:r>
      <w:r w:rsidR="00BD6274">
        <w:rPr>
          <w:rFonts w:ascii="Arial" w:hAnsi="Arial" w:cs="Arial"/>
          <w:b/>
        </w:rPr>
        <w:t>te a Ministerului Culturii</w:t>
      </w:r>
      <w:r w:rsidR="00BD6274" w:rsidRPr="00AA5DE8">
        <w:rPr>
          <w:rFonts w:ascii="Arial" w:hAnsi="Arial" w:cs="Arial"/>
          <w:b/>
        </w:rPr>
        <w:t xml:space="preserve"> </w:t>
      </w:r>
      <w:r w:rsidRPr="00AA5DE8">
        <w:rPr>
          <w:rFonts w:ascii="Arial" w:hAnsi="Arial" w:cs="Arial"/>
          <w:bCs/>
        </w:rPr>
        <w:t xml:space="preserve">are </w:t>
      </w:r>
      <w:r w:rsidRPr="00AA5DE8">
        <w:rPr>
          <w:rFonts w:ascii="Arial" w:hAnsi="Arial" w:cs="Arial"/>
          <w:bCs/>
        </w:rPr>
        <w:lastRenderedPageBreak/>
        <w:t xml:space="preserve">prerogativa exclusivă de a aprecia temeinicia motivului invocat, decizia acestuia nefiind supusă </w:t>
      </w:r>
      <w:r w:rsidR="00BD6274">
        <w:rPr>
          <w:rFonts w:ascii="Arial" w:hAnsi="Arial" w:cs="Arial"/>
          <w:bCs/>
        </w:rPr>
        <w:t>vreunei forme/modsalitati de contestare</w:t>
      </w:r>
      <w:r w:rsidRPr="00AA5DE8">
        <w:rPr>
          <w:rFonts w:ascii="Arial" w:hAnsi="Arial" w:cs="Arial"/>
          <w:bCs/>
        </w:rPr>
        <w:t>.</w:t>
      </w:r>
    </w:p>
    <w:p w:rsidR="00CB3779" w:rsidRPr="00AA5DE8" w:rsidRDefault="00CB3779" w:rsidP="00CB3779">
      <w:pPr>
        <w:spacing w:before="120" w:after="0" w:line="240" w:lineRule="auto"/>
        <w:jc w:val="both"/>
        <w:rPr>
          <w:rFonts w:ascii="Arial" w:hAnsi="Arial" w:cs="Arial"/>
          <w:b/>
        </w:rPr>
      </w:pPr>
      <w:bookmarkStart w:id="84" w:name="_Hlk71194325"/>
      <w:r w:rsidRPr="00AA5DE8">
        <w:rPr>
          <w:rFonts w:ascii="Arial" w:hAnsi="Arial" w:cs="Arial"/>
          <w:b/>
        </w:rPr>
        <w:t xml:space="preserve">Dacă răspunsul la solicitarea de clarificări nu este transmis în termenul indicat în solicitarea de clarificări sau în termenul prelungit, după caz, verificarea conformității administrative și a eligibilității va fi finalizată în baza documentelor și informațiilor existente. </w:t>
      </w:r>
    </w:p>
    <w:p w:rsidR="00CB3779" w:rsidRPr="00AA5DE8" w:rsidRDefault="00CB3779" w:rsidP="00CB3779">
      <w:pPr>
        <w:spacing w:before="120" w:after="0" w:line="240" w:lineRule="auto"/>
        <w:jc w:val="both"/>
        <w:rPr>
          <w:rFonts w:ascii="Arial" w:hAnsi="Arial" w:cs="Arial"/>
          <w:b/>
        </w:rPr>
      </w:pPr>
      <w:r w:rsidRPr="00AA5DE8">
        <w:rPr>
          <w:rFonts w:ascii="Arial" w:hAnsi="Arial" w:cs="Arial"/>
          <w:b/>
        </w:rPr>
        <w:t>Dacă răspunsul la solicitarea de clarificări este incomplet</w:t>
      </w:r>
      <w:r w:rsidR="00840DF1" w:rsidRPr="00AA5DE8">
        <w:rPr>
          <w:rFonts w:ascii="Arial" w:hAnsi="Arial" w:cs="Arial"/>
          <w:b/>
        </w:rPr>
        <w:t xml:space="preserve">, </w:t>
      </w:r>
      <w:r w:rsidRPr="00AA5DE8">
        <w:rPr>
          <w:rFonts w:ascii="Arial" w:hAnsi="Arial" w:cs="Arial"/>
          <w:b/>
        </w:rPr>
        <w:t>neconcludent</w:t>
      </w:r>
      <w:r w:rsidR="00840DF1" w:rsidRPr="00AA5DE8">
        <w:rPr>
          <w:rFonts w:ascii="Arial" w:hAnsi="Arial" w:cs="Arial"/>
          <w:b/>
        </w:rPr>
        <w:t xml:space="preserve"> sau altele asemenea</w:t>
      </w:r>
      <w:r w:rsidRPr="00AA5DE8">
        <w:rPr>
          <w:rFonts w:ascii="Arial" w:hAnsi="Arial" w:cs="Arial"/>
          <w:b/>
        </w:rPr>
        <w:t xml:space="preserve">, </w:t>
      </w:r>
      <w:r w:rsidR="00BD6274">
        <w:rPr>
          <w:rFonts w:ascii="Arial" w:hAnsi="Arial" w:cs="Arial"/>
          <w:b/>
        </w:rPr>
        <w:t>structura de specialit</w:t>
      </w:r>
      <w:r w:rsidR="00E06E72">
        <w:rPr>
          <w:rFonts w:ascii="Arial" w:hAnsi="Arial" w:cs="Arial"/>
          <w:b/>
        </w:rPr>
        <w:t>a</w:t>
      </w:r>
      <w:r w:rsidR="00BD6274">
        <w:rPr>
          <w:rFonts w:ascii="Arial" w:hAnsi="Arial" w:cs="Arial"/>
          <w:b/>
        </w:rPr>
        <w:t>te a Ministerului Culturii</w:t>
      </w:r>
      <w:r w:rsidRPr="00AA5DE8">
        <w:rPr>
          <w:rFonts w:ascii="Arial" w:hAnsi="Arial" w:cs="Arial"/>
          <w:b/>
        </w:rPr>
        <w:t xml:space="preserve"> poate transmite o nouă solicitare de clarificări. </w:t>
      </w:r>
    </w:p>
    <w:bookmarkEnd w:id="84"/>
    <w:p w:rsidR="00FB7175" w:rsidRPr="00AA5DE8" w:rsidRDefault="00FB7175" w:rsidP="00FB7175">
      <w:pPr>
        <w:spacing w:before="120" w:after="0" w:line="240" w:lineRule="auto"/>
        <w:jc w:val="both"/>
        <w:rPr>
          <w:rFonts w:ascii="Arial" w:hAnsi="Arial" w:cs="Arial"/>
        </w:rPr>
      </w:pPr>
      <w:r w:rsidRPr="00AA5DE8">
        <w:rPr>
          <w:rFonts w:ascii="Arial" w:hAnsi="Arial" w:cs="Arial"/>
        </w:rPr>
        <w:t xml:space="preserve">În cazul în care există </w:t>
      </w:r>
      <w:r w:rsidRPr="00AA5DE8">
        <w:rPr>
          <w:rFonts w:ascii="Arial" w:hAnsi="Arial" w:cs="Arial"/>
          <w:b/>
          <w:bCs/>
        </w:rPr>
        <w:t>dubii/ indicii clare că proiectul nu este eligibil</w:t>
      </w:r>
      <w:r w:rsidRPr="00AA5DE8">
        <w:rPr>
          <w:rFonts w:ascii="Arial" w:hAnsi="Arial" w:cs="Arial"/>
        </w:rPr>
        <w:t>, se verifică într-o primă solicitare de clarificări acest aspect, fără a mai include solicitări legate de conformitatea administrativă.</w:t>
      </w:r>
    </w:p>
    <w:p w:rsidR="00FB7175" w:rsidRPr="00AA5DE8" w:rsidRDefault="00FB7175" w:rsidP="00FB7175">
      <w:pPr>
        <w:spacing w:before="120" w:after="0" w:line="240" w:lineRule="auto"/>
        <w:jc w:val="both"/>
        <w:rPr>
          <w:rFonts w:ascii="Arial" w:hAnsi="Arial" w:cs="Arial"/>
        </w:rPr>
      </w:pPr>
      <w:r w:rsidRPr="00AA5DE8">
        <w:rPr>
          <w:rFonts w:ascii="Arial" w:hAnsi="Arial" w:cs="Arial"/>
        </w:rPr>
        <w:t xml:space="preserve">Dacă este evident că </w:t>
      </w:r>
      <w:r w:rsidRPr="00AA5DE8">
        <w:rPr>
          <w:rFonts w:ascii="Arial" w:hAnsi="Arial" w:cs="Arial"/>
          <w:b/>
          <w:bCs/>
        </w:rPr>
        <w:t>proiectul nu îndeplinește cel puțin un criteriu de eligibilitate</w:t>
      </w:r>
      <w:r w:rsidRPr="00AA5DE8">
        <w:rPr>
          <w:rFonts w:ascii="Arial" w:hAnsi="Arial" w:cs="Arial"/>
        </w:rPr>
        <w:t xml:space="preserve"> și sunt necesare clarificări pentru stabilirea conformității administrative, proiectul este respins ca neeligibil, fără a fi solicitate acele clarificări.</w:t>
      </w:r>
    </w:p>
    <w:p w:rsidR="00FB7175" w:rsidRPr="00AA5DE8" w:rsidRDefault="00FB7175" w:rsidP="00FB7175">
      <w:pPr>
        <w:spacing w:before="120" w:after="0" w:line="240" w:lineRule="auto"/>
        <w:jc w:val="both"/>
        <w:rPr>
          <w:rFonts w:ascii="Arial" w:hAnsi="Arial" w:cs="Arial"/>
          <w:b/>
        </w:rPr>
      </w:pPr>
    </w:p>
    <w:tbl>
      <w:tblPr>
        <w:tblStyle w:val="GridTable1Light-Accent11"/>
        <w:tblW w:w="9042" w:type="dxa"/>
        <w:tblLook w:val="04A0"/>
      </w:tblPr>
      <w:tblGrid>
        <w:gridCol w:w="9042"/>
      </w:tblGrid>
      <w:tr w:rsidR="004963F3" w:rsidRPr="00AA5DE8" w:rsidTr="00FF0BD7">
        <w:trPr>
          <w:cnfStyle w:val="100000000000"/>
        </w:trPr>
        <w:tc>
          <w:tcPr>
            <w:cnfStyle w:val="001000000000"/>
            <w:tcW w:w="9042" w:type="dxa"/>
            <w:tcBorders>
              <w:top w:val="single" w:sz="12" w:space="0" w:color="8064A2"/>
              <w:left w:val="single" w:sz="12" w:space="0" w:color="8064A2"/>
              <w:bottom w:val="single" w:sz="12" w:space="0" w:color="8064A2" w:themeColor="accent4"/>
              <w:right w:val="single" w:sz="12" w:space="0" w:color="8064A2"/>
            </w:tcBorders>
          </w:tcPr>
          <w:p w:rsidR="00CB3779" w:rsidRPr="00AA5DE8" w:rsidRDefault="00CB3779" w:rsidP="00BD6274">
            <w:pPr>
              <w:spacing w:before="120"/>
              <w:jc w:val="both"/>
              <w:rPr>
                <w:rFonts w:ascii="Arial" w:hAnsi="Arial" w:cs="Arial"/>
                <w:color w:val="1F497D" w:themeColor="text2"/>
              </w:rPr>
            </w:pPr>
            <w:r w:rsidRPr="00AA5DE8">
              <w:rPr>
                <w:rFonts w:ascii="Arial" w:hAnsi="Arial" w:cs="Arial"/>
                <w:color w:val="1F497D" w:themeColor="text2"/>
              </w:rPr>
              <w:t>Solicitantul poartă întreaga răspundere pentru asigurarea condițiilor tehnice necesare pentru primirea și transmiterea răspunsurilor la solicitările de clarificări. Pentru respectarea termenelor de răspuns, solicitantul se va asigura că furnizează date de contact corecte și funcționale în rubrica dedicată din cererea de finanțare</w:t>
            </w:r>
            <w:r w:rsidR="00BD6274">
              <w:rPr>
                <w:rFonts w:ascii="Arial" w:hAnsi="Arial" w:cs="Arial"/>
                <w:color w:val="1F497D" w:themeColor="text2"/>
              </w:rPr>
              <w:t>.</w:t>
            </w:r>
            <w:r w:rsidRPr="00AA5DE8">
              <w:rPr>
                <w:rFonts w:ascii="Arial" w:hAnsi="Arial" w:cs="Arial"/>
                <w:color w:val="1F497D" w:themeColor="text2"/>
              </w:rPr>
              <w:t xml:space="preserve"> Orice modificare a datelor de contact va fi comunicată în timp util.</w:t>
            </w:r>
          </w:p>
        </w:tc>
      </w:tr>
    </w:tbl>
    <w:p w:rsidR="00CB3779" w:rsidRPr="00AA5DE8" w:rsidRDefault="00CB3779" w:rsidP="00FB7175">
      <w:pPr>
        <w:spacing w:before="120" w:after="0" w:line="240" w:lineRule="auto"/>
        <w:jc w:val="both"/>
        <w:rPr>
          <w:rFonts w:ascii="Arial" w:hAnsi="Arial" w:cs="Arial"/>
          <w:b/>
          <w:color w:val="002060"/>
        </w:rPr>
      </w:pPr>
    </w:p>
    <w:p w:rsidR="00CB3779" w:rsidRPr="00AA5DE8" w:rsidRDefault="00CB3779" w:rsidP="00CB3779">
      <w:pPr>
        <w:spacing w:before="120" w:after="0" w:line="240" w:lineRule="auto"/>
        <w:jc w:val="both"/>
        <w:rPr>
          <w:rFonts w:ascii="Arial" w:hAnsi="Arial" w:cs="Arial"/>
        </w:rPr>
      </w:pPr>
      <w:r w:rsidRPr="00AA5DE8">
        <w:rPr>
          <w:rFonts w:ascii="Arial" w:hAnsi="Arial" w:cs="Arial"/>
        </w:rPr>
        <w:t>Îndeplinirea cerințelor privind eligibilitatea proiectului/ activităților și eligibilitatea cheltuielilor se verifică, în principal, în etapa de evaluare tehnică și financiară.</w:t>
      </w:r>
    </w:p>
    <w:p w:rsidR="00ED256F" w:rsidRPr="00AA5DE8" w:rsidRDefault="00ED256F" w:rsidP="00CF27BF">
      <w:pPr>
        <w:spacing w:before="120" w:after="0" w:line="240" w:lineRule="auto"/>
        <w:jc w:val="both"/>
        <w:rPr>
          <w:rFonts w:ascii="Arial" w:hAnsi="Arial" w:cs="Arial"/>
        </w:rPr>
      </w:pPr>
    </w:p>
    <w:p w:rsidR="00ED256F" w:rsidRPr="00AA5DE8" w:rsidRDefault="00E90BA1" w:rsidP="004867C9">
      <w:pPr>
        <w:pStyle w:val="Heading1"/>
        <w:numPr>
          <w:ilvl w:val="0"/>
          <w:numId w:val="21"/>
        </w:numPr>
        <w:spacing w:before="120" w:line="240" w:lineRule="auto"/>
        <w:ind w:left="720" w:hanging="360"/>
        <w:jc w:val="both"/>
        <w:rPr>
          <w:rFonts w:ascii="Arial" w:hAnsi="Arial" w:cs="Arial"/>
          <w:color w:val="002060"/>
          <w:sz w:val="22"/>
          <w:szCs w:val="22"/>
        </w:rPr>
      </w:pPr>
      <w:bookmarkStart w:id="85" w:name="_Toc522701987"/>
      <w:bookmarkStart w:id="86" w:name="_Toc522701988"/>
      <w:bookmarkStart w:id="87" w:name="_Toc522701989"/>
      <w:bookmarkStart w:id="88" w:name="_Toc522701991"/>
      <w:bookmarkStart w:id="89" w:name="_Toc74226837"/>
      <w:bookmarkEnd w:id="85"/>
      <w:bookmarkEnd w:id="86"/>
      <w:bookmarkEnd w:id="87"/>
      <w:bookmarkEnd w:id="88"/>
      <w:r w:rsidRPr="00AA5DE8">
        <w:rPr>
          <w:rFonts w:ascii="Arial" w:hAnsi="Arial" w:cs="Arial"/>
          <w:color w:val="002060"/>
          <w:sz w:val="22"/>
          <w:szCs w:val="22"/>
        </w:rPr>
        <w:t>Contractarea</w:t>
      </w:r>
      <w:bookmarkEnd w:id="89"/>
    </w:p>
    <w:p w:rsidR="00E35A2B" w:rsidRPr="00AA5DE8" w:rsidRDefault="00E35A2B" w:rsidP="00E35A2B">
      <w:pPr>
        <w:spacing w:before="120" w:after="0" w:line="240" w:lineRule="auto"/>
        <w:jc w:val="both"/>
        <w:rPr>
          <w:rFonts w:ascii="Arial" w:hAnsi="Arial" w:cs="Arial"/>
        </w:rPr>
      </w:pPr>
      <w:bookmarkStart w:id="90" w:name="_Toc530993778"/>
      <w:bookmarkStart w:id="91" w:name="_Toc445618"/>
      <w:bookmarkStart w:id="92" w:name="_Hlk535246926"/>
      <w:bookmarkStart w:id="93" w:name="_Toc522701992"/>
      <w:bookmarkEnd w:id="90"/>
      <w:bookmarkEnd w:id="91"/>
      <w:bookmarkEnd w:id="92"/>
      <w:bookmarkEnd w:id="93"/>
      <w:r w:rsidRPr="00AA5DE8">
        <w:rPr>
          <w:rFonts w:ascii="Arial" w:hAnsi="Arial" w:cs="Arial"/>
        </w:rPr>
        <w:t>Contractul de finanțare stabilește termenii și condițiile de finanțare, precum și rolurile și responsabilitățile părților.</w:t>
      </w:r>
    </w:p>
    <w:p w:rsidR="00315B9E" w:rsidRPr="00AA5DE8" w:rsidRDefault="00315B9E" w:rsidP="00E35A2B">
      <w:pPr>
        <w:spacing w:before="120" w:after="0" w:line="240" w:lineRule="auto"/>
        <w:jc w:val="both"/>
        <w:rPr>
          <w:rFonts w:ascii="Arial" w:hAnsi="Arial" w:cs="Arial"/>
        </w:rPr>
      </w:pPr>
      <w:bookmarkStart w:id="94" w:name="_Hlk71194796"/>
    </w:p>
    <w:tbl>
      <w:tblPr>
        <w:tblStyle w:val="GridTable1Light-Accent11"/>
        <w:tblW w:w="9042" w:type="dxa"/>
        <w:tblLook w:val="04A0"/>
      </w:tblPr>
      <w:tblGrid>
        <w:gridCol w:w="9042"/>
      </w:tblGrid>
      <w:tr w:rsidR="004963F3" w:rsidRPr="00AA5DE8" w:rsidTr="00FF0BD7">
        <w:trPr>
          <w:cnfStyle w:val="100000000000"/>
        </w:trPr>
        <w:tc>
          <w:tcPr>
            <w:cnfStyle w:val="001000000000"/>
            <w:tcW w:w="9042" w:type="dxa"/>
            <w:tcBorders>
              <w:top w:val="single" w:sz="12" w:space="0" w:color="8064A2"/>
              <w:left w:val="single" w:sz="12" w:space="0" w:color="8064A2"/>
              <w:bottom w:val="single" w:sz="12" w:space="0" w:color="8064A2" w:themeColor="accent4"/>
              <w:right w:val="single" w:sz="12" w:space="0" w:color="8064A2"/>
            </w:tcBorders>
          </w:tcPr>
          <w:p w:rsidR="00E35A2B" w:rsidRPr="00AA5DE8" w:rsidRDefault="00E35A2B" w:rsidP="00B86B2B">
            <w:pPr>
              <w:spacing w:before="120"/>
              <w:jc w:val="both"/>
              <w:rPr>
                <w:rFonts w:ascii="Arial" w:hAnsi="Arial" w:cs="Arial"/>
                <w:color w:val="1F497D" w:themeColor="text2"/>
              </w:rPr>
            </w:pPr>
            <w:bookmarkStart w:id="95" w:name="_Hlk524598351"/>
            <w:bookmarkStart w:id="96" w:name="_Hlk71194807"/>
            <w:bookmarkEnd w:id="94"/>
            <w:bookmarkEnd w:id="95"/>
            <w:r w:rsidRPr="00AA5DE8">
              <w:rPr>
                <w:rFonts w:ascii="Arial" w:hAnsi="Arial" w:cs="Arial"/>
                <w:color w:val="1F497D" w:themeColor="text2"/>
              </w:rPr>
              <w:t>Contractul de finanțare în formatul transmis de</w:t>
            </w:r>
            <w:r w:rsidR="001E3164">
              <w:rPr>
                <w:rFonts w:ascii="Arial" w:hAnsi="Arial" w:cs="Arial"/>
                <w:color w:val="1F497D" w:themeColor="text2"/>
              </w:rPr>
              <w:t xml:space="preserve"> catre </w:t>
            </w:r>
            <w:r w:rsidR="001E3164" w:rsidRPr="001E3164">
              <w:rPr>
                <w:rFonts w:ascii="Arial" w:hAnsi="Arial" w:cs="Arial"/>
              </w:rPr>
              <w:t>structura de specialit</w:t>
            </w:r>
            <w:r w:rsidR="00B86B2B">
              <w:rPr>
                <w:rFonts w:ascii="Arial" w:hAnsi="Arial" w:cs="Arial"/>
              </w:rPr>
              <w:t>a</w:t>
            </w:r>
            <w:r w:rsidR="001E3164" w:rsidRPr="001E3164">
              <w:rPr>
                <w:rFonts w:ascii="Arial" w:hAnsi="Arial" w:cs="Arial"/>
              </w:rPr>
              <w:t>te a Ministerului Culturii</w:t>
            </w:r>
            <w:r w:rsidRPr="001E3164">
              <w:rPr>
                <w:rFonts w:ascii="Arial" w:hAnsi="Arial" w:cs="Arial"/>
                <w:color w:val="1F497D" w:themeColor="text2"/>
              </w:rPr>
              <w:t xml:space="preserve"> </w:t>
            </w:r>
            <w:r w:rsidRPr="00AA5DE8">
              <w:rPr>
                <w:rFonts w:ascii="Arial" w:hAnsi="Arial" w:cs="Arial"/>
                <w:color w:val="1F497D" w:themeColor="text2"/>
              </w:rPr>
              <w:t xml:space="preserve">către </w:t>
            </w:r>
            <w:r w:rsidR="00695551">
              <w:rPr>
                <w:rFonts w:ascii="Arial" w:hAnsi="Arial" w:cs="Arial"/>
                <w:color w:val="1F497D" w:themeColor="text2"/>
              </w:rPr>
              <w:t>beneficiar</w:t>
            </w:r>
            <w:r w:rsidRPr="00AA5DE8">
              <w:rPr>
                <w:rFonts w:ascii="Arial" w:hAnsi="Arial" w:cs="Arial"/>
                <w:color w:val="1F497D" w:themeColor="text2"/>
              </w:rPr>
              <w:t xml:space="preserve"> în vederea semnării este obligatoriu, acesta neputând propune modificări, cu excepția datelor de identificare ale </w:t>
            </w:r>
            <w:r w:rsidR="00B86B2B">
              <w:rPr>
                <w:rFonts w:ascii="Arial" w:hAnsi="Arial" w:cs="Arial"/>
                <w:color w:val="1F497D" w:themeColor="text2"/>
              </w:rPr>
              <w:t>beneficia</w:t>
            </w:r>
            <w:r w:rsidRPr="00AA5DE8">
              <w:rPr>
                <w:rFonts w:ascii="Arial" w:hAnsi="Arial" w:cs="Arial"/>
                <w:color w:val="1F497D" w:themeColor="text2"/>
              </w:rPr>
              <w:t>rului și/sau erorilor materiale.</w:t>
            </w:r>
          </w:p>
        </w:tc>
      </w:tr>
      <w:bookmarkEnd w:id="96"/>
    </w:tbl>
    <w:p w:rsidR="00315B9E" w:rsidRPr="00AA5DE8" w:rsidRDefault="00315B9E" w:rsidP="00E35A2B">
      <w:pPr>
        <w:spacing w:before="120" w:after="0" w:line="240" w:lineRule="auto"/>
        <w:jc w:val="both"/>
        <w:rPr>
          <w:rFonts w:ascii="Arial" w:hAnsi="Arial" w:cs="Arial"/>
        </w:rPr>
      </w:pPr>
    </w:p>
    <w:p w:rsidR="00E35A2B" w:rsidRPr="00AA5DE8" w:rsidRDefault="001E3164" w:rsidP="00E35A2B">
      <w:pPr>
        <w:spacing w:before="120" w:after="0" w:line="240" w:lineRule="auto"/>
        <w:jc w:val="both"/>
        <w:rPr>
          <w:rFonts w:ascii="Arial" w:hAnsi="Arial" w:cs="Arial"/>
        </w:rPr>
      </w:pPr>
      <w:r>
        <w:rPr>
          <w:rFonts w:ascii="Arial" w:hAnsi="Arial" w:cs="Arial"/>
        </w:rPr>
        <w:t>Este</w:t>
      </w:r>
      <w:r w:rsidR="00E35A2B" w:rsidRPr="00AA5DE8">
        <w:rPr>
          <w:rFonts w:ascii="Arial" w:hAnsi="Arial" w:cs="Arial"/>
        </w:rPr>
        <w:t xml:space="preserve"> recomand</w:t>
      </w:r>
      <w:r>
        <w:rPr>
          <w:rFonts w:ascii="Arial" w:hAnsi="Arial" w:cs="Arial"/>
        </w:rPr>
        <w:t>at</w:t>
      </w:r>
      <w:r w:rsidR="00E35A2B" w:rsidRPr="00AA5DE8">
        <w:rPr>
          <w:rFonts w:ascii="Arial" w:hAnsi="Arial" w:cs="Arial"/>
        </w:rPr>
        <w:t xml:space="preserve">ă citirea cu atenţie a contractului de finanţare înaintea semnării acestuia, întrucât acesta conține toate condiţiile în care se acordă sprijinul financiar nerambursabil, iar semnarea acestuia reprezintă angajamentul de implementare pe proprie răspundere a proiectului din partea </w:t>
      </w:r>
      <w:r w:rsidR="006E31A0">
        <w:rPr>
          <w:rFonts w:ascii="Arial" w:hAnsi="Arial" w:cs="Arial"/>
        </w:rPr>
        <w:t>beneficiar</w:t>
      </w:r>
      <w:r w:rsidR="00E35A2B" w:rsidRPr="00AA5DE8">
        <w:rPr>
          <w:rFonts w:ascii="Arial" w:hAnsi="Arial" w:cs="Arial"/>
        </w:rPr>
        <w:t>ului și pentru realizarea obiectivelor și rezultatelor stabilite în cererea de finanțare.</w:t>
      </w:r>
    </w:p>
    <w:p w:rsidR="00ED256F" w:rsidRPr="00AA5DE8" w:rsidRDefault="00ED256F" w:rsidP="00CF27BF">
      <w:pPr>
        <w:spacing w:before="120" w:after="0" w:line="240" w:lineRule="auto"/>
        <w:jc w:val="both"/>
        <w:rPr>
          <w:rFonts w:ascii="Arial" w:hAnsi="Arial" w:cs="Arial"/>
        </w:rPr>
      </w:pPr>
    </w:p>
    <w:p w:rsidR="00ED256F" w:rsidRPr="00AA5DE8" w:rsidRDefault="00E90BA1" w:rsidP="004867C9">
      <w:pPr>
        <w:pStyle w:val="Heading1"/>
        <w:numPr>
          <w:ilvl w:val="0"/>
          <w:numId w:val="21"/>
        </w:numPr>
        <w:spacing w:before="120" w:line="240" w:lineRule="auto"/>
        <w:ind w:left="720" w:hanging="360"/>
        <w:jc w:val="both"/>
        <w:rPr>
          <w:rFonts w:ascii="Arial" w:hAnsi="Arial" w:cs="Arial"/>
          <w:color w:val="002060"/>
          <w:sz w:val="22"/>
          <w:szCs w:val="22"/>
        </w:rPr>
      </w:pPr>
      <w:bookmarkStart w:id="97" w:name="_Toc445619"/>
      <w:bookmarkStart w:id="98" w:name="_Toc74226839"/>
      <w:bookmarkEnd w:id="97"/>
      <w:r w:rsidRPr="00AA5DE8">
        <w:rPr>
          <w:rFonts w:ascii="Arial" w:hAnsi="Arial" w:cs="Arial"/>
          <w:color w:val="002060"/>
          <w:sz w:val="22"/>
          <w:szCs w:val="22"/>
        </w:rPr>
        <w:t>Principii orizontale</w:t>
      </w:r>
      <w:bookmarkEnd w:id="98"/>
    </w:p>
    <w:p w:rsidR="00ED256F" w:rsidRPr="00AA5DE8" w:rsidRDefault="00E90BA1" w:rsidP="00CF27BF">
      <w:pPr>
        <w:spacing w:before="120" w:after="0" w:line="240" w:lineRule="auto"/>
        <w:jc w:val="both"/>
        <w:rPr>
          <w:rFonts w:ascii="Arial" w:hAnsi="Arial" w:cs="Arial"/>
        </w:rPr>
      </w:pPr>
      <w:r w:rsidRPr="00AA5DE8">
        <w:rPr>
          <w:rFonts w:ascii="Arial" w:hAnsi="Arial" w:cs="Arial"/>
        </w:rPr>
        <w:t xml:space="preserve">Solicitanții </w:t>
      </w:r>
      <w:r w:rsidR="001E3164">
        <w:rPr>
          <w:rFonts w:ascii="Arial" w:hAnsi="Arial" w:cs="Arial"/>
        </w:rPr>
        <w:t>care</w:t>
      </w:r>
      <w:r w:rsidRPr="00AA5DE8">
        <w:rPr>
          <w:rFonts w:ascii="Arial" w:hAnsi="Arial" w:cs="Arial"/>
        </w:rPr>
        <w:t xml:space="preserve"> </w:t>
      </w:r>
      <w:r w:rsidR="001E3164">
        <w:rPr>
          <w:rFonts w:ascii="Arial" w:hAnsi="Arial" w:cs="Arial"/>
        </w:rPr>
        <w:t>mentioneaza</w:t>
      </w:r>
      <w:r w:rsidRPr="00AA5DE8">
        <w:rPr>
          <w:rFonts w:ascii="Arial" w:hAnsi="Arial" w:cs="Arial"/>
        </w:rPr>
        <w:t xml:space="preserve"> în cererea de finanțare modul în care proiectul </w:t>
      </w:r>
      <w:r w:rsidR="001E3164">
        <w:rPr>
          <w:rFonts w:ascii="Arial" w:hAnsi="Arial" w:cs="Arial"/>
        </w:rPr>
        <w:t xml:space="preserve">cultural </w:t>
      </w:r>
      <w:r w:rsidRPr="00AA5DE8">
        <w:rPr>
          <w:rFonts w:ascii="Arial" w:hAnsi="Arial" w:cs="Arial"/>
        </w:rPr>
        <w:t>contribuie la respectarea principiilor orizontale și cum vor fi acestea abordate:</w:t>
      </w:r>
    </w:p>
    <w:p w:rsidR="00ED256F" w:rsidRPr="00AA5DE8" w:rsidRDefault="00E90BA1" w:rsidP="004867C9">
      <w:pPr>
        <w:pStyle w:val="ListParagraph"/>
        <w:numPr>
          <w:ilvl w:val="0"/>
          <w:numId w:val="19"/>
        </w:numPr>
        <w:spacing w:before="120" w:after="0" w:line="240" w:lineRule="auto"/>
        <w:ind w:left="720" w:hanging="360"/>
        <w:contextualSpacing w:val="0"/>
        <w:jc w:val="both"/>
        <w:rPr>
          <w:rFonts w:ascii="Arial" w:hAnsi="Arial" w:cs="Arial"/>
        </w:rPr>
      </w:pPr>
      <w:r w:rsidRPr="00AA5DE8">
        <w:rPr>
          <w:rFonts w:ascii="Arial" w:hAnsi="Arial" w:cs="Arial"/>
          <w:b/>
        </w:rPr>
        <w:t>Democrație și drepturile omului</w:t>
      </w:r>
      <w:r w:rsidRPr="00AA5DE8">
        <w:rPr>
          <w:rFonts w:ascii="Arial" w:hAnsi="Arial" w:cs="Arial"/>
        </w:rPr>
        <w:t xml:space="preserve"> (demnitate umană, libertate, democrație, egalitate, stat de drept, respectarea drepturilor omului, inclusiv a drepturilor persoanelor aparținând minorităților);</w:t>
      </w:r>
    </w:p>
    <w:p w:rsidR="00ED256F" w:rsidRPr="00AA5DE8" w:rsidRDefault="00E90BA1" w:rsidP="004867C9">
      <w:pPr>
        <w:pStyle w:val="ListParagraph"/>
        <w:numPr>
          <w:ilvl w:val="0"/>
          <w:numId w:val="19"/>
        </w:numPr>
        <w:spacing w:before="120" w:after="0" w:line="240" w:lineRule="auto"/>
        <w:ind w:left="720" w:hanging="360"/>
        <w:contextualSpacing w:val="0"/>
        <w:jc w:val="both"/>
        <w:rPr>
          <w:rFonts w:ascii="Arial" w:hAnsi="Arial" w:cs="Arial"/>
          <w:b/>
        </w:rPr>
      </w:pPr>
      <w:r w:rsidRPr="00AA5DE8">
        <w:rPr>
          <w:rFonts w:ascii="Arial" w:hAnsi="Arial" w:cs="Arial"/>
          <w:b/>
        </w:rPr>
        <w:lastRenderedPageBreak/>
        <w:t>Bună guvernare și anti-corupție</w:t>
      </w:r>
      <w:r w:rsidRPr="00AA5DE8">
        <w:rPr>
          <w:rFonts w:ascii="Arial" w:hAnsi="Arial" w:cs="Arial"/>
        </w:rPr>
        <w:t>;</w:t>
      </w:r>
    </w:p>
    <w:p w:rsidR="00ED256F" w:rsidRPr="00AA5DE8" w:rsidRDefault="00E90BA1" w:rsidP="004867C9">
      <w:pPr>
        <w:pStyle w:val="ListParagraph"/>
        <w:numPr>
          <w:ilvl w:val="0"/>
          <w:numId w:val="4"/>
        </w:numPr>
        <w:spacing w:before="120" w:after="0" w:line="240" w:lineRule="auto"/>
        <w:ind w:left="720" w:hanging="360"/>
        <w:contextualSpacing w:val="0"/>
        <w:jc w:val="both"/>
        <w:rPr>
          <w:rFonts w:ascii="Arial" w:hAnsi="Arial" w:cs="Arial"/>
          <w:b/>
        </w:rPr>
      </w:pPr>
      <w:r w:rsidRPr="00AA5DE8">
        <w:rPr>
          <w:rFonts w:ascii="Arial" w:hAnsi="Arial" w:cs="Arial"/>
          <w:b/>
        </w:rPr>
        <w:t>Dezvoltare durabilă, creștere economică pe termen lung, coeziune socială și protecția mediului</w:t>
      </w:r>
      <w:r w:rsidRPr="00AA5DE8">
        <w:rPr>
          <w:rFonts w:ascii="Arial" w:hAnsi="Arial" w:cs="Arial"/>
        </w:rPr>
        <w:t>.</w:t>
      </w:r>
    </w:p>
    <w:p w:rsidR="00ED256F" w:rsidRPr="001E3164" w:rsidRDefault="001E3164" w:rsidP="001E3164">
      <w:pPr>
        <w:spacing w:before="120" w:after="0" w:line="240" w:lineRule="auto"/>
        <w:jc w:val="both"/>
        <w:rPr>
          <w:rFonts w:ascii="Arial" w:hAnsi="Arial" w:cs="Arial"/>
        </w:rPr>
      </w:pPr>
      <w:r>
        <w:rPr>
          <w:rFonts w:ascii="Arial" w:hAnsi="Arial" w:cs="Arial"/>
        </w:rPr>
        <w:t xml:space="preserve">beneficiaza de criteriu de eligibilitate complementar. </w:t>
      </w:r>
    </w:p>
    <w:p w:rsidR="00ED256F" w:rsidRPr="00AA5DE8" w:rsidRDefault="00E90BA1" w:rsidP="004867C9">
      <w:pPr>
        <w:pStyle w:val="Heading1"/>
        <w:numPr>
          <w:ilvl w:val="0"/>
          <w:numId w:val="21"/>
        </w:numPr>
        <w:spacing w:before="120" w:line="240" w:lineRule="auto"/>
        <w:ind w:left="720" w:hanging="360"/>
        <w:jc w:val="both"/>
        <w:rPr>
          <w:rFonts w:ascii="Arial" w:hAnsi="Arial" w:cs="Arial"/>
          <w:color w:val="002060"/>
          <w:sz w:val="22"/>
          <w:szCs w:val="22"/>
        </w:rPr>
      </w:pPr>
      <w:bookmarkStart w:id="99" w:name="_Toc530993780"/>
      <w:bookmarkStart w:id="100" w:name="_Toc445620"/>
      <w:bookmarkStart w:id="101" w:name="_Toc74226840"/>
      <w:bookmarkEnd w:id="99"/>
      <w:bookmarkEnd w:id="100"/>
      <w:r w:rsidRPr="00AA5DE8">
        <w:rPr>
          <w:rFonts w:ascii="Arial" w:hAnsi="Arial" w:cs="Arial"/>
          <w:color w:val="002060"/>
          <w:sz w:val="22"/>
          <w:szCs w:val="22"/>
        </w:rPr>
        <w:t>Sustenabilitatea proiectului</w:t>
      </w:r>
      <w:bookmarkEnd w:id="101"/>
    </w:p>
    <w:p w:rsidR="00ED256F" w:rsidRPr="00AA5DE8" w:rsidRDefault="00E90BA1" w:rsidP="00CF27BF">
      <w:pPr>
        <w:spacing w:before="120" w:after="0" w:line="240" w:lineRule="auto"/>
        <w:jc w:val="both"/>
        <w:rPr>
          <w:rFonts w:ascii="Arial" w:hAnsi="Arial" w:cs="Arial"/>
        </w:rPr>
      </w:pPr>
      <w:r w:rsidRPr="00AA5DE8">
        <w:rPr>
          <w:rFonts w:ascii="Arial" w:hAnsi="Arial" w:cs="Arial"/>
        </w:rPr>
        <w:t xml:space="preserve">Sustenabilitatea rezultatelor proiectului este fundamentală pentru asigurarea unor beneficii pe termen lung. Astfel, este necesară asigurarea sustenabilității rezultatelor proiectului, care poate include activități de </w:t>
      </w:r>
      <w:r w:rsidRPr="00AA5DE8">
        <w:rPr>
          <w:rFonts w:ascii="Arial" w:hAnsi="Arial" w:cs="Arial"/>
          <w:i/>
        </w:rPr>
        <w:t>follow-up</w:t>
      </w:r>
      <w:r w:rsidRPr="00AA5DE8">
        <w:rPr>
          <w:rFonts w:ascii="Arial" w:hAnsi="Arial" w:cs="Arial"/>
        </w:rPr>
        <w:t xml:space="preserve">, parteneriate pe termen lung, continuarea </w:t>
      </w:r>
      <w:r w:rsidR="00695551">
        <w:rPr>
          <w:rFonts w:ascii="Arial" w:hAnsi="Arial" w:cs="Arial"/>
        </w:rPr>
        <w:t>livrabilelor proiectului cultural</w:t>
      </w:r>
      <w:r w:rsidRPr="00AA5DE8">
        <w:rPr>
          <w:rFonts w:ascii="Arial" w:hAnsi="Arial" w:cs="Arial"/>
        </w:rPr>
        <w:t xml:space="preserve"> etc. </w:t>
      </w:r>
    </w:p>
    <w:p w:rsidR="00ED256F" w:rsidRPr="00AA5DE8" w:rsidRDefault="00E90BA1" w:rsidP="00CF27BF">
      <w:pPr>
        <w:spacing w:before="120" w:after="0" w:line="240" w:lineRule="auto"/>
        <w:jc w:val="both"/>
        <w:rPr>
          <w:rFonts w:ascii="Arial" w:hAnsi="Arial" w:cs="Arial"/>
        </w:rPr>
      </w:pPr>
      <w:r w:rsidRPr="00AA5DE8">
        <w:rPr>
          <w:rFonts w:ascii="Arial" w:hAnsi="Arial" w:cs="Arial"/>
        </w:rPr>
        <w:t>Cererea de finanțare</w:t>
      </w:r>
      <w:r w:rsidR="00695551">
        <w:rPr>
          <w:rFonts w:ascii="Arial" w:hAnsi="Arial" w:cs="Arial"/>
        </w:rPr>
        <w:t xml:space="preserve"> (subcapitol: impact si sustenabilitate) </w:t>
      </w:r>
      <w:r w:rsidRPr="00AA5DE8">
        <w:rPr>
          <w:rFonts w:ascii="Arial" w:hAnsi="Arial" w:cs="Arial"/>
        </w:rPr>
        <w:t xml:space="preserve"> trebuie să includă informații cu privire la măsurile concrete de valorificare a rezultatelor proiectului în perioada de sustenabilitate și modalitatea în care rezultatele proiectului vor fi preluate/ utilizate/ replicate ulterior fie de către solicitant/ parteneri, fie de către alte entități (transferabilitatea și replicabilitatea). </w:t>
      </w:r>
    </w:p>
    <w:p w:rsidR="00ED256F" w:rsidRPr="00AA5DE8" w:rsidRDefault="00E90BA1" w:rsidP="00695551">
      <w:pPr>
        <w:spacing w:before="120" w:after="0" w:line="240" w:lineRule="auto"/>
        <w:jc w:val="both"/>
        <w:rPr>
          <w:rFonts w:ascii="Arial" w:hAnsi="Arial" w:cs="Arial"/>
        </w:rPr>
      </w:pPr>
      <w:r w:rsidRPr="00AA5DE8">
        <w:rPr>
          <w:rFonts w:ascii="Arial" w:hAnsi="Arial" w:cs="Arial"/>
        </w:rPr>
        <w:t xml:space="preserve">Perioada de sustenabilitate a proiectelor este </w:t>
      </w:r>
      <w:r w:rsidR="00695551">
        <w:rPr>
          <w:rFonts w:ascii="Arial" w:hAnsi="Arial" w:cs="Arial"/>
        </w:rPr>
        <w:t xml:space="preserve">intre 1- 5 </w:t>
      </w:r>
      <w:r w:rsidRPr="00AA5DE8">
        <w:rPr>
          <w:rFonts w:ascii="Arial" w:hAnsi="Arial" w:cs="Arial"/>
        </w:rPr>
        <w:t>an</w:t>
      </w:r>
      <w:r w:rsidR="00695551">
        <w:rPr>
          <w:rFonts w:ascii="Arial" w:hAnsi="Arial" w:cs="Arial"/>
        </w:rPr>
        <w:t>i</w:t>
      </w:r>
      <w:r w:rsidRPr="00AA5DE8">
        <w:rPr>
          <w:rFonts w:ascii="Arial" w:hAnsi="Arial" w:cs="Arial"/>
        </w:rPr>
        <w:t xml:space="preserve"> de la </w:t>
      </w:r>
      <w:r w:rsidR="00695551">
        <w:rPr>
          <w:rFonts w:ascii="Arial" w:hAnsi="Arial" w:cs="Arial"/>
        </w:rPr>
        <w:t xml:space="preserve">data </w:t>
      </w:r>
      <w:r w:rsidRPr="00AA5DE8">
        <w:rPr>
          <w:rFonts w:ascii="Arial" w:hAnsi="Arial" w:cs="Arial"/>
        </w:rPr>
        <w:t>aprobar</w:t>
      </w:r>
      <w:r w:rsidR="00695551">
        <w:rPr>
          <w:rFonts w:ascii="Arial" w:hAnsi="Arial" w:cs="Arial"/>
        </w:rPr>
        <w:t xml:space="preserve">ii </w:t>
      </w:r>
      <w:r w:rsidRPr="00AA5DE8">
        <w:rPr>
          <w:rFonts w:ascii="Arial" w:hAnsi="Arial" w:cs="Arial"/>
        </w:rPr>
        <w:t>r</w:t>
      </w:r>
      <w:r w:rsidR="00695551">
        <w:rPr>
          <w:rFonts w:ascii="Arial" w:hAnsi="Arial" w:cs="Arial"/>
        </w:rPr>
        <w:t xml:space="preserve">aportului final al  proiectului. </w:t>
      </w:r>
    </w:p>
    <w:p w:rsidR="00ED256F" w:rsidRPr="00AA5DE8" w:rsidRDefault="00E90BA1" w:rsidP="004867C9">
      <w:pPr>
        <w:pStyle w:val="Heading1"/>
        <w:numPr>
          <w:ilvl w:val="0"/>
          <w:numId w:val="21"/>
        </w:numPr>
        <w:spacing w:before="120" w:line="240" w:lineRule="auto"/>
        <w:ind w:left="720" w:hanging="360"/>
        <w:jc w:val="both"/>
        <w:rPr>
          <w:rFonts w:ascii="Arial" w:hAnsi="Arial" w:cs="Arial"/>
          <w:color w:val="002060"/>
          <w:sz w:val="22"/>
          <w:szCs w:val="22"/>
        </w:rPr>
      </w:pPr>
      <w:bookmarkStart w:id="102" w:name="_Toc530993781"/>
      <w:bookmarkStart w:id="103" w:name="_Toc74226841"/>
      <w:bookmarkEnd w:id="102"/>
      <w:r w:rsidRPr="00AA5DE8">
        <w:rPr>
          <w:rFonts w:ascii="Arial" w:hAnsi="Arial" w:cs="Arial"/>
          <w:color w:val="002060"/>
          <w:sz w:val="22"/>
          <w:szCs w:val="22"/>
        </w:rPr>
        <w:t>Prevederi referitoare la plăți</w:t>
      </w:r>
      <w:bookmarkEnd w:id="103"/>
    </w:p>
    <w:p w:rsidR="005A15D1" w:rsidRPr="00AA5DE8" w:rsidRDefault="00695551" w:rsidP="00695551">
      <w:pPr>
        <w:spacing w:before="120" w:after="0" w:line="240" w:lineRule="auto"/>
        <w:jc w:val="both"/>
        <w:rPr>
          <w:rStyle w:val="ln2articol1"/>
          <w:rFonts w:ascii="Arial" w:hAnsi="Arial" w:cs="Arial"/>
          <w:b w:val="0"/>
          <w:color w:val="000000"/>
        </w:rPr>
      </w:pPr>
      <w:r>
        <w:rPr>
          <w:rFonts w:ascii="Arial" w:hAnsi="Arial" w:cs="Arial"/>
        </w:rPr>
        <w:t>Pentru un proiect cultural</w:t>
      </w:r>
      <w:r w:rsidR="005A15D1" w:rsidRPr="00AA5DE8">
        <w:rPr>
          <w:rFonts w:ascii="Arial" w:hAnsi="Arial" w:cs="Arial"/>
        </w:rPr>
        <w:t xml:space="preserve"> </w:t>
      </w:r>
      <w:r>
        <w:rPr>
          <w:rFonts w:ascii="Arial" w:hAnsi="Arial" w:cs="Arial"/>
        </w:rPr>
        <w:t xml:space="preserve">finantat prin </w:t>
      </w:r>
      <w:r>
        <w:rPr>
          <w:rFonts w:ascii="Arial" w:hAnsi="Arial" w:cs="Arial"/>
          <w:i/>
        </w:rPr>
        <w:t xml:space="preserve">Programul NCU </w:t>
      </w:r>
      <w:r w:rsidR="005A15D1" w:rsidRPr="00AA5DE8">
        <w:rPr>
          <w:rFonts w:ascii="Arial" w:hAnsi="Arial" w:cs="Arial"/>
        </w:rPr>
        <w:t>finan</w:t>
      </w:r>
      <w:r>
        <w:rPr>
          <w:rFonts w:ascii="Arial" w:hAnsi="Arial" w:cs="Arial"/>
        </w:rPr>
        <w:t>tarea</w:t>
      </w:r>
      <w:r w:rsidR="005A15D1" w:rsidRPr="00AA5DE8">
        <w:rPr>
          <w:rFonts w:ascii="Arial" w:hAnsi="Arial" w:cs="Arial"/>
        </w:rPr>
        <w:t xml:space="preserve"> nerambursabil</w:t>
      </w:r>
      <w:r>
        <w:rPr>
          <w:rFonts w:ascii="Arial" w:hAnsi="Arial" w:cs="Arial"/>
        </w:rPr>
        <w:t>a</w:t>
      </w:r>
      <w:r w:rsidR="005A15D1" w:rsidRPr="00AA5DE8">
        <w:rPr>
          <w:rStyle w:val="ln2articol1"/>
          <w:rFonts w:ascii="Arial" w:hAnsi="Arial" w:cs="Arial"/>
          <w:b w:val="0"/>
          <w:color w:val="auto"/>
        </w:rPr>
        <w:t xml:space="preserve"> se acord</w:t>
      </w:r>
      <w:r w:rsidR="005A15D1" w:rsidRPr="00AA5DE8">
        <w:rPr>
          <w:rFonts w:ascii="Arial" w:hAnsi="Arial" w:cs="Arial"/>
        </w:rPr>
        <w:t>ă</w:t>
      </w:r>
      <w:r w:rsidR="005A15D1" w:rsidRPr="00AA5DE8">
        <w:rPr>
          <w:rStyle w:val="ln2articol1"/>
          <w:rFonts w:ascii="Arial" w:hAnsi="Arial" w:cs="Arial"/>
          <w:b w:val="0"/>
          <w:color w:val="auto"/>
        </w:rPr>
        <w:t xml:space="preserve"> </w:t>
      </w:r>
      <w:r>
        <w:rPr>
          <w:rStyle w:val="ln2articol1"/>
          <w:rFonts w:ascii="Arial" w:hAnsi="Arial" w:cs="Arial"/>
          <w:b w:val="0"/>
          <w:color w:val="auto"/>
        </w:rPr>
        <w:t xml:space="preserve">intr-o singura transa, </w:t>
      </w:r>
      <w:r w:rsidR="005A15D1" w:rsidRPr="00AA5DE8">
        <w:rPr>
          <w:rStyle w:val="ln2articol1"/>
          <w:rFonts w:ascii="Arial" w:hAnsi="Arial" w:cs="Arial"/>
          <w:b w:val="0"/>
          <w:color w:val="000000"/>
        </w:rPr>
        <w:t>după aprobarea raportului final însoțit de documente justificative.</w:t>
      </w:r>
    </w:p>
    <w:p w:rsidR="005A15D1" w:rsidRPr="00AA5DE8" w:rsidRDefault="005A15D1" w:rsidP="005A15D1">
      <w:pPr>
        <w:spacing w:before="120" w:after="0" w:line="240" w:lineRule="auto"/>
        <w:jc w:val="both"/>
        <w:rPr>
          <w:rFonts w:ascii="Arial" w:hAnsi="Arial" w:cs="Arial"/>
          <w:lang w:eastAsia="ar-SA"/>
        </w:rPr>
      </w:pPr>
      <w:r w:rsidRPr="00AA5DE8">
        <w:rPr>
          <w:rStyle w:val="ln2articol1"/>
          <w:rFonts w:ascii="Arial" w:hAnsi="Arial" w:cs="Arial"/>
          <w:b w:val="0"/>
          <w:color w:val="000000"/>
        </w:rPr>
        <w:t xml:space="preserve">Pentru </w:t>
      </w:r>
      <w:r w:rsidR="00695551">
        <w:rPr>
          <w:rFonts w:ascii="Arial" w:hAnsi="Arial" w:cs="Arial"/>
        </w:rPr>
        <w:t>un proiect cultural</w:t>
      </w:r>
      <w:r w:rsidR="00695551" w:rsidRPr="00AA5DE8">
        <w:rPr>
          <w:rFonts w:ascii="Arial" w:hAnsi="Arial" w:cs="Arial"/>
        </w:rPr>
        <w:t xml:space="preserve"> </w:t>
      </w:r>
      <w:r w:rsidR="00695551">
        <w:rPr>
          <w:rFonts w:ascii="Arial" w:hAnsi="Arial" w:cs="Arial"/>
        </w:rPr>
        <w:t xml:space="preserve">finantat prin </w:t>
      </w:r>
      <w:r w:rsidR="00695551">
        <w:rPr>
          <w:rFonts w:ascii="Arial" w:hAnsi="Arial" w:cs="Arial"/>
          <w:i/>
        </w:rPr>
        <w:t xml:space="preserve">Programul PRIORITAR </w:t>
      </w:r>
      <w:r w:rsidR="00695551" w:rsidRPr="00695551">
        <w:rPr>
          <w:rFonts w:ascii="Arial" w:hAnsi="Arial" w:cs="Arial"/>
          <w:b/>
        </w:rPr>
        <w:t>f</w:t>
      </w:r>
      <w:r w:rsidR="00695551">
        <w:rPr>
          <w:rFonts w:ascii="Arial" w:hAnsi="Arial" w:cs="Arial"/>
          <w:b/>
          <w:bCs/>
          <w:lang w:eastAsia="ar-SA"/>
        </w:rPr>
        <w:t>i</w:t>
      </w:r>
      <w:r w:rsidRPr="00AA5DE8">
        <w:rPr>
          <w:rFonts w:ascii="Arial" w:hAnsi="Arial" w:cs="Arial"/>
          <w:b/>
          <w:bCs/>
          <w:lang w:eastAsia="ar-SA"/>
        </w:rPr>
        <w:t xml:space="preserve">nanțarea </w:t>
      </w:r>
      <w:r w:rsidR="00695551">
        <w:rPr>
          <w:rFonts w:ascii="Arial" w:hAnsi="Arial" w:cs="Arial"/>
          <w:b/>
          <w:bCs/>
          <w:lang w:eastAsia="ar-SA"/>
        </w:rPr>
        <w:t xml:space="preserve">nerambursabila </w:t>
      </w:r>
      <w:r w:rsidRPr="00AA5DE8">
        <w:rPr>
          <w:rFonts w:ascii="Arial" w:hAnsi="Arial" w:cs="Arial"/>
          <w:b/>
          <w:bCs/>
          <w:lang w:eastAsia="ar-SA"/>
        </w:rPr>
        <w:t>se poate acorda în una sau mai multe tranșe</w:t>
      </w:r>
      <w:r w:rsidRPr="00AA5DE8">
        <w:rPr>
          <w:rFonts w:ascii="Arial" w:hAnsi="Arial" w:cs="Arial"/>
          <w:lang w:eastAsia="ar-SA"/>
        </w:rPr>
        <w:t>.</w:t>
      </w:r>
    </w:p>
    <w:p w:rsidR="005A15D1" w:rsidRPr="00AA5DE8" w:rsidRDefault="005A15D1" w:rsidP="00B86B2B">
      <w:pPr>
        <w:spacing w:before="120" w:after="0" w:line="240" w:lineRule="auto"/>
        <w:jc w:val="both"/>
        <w:rPr>
          <w:rFonts w:ascii="Arial" w:hAnsi="Arial" w:cs="Arial"/>
        </w:rPr>
      </w:pPr>
      <w:r w:rsidRPr="00AA5DE8">
        <w:rPr>
          <w:rFonts w:ascii="Arial" w:hAnsi="Arial" w:cs="Arial"/>
        </w:rPr>
        <w:t xml:space="preserve">Tranșele vor fi plătite pe baza unui raport financiar intermediar transmis de </w:t>
      </w:r>
      <w:r w:rsidR="00B86B2B">
        <w:rPr>
          <w:rFonts w:ascii="Arial" w:hAnsi="Arial" w:cs="Arial"/>
        </w:rPr>
        <w:t>beneficiar</w:t>
      </w:r>
      <w:r w:rsidRPr="00AA5DE8">
        <w:rPr>
          <w:rFonts w:ascii="Arial" w:hAnsi="Arial" w:cs="Arial"/>
        </w:rPr>
        <w:t xml:space="preserve"> și aprobat</w:t>
      </w:r>
      <w:r w:rsidR="00695551">
        <w:rPr>
          <w:rFonts w:ascii="Arial" w:hAnsi="Arial" w:cs="Arial"/>
        </w:rPr>
        <w:t xml:space="preserve"> </w:t>
      </w:r>
      <w:r w:rsidR="00B86B2B">
        <w:rPr>
          <w:rFonts w:ascii="Arial" w:hAnsi="Arial" w:cs="Arial"/>
        </w:rPr>
        <w:t xml:space="preserve">de </w:t>
      </w:r>
      <w:r w:rsidR="00695551">
        <w:rPr>
          <w:rFonts w:ascii="Arial" w:hAnsi="Arial" w:cs="Arial"/>
          <w:b/>
        </w:rPr>
        <w:t>structura de specialitate a Ministerului Culturii</w:t>
      </w:r>
      <w:r w:rsidRPr="00AA5DE8">
        <w:rPr>
          <w:rFonts w:ascii="Arial" w:hAnsi="Arial" w:cs="Arial"/>
        </w:rPr>
        <w:t xml:space="preserve"> și vor fi condiționate de efectuarea </w:t>
      </w:r>
      <w:r w:rsidR="00B86B2B">
        <w:rPr>
          <w:rFonts w:ascii="Arial" w:hAnsi="Arial" w:cs="Arial"/>
        </w:rPr>
        <w:t xml:space="preserve">integrală a </w:t>
      </w:r>
      <w:r w:rsidRPr="00AA5DE8">
        <w:rPr>
          <w:rFonts w:ascii="Arial" w:hAnsi="Arial" w:cs="Arial"/>
        </w:rPr>
        <w:t>cheltuieli</w:t>
      </w:r>
      <w:r w:rsidR="00B86B2B">
        <w:rPr>
          <w:rFonts w:ascii="Arial" w:hAnsi="Arial" w:cs="Arial"/>
        </w:rPr>
        <w:t>lor</w:t>
      </w:r>
      <w:r w:rsidRPr="00AA5DE8">
        <w:rPr>
          <w:rFonts w:ascii="Arial" w:hAnsi="Arial" w:cs="Arial"/>
        </w:rPr>
        <w:t xml:space="preserve"> din plățile anterioare</w:t>
      </w:r>
      <w:r w:rsidR="00B86B2B">
        <w:rPr>
          <w:rFonts w:ascii="Arial" w:hAnsi="Arial" w:cs="Arial"/>
        </w:rPr>
        <w:t>, fiind efectuate</w:t>
      </w:r>
      <w:r w:rsidRPr="00AA5DE8">
        <w:rPr>
          <w:rFonts w:ascii="Arial" w:hAnsi="Arial" w:cs="Arial"/>
        </w:rPr>
        <w:t xml:space="preserve"> în baza următoarelor etape de verificare: </w:t>
      </w:r>
    </w:p>
    <w:p w:rsidR="005A15D1" w:rsidRPr="00AA5DE8" w:rsidRDefault="005A15D1" w:rsidP="004867C9">
      <w:pPr>
        <w:pStyle w:val="ListParagraph"/>
        <w:numPr>
          <w:ilvl w:val="0"/>
          <w:numId w:val="13"/>
        </w:numPr>
        <w:spacing w:before="120" w:after="0" w:line="240" w:lineRule="auto"/>
        <w:ind w:hanging="360"/>
        <w:contextualSpacing w:val="0"/>
        <w:jc w:val="both"/>
        <w:rPr>
          <w:rFonts w:ascii="Arial" w:hAnsi="Arial" w:cs="Arial"/>
        </w:rPr>
      </w:pPr>
      <w:r w:rsidRPr="00AA5DE8">
        <w:rPr>
          <w:rFonts w:ascii="Arial" w:hAnsi="Arial" w:cs="Arial"/>
        </w:rPr>
        <w:t xml:space="preserve">verificarea eligibilității cheltuielilor declarate de </w:t>
      </w:r>
      <w:r w:rsidR="006E31A0">
        <w:rPr>
          <w:rFonts w:ascii="Arial" w:hAnsi="Arial" w:cs="Arial"/>
        </w:rPr>
        <w:t>beneficiar</w:t>
      </w:r>
      <w:r w:rsidRPr="00AA5DE8">
        <w:rPr>
          <w:rFonts w:ascii="Arial" w:hAnsi="Arial" w:cs="Arial"/>
        </w:rPr>
        <w:t>, pentru a se asigura că acestea au fost realizate corect, în conformitate cu legislația și procedurile în vigoare;</w:t>
      </w:r>
    </w:p>
    <w:p w:rsidR="005A15D1" w:rsidRPr="00AA5DE8" w:rsidRDefault="005A15D1" w:rsidP="004867C9">
      <w:pPr>
        <w:pStyle w:val="ListParagraph"/>
        <w:numPr>
          <w:ilvl w:val="0"/>
          <w:numId w:val="13"/>
        </w:numPr>
        <w:spacing w:before="120" w:after="0" w:line="240" w:lineRule="auto"/>
        <w:ind w:hanging="360"/>
        <w:contextualSpacing w:val="0"/>
        <w:jc w:val="both"/>
        <w:rPr>
          <w:rFonts w:ascii="Arial" w:hAnsi="Arial" w:cs="Arial"/>
        </w:rPr>
      </w:pPr>
      <w:r w:rsidRPr="00AA5DE8">
        <w:rPr>
          <w:rFonts w:ascii="Arial" w:hAnsi="Arial" w:cs="Arial"/>
        </w:rPr>
        <w:t>verificarea stadiului de implementare a proiectului, a valorilor indicatorilor și a corelării cheltuielilor cu activitățile proiectului;</w:t>
      </w:r>
    </w:p>
    <w:p w:rsidR="005A15D1" w:rsidRPr="00AA5DE8" w:rsidRDefault="005A15D1" w:rsidP="004867C9">
      <w:pPr>
        <w:pStyle w:val="ListParagraph"/>
        <w:numPr>
          <w:ilvl w:val="0"/>
          <w:numId w:val="13"/>
        </w:numPr>
        <w:spacing w:before="120" w:after="0" w:line="240" w:lineRule="auto"/>
        <w:ind w:left="714" w:hanging="357"/>
        <w:contextualSpacing w:val="0"/>
        <w:jc w:val="both"/>
        <w:rPr>
          <w:rFonts w:ascii="Arial" w:hAnsi="Arial" w:cs="Arial"/>
        </w:rPr>
      </w:pPr>
      <w:r w:rsidRPr="00AA5DE8">
        <w:rPr>
          <w:rFonts w:ascii="Arial" w:hAnsi="Arial" w:cs="Arial"/>
        </w:rPr>
        <w:t>verificarea eligibilității, corectitudinii și conformității cererilor de plată.</w:t>
      </w:r>
    </w:p>
    <w:p w:rsidR="00ED256F" w:rsidRPr="00AA5DE8" w:rsidRDefault="00E90BA1" w:rsidP="004867C9">
      <w:pPr>
        <w:pStyle w:val="Heading1"/>
        <w:numPr>
          <w:ilvl w:val="0"/>
          <w:numId w:val="21"/>
        </w:numPr>
        <w:spacing w:before="120" w:line="240" w:lineRule="auto"/>
        <w:ind w:left="720" w:hanging="360"/>
        <w:jc w:val="both"/>
        <w:rPr>
          <w:rFonts w:ascii="Arial" w:hAnsi="Arial" w:cs="Arial"/>
          <w:color w:val="002060"/>
          <w:sz w:val="22"/>
          <w:szCs w:val="22"/>
        </w:rPr>
      </w:pPr>
      <w:bookmarkStart w:id="104" w:name="_Toc530993782"/>
      <w:bookmarkStart w:id="105" w:name="_Toc74226842"/>
      <w:bookmarkEnd w:id="104"/>
      <w:r w:rsidRPr="00AA5DE8">
        <w:rPr>
          <w:rFonts w:ascii="Arial" w:hAnsi="Arial" w:cs="Arial"/>
          <w:color w:val="002060"/>
          <w:sz w:val="22"/>
          <w:szCs w:val="22"/>
        </w:rPr>
        <w:t>Implementare</w:t>
      </w:r>
      <w:bookmarkEnd w:id="105"/>
    </w:p>
    <w:p w:rsidR="005A15D1" w:rsidRPr="00AA5DE8" w:rsidRDefault="006E31A0" w:rsidP="005A15D1">
      <w:pPr>
        <w:spacing w:before="120" w:after="0" w:line="240" w:lineRule="auto"/>
        <w:jc w:val="both"/>
        <w:rPr>
          <w:rFonts w:ascii="Arial" w:hAnsi="Arial" w:cs="Arial"/>
        </w:rPr>
      </w:pPr>
      <w:r>
        <w:rPr>
          <w:rFonts w:ascii="Arial" w:hAnsi="Arial" w:cs="Arial"/>
        </w:rPr>
        <w:t>Beneficiarul</w:t>
      </w:r>
      <w:r w:rsidR="005A15D1" w:rsidRPr="00AA5DE8">
        <w:rPr>
          <w:rFonts w:ascii="Arial" w:hAnsi="Arial" w:cs="Arial"/>
        </w:rPr>
        <w:t xml:space="preserve"> va asigura, împreună cu partenerii, implementarea proiectului în condițiile stabilite prin contractul de finanțare, cererea de finanțare (anexă la acesta) și acordul de parteneriat, precum și prin orice alte instrucțiuni/ comunicări emise de </w:t>
      </w:r>
      <w:r>
        <w:rPr>
          <w:rFonts w:ascii="Arial" w:hAnsi="Arial" w:cs="Arial"/>
          <w:b/>
        </w:rPr>
        <w:t>structura de specialitate a Ministerului Culturii</w:t>
      </w:r>
      <w:r w:rsidR="005A15D1" w:rsidRPr="00AA5DE8">
        <w:rPr>
          <w:rFonts w:ascii="Arial" w:hAnsi="Arial" w:cs="Arial"/>
        </w:rPr>
        <w:t>.</w:t>
      </w:r>
    </w:p>
    <w:p w:rsidR="005A15D1" w:rsidRPr="00AA5DE8" w:rsidRDefault="006E31A0" w:rsidP="005A15D1">
      <w:pPr>
        <w:spacing w:before="120" w:after="0" w:line="240" w:lineRule="auto"/>
        <w:jc w:val="both"/>
        <w:rPr>
          <w:rFonts w:ascii="Arial" w:hAnsi="Arial" w:cs="Arial"/>
        </w:rPr>
      </w:pPr>
      <w:r>
        <w:rPr>
          <w:rFonts w:ascii="Arial" w:hAnsi="Arial" w:cs="Arial"/>
        </w:rPr>
        <w:t>Beneficiarul</w:t>
      </w:r>
      <w:r w:rsidR="005A15D1" w:rsidRPr="00AA5DE8">
        <w:rPr>
          <w:rFonts w:ascii="Arial" w:hAnsi="Arial" w:cs="Arial"/>
        </w:rPr>
        <w:t xml:space="preserve"> și partenerii au obligația de a respecta cadrul legal aplicabil în toate fazele de implementare ale proiectului</w:t>
      </w:r>
      <w:r>
        <w:rPr>
          <w:rFonts w:ascii="Arial" w:hAnsi="Arial" w:cs="Arial"/>
        </w:rPr>
        <w:t xml:space="preserve"> cultural</w:t>
      </w:r>
      <w:r w:rsidR="005A15D1" w:rsidRPr="00AA5DE8">
        <w:rPr>
          <w:rFonts w:ascii="Arial" w:hAnsi="Arial" w:cs="Arial"/>
        </w:rPr>
        <w:t>, inclusiv, dar fără a se limita la aceasta, legislația privind mediul, achizițiile publice și ajutorul de stat.</w:t>
      </w:r>
    </w:p>
    <w:p w:rsidR="005A15D1" w:rsidRPr="00AA5DE8" w:rsidRDefault="005A15D1" w:rsidP="005A15D1">
      <w:pPr>
        <w:spacing w:before="120" w:after="0" w:line="240" w:lineRule="auto"/>
        <w:jc w:val="both"/>
        <w:rPr>
          <w:rFonts w:ascii="Arial" w:hAnsi="Arial" w:cs="Arial"/>
        </w:rPr>
      </w:pPr>
      <w:r w:rsidRPr="00AA5DE8">
        <w:rPr>
          <w:rFonts w:ascii="Arial" w:hAnsi="Arial" w:cs="Arial"/>
        </w:rPr>
        <w:t xml:space="preserve">Monitorizarea şi controlul privind implementarea proiectului sunt realizate de </w:t>
      </w:r>
      <w:r w:rsidR="006E31A0">
        <w:rPr>
          <w:rFonts w:ascii="Arial" w:hAnsi="Arial" w:cs="Arial"/>
          <w:b/>
        </w:rPr>
        <w:t>structura de specialitate a Ministerului Culturii</w:t>
      </w:r>
      <w:r w:rsidRPr="00AA5DE8">
        <w:rPr>
          <w:rFonts w:ascii="Arial" w:hAnsi="Arial" w:cs="Arial"/>
        </w:rPr>
        <w:t>, precum și de alte structuri cu atribuţii de control/ verificare/ audit</w:t>
      </w:r>
      <w:r w:rsidR="006E31A0">
        <w:rPr>
          <w:rFonts w:ascii="Arial" w:hAnsi="Arial" w:cs="Arial"/>
        </w:rPr>
        <w:t>, conform clauzelor contractuale</w:t>
      </w:r>
      <w:r w:rsidRPr="00AA5DE8">
        <w:rPr>
          <w:rFonts w:ascii="Arial" w:hAnsi="Arial" w:cs="Arial"/>
        </w:rPr>
        <w:t xml:space="preserve">. </w:t>
      </w:r>
    </w:p>
    <w:p w:rsidR="005A15D1" w:rsidRPr="00AA5DE8" w:rsidRDefault="005A15D1" w:rsidP="005A15D1">
      <w:pPr>
        <w:spacing w:before="120" w:after="0" w:line="240" w:lineRule="auto"/>
        <w:jc w:val="both"/>
        <w:rPr>
          <w:rFonts w:ascii="Arial" w:hAnsi="Arial" w:cs="Arial"/>
        </w:rPr>
      </w:pPr>
      <w:bookmarkStart w:id="106" w:name="_Hlk71194926"/>
      <w:r w:rsidRPr="00AA5DE8">
        <w:rPr>
          <w:rFonts w:ascii="Arial" w:hAnsi="Arial" w:cs="Arial"/>
          <w:b/>
          <w:bCs/>
        </w:rPr>
        <w:t xml:space="preserve">Reprezentantul legal al </w:t>
      </w:r>
      <w:r w:rsidR="006E31A0">
        <w:rPr>
          <w:rFonts w:ascii="Arial" w:hAnsi="Arial" w:cs="Arial"/>
          <w:b/>
          <w:bCs/>
        </w:rPr>
        <w:t>beneficiarului</w:t>
      </w:r>
      <w:r w:rsidRPr="00AA5DE8">
        <w:rPr>
          <w:rFonts w:ascii="Arial" w:hAnsi="Arial" w:cs="Arial"/>
          <w:b/>
          <w:bCs/>
        </w:rPr>
        <w:t>/ persoana împuternicită</w:t>
      </w:r>
      <w:r w:rsidRPr="00AA5DE8">
        <w:rPr>
          <w:rFonts w:ascii="Arial" w:hAnsi="Arial" w:cs="Arial"/>
        </w:rPr>
        <w:t xml:space="preserve"> are </w:t>
      </w:r>
      <w:r w:rsidRPr="00AA5DE8">
        <w:rPr>
          <w:rFonts w:ascii="Arial" w:hAnsi="Arial" w:cs="Arial"/>
          <w:b/>
          <w:bCs/>
        </w:rPr>
        <w:t xml:space="preserve">obligația de a semna </w:t>
      </w:r>
      <w:r w:rsidR="006E31A0">
        <w:rPr>
          <w:rFonts w:ascii="Arial" w:hAnsi="Arial" w:cs="Arial"/>
          <w:b/>
          <w:bCs/>
        </w:rPr>
        <w:t>olograf</w:t>
      </w:r>
      <w:r w:rsidRPr="00AA5DE8">
        <w:rPr>
          <w:rFonts w:ascii="Arial" w:hAnsi="Arial" w:cs="Arial"/>
        </w:rPr>
        <w:t xml:space="preserve"> documentele justificative în etapa de implementare a proiectului. Această </w:t>
      </w:r>
      <w:r w:rsidRPr="00AA5DE8">
        <w:rPr>
          <w:rFonts w:ascii="Arial" w:hAnsi="Arial" w:cs="Arial"/>
          <w:b/>
          <w:bCs/>
        </w:rPr>
        <w:t>obligație se aplică și</w:t>
      </w:r>
      <w:r w:rsidRPr="00AA5DE8">
        <w:rPr>
          <w:rFonts w:ascii="Arial" w:hAnsi="Arial" w:cs="Arial"/>
        </w:rPr>
        <w:t xml:space="preserve"> </w:t>
      </w:r>
      <w:r w:rsidRPr="00AA5DE8">
        <w:rPr>
          <w:rFonts w:ascii="Arial" w:hAnsi="Arial" w:cs="Arial"/>
          <w:b/>
          <w:bCs/>
        </w:rPr>
        <w:t>partenerilor de proiect</w:t>
      </w:r>
      <w:r w:rsidRPr="00AA5DE8">
        <w:rPr>
          <w:rFonts w:ascii="Arial" w:hAnsi="Arial" w:cs="Arial"/>
        </w:rPr>
        <w:t xml:space="preserve"> în ceea ce privește documentele proprii, care stau la baza justificării cheltuielilor efectuate, aplicarea semnăturii electronice certificând conformitatea cu originalul a documentelor respective.</w:t>
      </w:r>
    </w:p>
    <w:p w:rsidR="00A13527" w:rsidRPr="00AA5DE8" w:rsidRDefault="00A13527" w:rsidP="005A15D1">
      <w:pPr>
        <w:spacing w:before="120" w:after="0" w:line="240" w:lineRule="auto"/>
        <w:jc w:val="both"/>
        <w:rPr>
          <w:rFonts w:ascii="Arial" w:hAnsi="Arial" w:cs="Arial"/>
        </w:rPr>
      </w:pPr>
    </w:p>
    <w:tbl>
      <w:tblPr>
        <w:tblStyle w:val="GridTable1Light-Accent11"/>
        <w:tblW w:w="9042" w:type="dxa"/>
        <w:tblLook w:val="04A0"/>
      </w:tblPr>
      <w:tblGrid>
        <w:gridCol w:w="9042"/>
      </w:tblGrid>
      <w:tr w:rsidR="004963F3" w:rsidRPr="00AA5DE8" w:rsidTr="00354934">
        <w:trPr>
          <w:cnfStyle w:val="100000000000"/>
        </w:trPr>
        <w:tc>
          <w:tcPr>
            <w:cnfStyle w:val="001000000000"/>
            <w:tcW w:w="9042" w:type="dxa"/>
            <w:tcBorders>
              <w:top w:val="single" w:sz="12" w:space="0" w:color="8064A2"/>
              <w:left w:val="single" w:sz="12" w:space="0" w:color="8064A2"/>
              <w:bottom w:val="single" w:sz="12" w:space="0" w:color="8064A2" w:themeColor="accent4"/>
              <w:right w:val="single" w:sz="12" w:space="0" w:color="8064A2"/>
            </w:tcBorders>
          </w:tcPr>
          <w:p w:rsidR="00A13527" w:rsidRPr="00AA5DE8" w:rsidRDefault="00A13527" w:rsidP="006E31A0">
            <w:pPr>
              <w:spacing w:before="120"/>
              <w:jc w:val="both"/>
              <w:rPr>
                <w:rFonts w:ascii="Arial" w:hAnsi="Arial" w:cs="Arial"/>
                <w:color w:val="1F497D" w:themeColor="text2"/>
              </w:rPr>
            </w:pPr>
            <w:r w:rsidRPr="00AA5DE8">
              <w:rPr>
                <w:rFonts w:ascii="Arial" w:hAnsi="Arial" w:cs="Arial"/>
                <w:color w:val="1F497D" w:themeColor="text2"/>
              </w:rPr>
              <w:t xml:space="preserve">Informații suplimentare privind regulile de </w:t>
            </w:r>
            <w:r w:rsidR="006E31A0">
              <w:rPr>
                <w:rFonts w:ascii="Arial" w:hAnsi="Arial" w:cs="Arial"/>
                <w:color w:val="1F497D" w:themeColor="text2"/>
              </w:rPr>
              <w:t>decontare</w:t>
            </w:r>
            <w:r w:rsidRPr="00AA5DE8">
              <w:rPr>
                <w:rFonts w:ascii="Arial" w:hAnsi="Arial" w:cs="Arial"/>
                <w:color w:val="1F497D" w:themeColor="text2"/>
              </w:rPr>
              <w:t xml:space="preserve"> a proiectelor </w:t>
            </w:r>
            <w:r w:rsidR="006E31A0">
              <w:rPr>
                <w:rFonts w:ascii="Arial" w:hAnsi="Arial" w:cs="Arial"/>
                <w:color w:val="1F497D" w:themeColor="text2"/>
              </w:rPr>
              <w:t xml:space="preserve">finanțate în cadrul </w:t>
            </w:r>
            <w:r w:rsidR="006E31A0" w:rsidRPr="006E31A0">
              <w:rPr>
                <w:rFonts w:ascii="Arial" w:hAnsi="Arial" w:cs="Arial"/>
                <w:i/>
                <w:color w:val="1F497D" w:themeColor="text2"/>
              </w:rPr>
              <w:t xml:space="preserve">Programelor </w:t>
            </w:r>
            <w:r w:rsidRPr="00AA5DE8">
              <w:rPr>
                <w:rFonts w:ascii="Arial" w:hAnsi="Arial" w:cs="Arial"/>
                <w:color w:val="1F497D" w:themeColor="text2"/>
              </w:rPr>
              <w:t xml:space="preserve">se regăsesc în </w:t>
            </w:r>
            <w:r w:rsidRPr="00B86B2B">
              <w:rPr>
                <w:rFonts w:ascii="Arial" w:hAnsi="Arial" w:cs="Arial"/>
              </w:rPr>
              <w:t xml:space="preserve">Ghidul </w:t>
            </w:r>
            <w:r w:rsidR="006E31A0" w:rsidRPr="00B86B2B">
              <w:rPr>
                <w:rFonts w:ascii="Arial" w:hAnsi="Arial" w:cs="Arial"/>
              </w:rPr>
              <w:t>privind decontarea sumelor alocate</w:t>
            </w:r>
            <w:r w:rsidRPr="00B86B2B">
              <w:rPr>
                <w:rFonts w:ascii="Arial" w:hAnsi="Arial" w:cs="Arial"/>
              </w:rPr>
              <w:t xml:space="preserve">, </w:t>
            </w:r>
            <w:r w:rsidR="006E31A0" w:rsidRPr="00B86B2B">
              <w:rPr>
                <w:rFonts w:ascii="Arial" w:hAnsi="Arial" w:cs="Arial"/>
              </w:rPr>
              <w:t xml:space="preserve">parte </w:t>
            </w:r>
            <w:r w:rsidR="00B86B2B">
              <w:rPr>
                <w:rFonts w:ascii="Arial" w:hAnsi="Arial" w:cs="Arial"/>
              </w:rPr>
              <w:t>integrantă a cererii de finanțare nerambursabilă</w:t>
            </w:r>
            <w:r w:rsidRPr="00B86B2B">
              <w:rPr>
                <w:rFonts w:ascii="Arial" w:hAnsi="Arial" w:cs="Arial"/>
              </w:rPr>
              <w:t>.</w:t>
            </w:r>
          </w:p>
        </w:tc>
      </w:tr>
    </w:tbl>
    <w:p w:rsidR="00A13527" w:rsidRPr="00AA5DE8" w:rsidRDefault="00A13527" w:rsidP="005A15D1">
      <w:pPr>
        <w:spacing w:before="120" w:after="0" w:line="240" w:lineRule="auto"/>
        <w:jc w:val="both"/>
        <w:rPr>
          <w:rFonts w:ascii="Arial" w:hAnsi="Arial" w:cs="Arial"/>
        </w:rPr>
      </w:pPr>
    </w:p>
    <w:p w:rsidR="00ED256F" w:rsidRPr="00AA5DE8" w:rsidRDefault="00E90BA1" w:rsidP="004867C9">
      <w:pPr>
        <w:pStyle w:val="Heading1"/>
        <w:numPr>
          <w:ilvl w:val="0"/>
          <w:numId w:val="21"/>
        </w:numPr>
        <w:spacing w:before="120" w:line="240" w:lineRule="auto"/>
        <w:jc w:val="both"/>
        <w:rPr>
          <w:rFonts w:ascii="Arial" w:hAnsi="Arial" w:cs="Arial"/>
          <w:color w:val="002060"/>
          <w:sz w:val="24"/>
          <w:szCs w:val="24"/>
        </w:rPr>
      </w:pPr>
      <w:bookmarkStart w:id="107" w:name="_Toc522701994"/>
      <w:bookmarkStart w:id="108" w:name="_Toc74226843"/>
      <w:bookmarkEnd w:id="106"/>
      <w:bookmarkEnd w:id="107"/>
      <w:r w:rsidRPr="00AA5DE8">
        <w:rPr>
          <w:rFonts w:ascii="Arial" w:hAnsi="Arial" w:cs="Arial"/>
          <w:color w:val="002060"/>
          <w:sz w:val="24"/>
          <w:szCs w:val="24"/>
        </w:rPr>
        <w:t>Raportare</w:t>
      </w:r>
      <w:bookmarkEnd w:id="108"/>
    </w:p>
    <w:p w:rsidR="0011738D" w:rsidRPr="00AA5DE8" w:rsidRDefault="00B86B2B" w:rsidP="0011738D">
      <w:pPr>
        <w:spacing w:before="120" w:after="0" w:line="240" w:lineRule="auto"/>
        <w:jc w:val="both"/>
        <w:rPr>
          <w:rFonts w:ascii="Arial" w:hAnsi="Arial" w:cs="Arial"/>
        </w:rPr>
      </w:pPr>
      <w:r>
        <w:rPr>
          <w:rFonts w:ascii="Arial" w:hAnsi="Arial" w:cs="Arial"/>
        </w:rPr>
        <w:t>Beneficiarii</w:t>
      </w:r>
      <w:r w:rsidR="0011738D" w:rsidRPr="00AA5DE8">
        <w:rPr>
          <w:rFonts w:ascii="Arial" w:hAnsi="Arial" w:cs="Arial"/>
        </w:rPr>
        <w:t xml:space="preserve"> transmit, după caz, rapoarte intermediare și un raport final</w:t>
      </w:r>
      <w:r>
        <w:rPr>
          <w:rFonts w:ascii="Arial" w:hAnsi="Arial" w:cs="Arial"/>
        </w:rPr>
        <w:t xml:space="preserve"> de activitate</w:t>
      </w:r>
      <w:r w:rsidR="0011738D" w:rsidRPr="00AA5DE8">
        <w:rPr>
          <w:rFonts w:ascii="Arial" w:hAnsi="Arial" w:cs="Arial"/>
        </w:rPr>
        <w:t>.</w:t>
      </w:r>
    </w:p>
    <w:p w:rsidR="0011738D" w:rsidRPr="00AA5DE8" w:rsidRDefault="0011738D" w:rsidP="0011738D">
      <w:pPr>
        <w:spacing w:before="120" w:after="0" w:line="240" w:lineRule="auto"/>
        <w:jc w:val="both"/>
        <w:rPr>
          <w:rFonts w:ascii="Arial" w:hAnsi="Arial" w:cs="Arial"/>
        </w:rPr>
      </w:pPr>
      <w:r w:rsidRPr="00AA5DE8">
        <w:rPr>
          <w:rFonts w:ascii="Arial" w:hAnsi="Arial" w:cs="Arial"/>
          <w:b/>
        </w:rPr>
        <w:t xml:space="preserve">Rapoartele intermediare </w:t>
      </w:r>
      <w:r w:rsidRPr="00AA5DE8">
        <w:rPr>
          <w:rFonts w:ascii="Arial" w:hAnsi="Arial" w:cs="Arial"/>
        </w:rPr>
        <w:t xml:space="preserve">vor conține, </w:t>
      </w:r>
      <w:r w:rsidR="00B86B2B">
        <w:rPr>
          <w:rFonts w:ascii="Arial" w:hAnsi="Arial" w:cs="Arial"/>
        </w:rPr>
        <w:t>fără a se limita la acestea</w:t>
      </w:r>
      <w:r w:rsidRPr="00AA5DE8">
        <w:rPr>
          <w:rFonts w:ascii="Arial" w:hAnsi="Arial" w:cs="Arial"/>
        </w:rPr>
        <w:t>, următoarele:</w:t>
      </w:r>
    </w:p>
    <w:p w:rsidR="0011738D" w:rsidRPr="00AA5DE8" w:rsidRDefault="0011738D" w:rsidP="004867C9">
      <w:pPr>
        <w:pStyle w:val="ListParagraph"/>
        <w:numPr>
          <w:ilvl w:val="0"/>
          <w:numId w:val="7"/>
        </w:numPr>
        <w:spacing w:before="120" w:after="0" w:line="240" w:lineRule="auto"/>
        <w:ind w:left="426" w:hanging="284"/>
        <w:contextualSpacing w:val="0"/>
        <w:jc w:val="both"/>
        <w:rPr>
          <w:rFonts w:ascii="Arial" w:hAnsi="Arial" w:cs="Arial"/>
        </w:rPr>
      </w:pPr>
      <w:r w:rsidRPr="00AA5DE8">
        <w:rPr>
          <w:rFonts w:ascii="Arial" w:hAnsi="Arial" w:cs="Arial"/>
          <w:b/>
          <w:i/>
        </w:rPr>
        <w:t>Stadiul implementării proiectului din punct de vedere al progresului fizic</w:t>
      </w:r>
      <w:r w:rsidRPr="00AA5DE8">
        <w:rPr>
          <w:rFonts w:ascii="Arial" w:hAnsi="Arial" w:cs="Arial"/>
        </w:rPr>
        <w:t>, respectiv: implementarea activităților, gradul de îndeplinire a indicatorilor, informații despre procedurile de achiziție, implementarea planului de comunicare, îndeplinirea cerințelor privind principiile orizontale ale Programului, modificări în cadrul implementării (dacă este cazul), documente justificative aferente progresului proiectului etc.;</w:t>
      </w:r>
    </w:p>
    <w:p w:rsidR="0011738D" w:rsidRPr="00AA5DE8" w:rsidRDefault="0011738D" w:rsidP="004867C9">
      <w:pPr>
        <w:pStyle w:val="ListParagraph"/>
        <w:numPr>
          <w:ilvl w:val="0"/>
          <w:numId w:val="7"/>
        </w:numPr>
        <w:spacing w:before="120" w:after="0" w:line="240" w:lineRule="auto"/>
        <w:ind w:left="426" w:hanging="284"/>
        <w:contextualSpacing w:val="0"/>
        <w:jc w:val="both"/>
        <w:rPr>
          <w:rFonts w:ascii="Arial" w:hAnsi="Arial" w:cs="Arial"/>
        </w:rPr>
      </w:pPr>
      <w:r w:rsidRPr="00AA5DE8">
        <w:rPr>
          <w:rFonts w:ascii="Arial" w:hAnsi="Arial" w:cs="Arial"/>
          <w:b/>
          <w:i/>
        </w:rPr>
        <w:t>Stadiul implementării proiectului din punct de vedere financiar</w:t>
      </w:r>
      <w:r w:rsidRPr="00AA5DE8">
        <w:rPr>
          <w:rFonts w:ascii="Arial" w:hAnsi="Arial" w:cs="Arial"/>
        </w:rPr>
        <w:t xml:space="preserve">, incluzând: lista cheltuielilor efectuate în perioada de raportare precedentă, </w:t>
      </w:r>
      <w:r w:rsidR="00B86B2B">
        <w:rPr>
          <w:rFonts w:ascii="Arial" w:hAnsi="Arial" w:cs="Arial"/>
        </w:rPr>
        <w:t>cererile de plată</w:t>
      </w:r>
      <w:r w:rsidRPr="00AA5DE8">
        <w:rPr>
          <w:rFonts w:ascii="Arial" w:hAnsi="Arial" w:cs="Arial"/>
        </w:rPr>
        <w:t xml:space="preserve"> a cheltuielil</w:t>
      </w:r>
      <w:r w:rsidR="00B86B2B">
        <w:rPr>
          <w:rFonts w:ascii="Arial" w:hAnsi="Arial" w:cs="Arial"/>
        </w:rPr>
        <w:t>or</w:t>
      </w:r>
      <w:r w:rsidRPr="00AA5DE8">
        <w:rPr>
          <w:rFonts w:ascii="Arial" w:hAnsi="Arial" w:cs="Arial"/>
        </w:rPr>
        <w:t xml:space="preserve"> previzionate pentru următoarea perioadă de raportare, documente financiare justificative, rapoartele de evaluare și/sau audit financiar, dacă este cazul etc.</w:t>
      </w:r>
    </w:p>
    <w:p w:rsidR="0011738D" w:rsidRPr="00AA5DE8" w:rsidRDefault="0011738D" w:rsidP="0011738D">
      <w:pPr>
        <w:spacing w:before="120" w:after="0" w:line="240" w:lineRule="auto"/>
        <w:jc w:val="both"/>
        <w:rPr>
          <w:rFonts w:ascii="Arial" w:hAnsi="Arial" w:cs="Arial"/>
        </w:rPr>
      </w:pPr>
      <w:r w:rsidRPr="00AA5DE8">
        <w:rPr>
          <w:rFonts w:ascii="Arial" w:hAnsi="Arial" w:cs="Arial"/>
          <w:b/>
        </w:rPr>
        <w:t>Raportul final</w:t>
      </w:r>
      <w:r w:rsidR="00B86B2B">
        <w:rPr>
          <w:rFonts w:ascii="Arial" w:hAnsi="Arial" w:cs="Arial"/>
          <w:b/>
        </w:rPr>
        <w:t xml:space="preserve"> de activitate</w:t>
      </w:r>
      <w:r w:rsidRPr="00AA5DE8">
        <w:rPr>
          <w:rFonts w:ascii="Arial" w:hAnsi="Arial" w:cs="Arial"/>
        </w:rPr>
        <w:t xml:space="preserve"> va conține aceleași categorii de informați</w:t>
      </w:r>
      <w:r w:rsidR="00B86B2B">
        <w:rPr>
          <w:rFonts w:ascii="Arial" w:hAnsi="Arial" w:cs="Arial"/>
        </w:rPr>
        <w:t>i ca și rapoartele intermediare</w:t>
      </w:r>
      <w:r w:rsidRPr="00AA5DE8">
        <w:rPr>
          <w:rFonts w:ascii="Arial" w:hAnsi="Arial" w:cs="Arial"/>
        </w:rPr>
        <w:t xml:space="preserve">. </w:t>
      </w:r>
      <w:r w:rsidR="00B86B2B" w:rsidRPr="00B86B2B">
        <w:rPr>
          <w:rFonts w:ascii="Arial" w:hAnsi="Arial" w:cs="Arial"/>
        </w:rPr>
        <w:t>Î</w:t>
      </w:r>
      <w:r w:rsidRPr="00AA5DE8">
        <w:rPr>
          <w:rFonts w:ascii="Arial" w:hAnsi="Arial" w:cs="Arial"/>
        </w:rPr>
        <w:t>n cadrul acestui raport, vor fi incluse</w:t>
      </w:r>
      <w:r w:rsidR="00B86B2B">
        <w:rPr>
          <w:rFonts w:ascii="Arial" w:hAnsi="Arial" w:cs="Arial"/>
        </w:rPr>
        <w:t xml:space="preserve"> </w:t>
      </w:r>
      <w:r w:rsidR="00B86B2B">
        <w:rPr>
          <w:rFonts w:ascii="Arial" w:hAnsi="Arial" w:cs="Arial"/>
          <w:b/>
        </w:rPr>
        <w:t>și</w:t>
      </w:r>
      <w:r w:rsidRPr="00AA5DE8">
        <w:rPr>
          <w:rFonts w:ascii="Arial" w:hAnsi="Arial" w:cs="Arial"/>
        </w:rPr>
        <w:t xml:space="preserve"> informații referitoare la îndeplinirea obiectivelor proiectului, atingerea rezultatelor proiectului, abordarea principiilor orizontale relevante pentru proiect, îndeplinirea condițiilor proiectului și sustenabilitatea proiectului. </w:t>
      </w:r>
    </w:p>
    <w:p w:rsidR="0011738D" w:rsidRPr="00AA5DE8" w:rsidRDefault="0011738D" w:rsidP="0011738D">
      <w:pPr>
        <w:spacing w:before="120" w:after="0" w:line="240" w:lineRule="auto"/>
        <w:jc w:val="both"/>
        <w:rPr>
          <w:rFonts w:ascii="Arial" w:hAnsi="Arial" w:cs="Arial"/>
        </w:rPr>
      </w:pPr>
      <w:r w:rsidRPr="00AA5DE8">
        <w:rPr>
          <w:rFonts w:ascii="Arial" w:hAnsi="Arial" w:cs="Arial"/>
        </w:rPr>
        <w:t>Rapoartele intermediare și raportul final</w:t>
      </w:r>
      <w:r w:rsidR="00B86B2B">
        <w:rPr>
          <w:rFonts w:ascii="Arial" w:hAnsi="Arial" w:cs="Arial"/>
        </w:rPr>
        <w:t xml:space="preserve"> de activitate</w:t>
      </w:r>
      <w:r w:rsidRPr="00AA5DE8">
        <w:rPr>
          <w:rFonts w:ascii="Arial" w:hAnsi="Arial" w:cs="Arial"/>
        </w:rPr>
        <w:t xml:space="preserve"> vor fi însoțite de </w:t>
      </w:r>
      <w:r w:rsidRPr="00AA5DE8">
        <w:rPr>
          <w:rFonts w:ascii="Arial" w:hAnsi="Arial" w:cs="Arial"/>
          <w:b/>
        </w:rPr>
        <w:t>documente/ dovezi</w:t>
      </w:r>
      <w:r w:rsidRPr="00AA5DE8">
        <w:rPr>
          <w:rFonts w:ascii="Arial" w:hAnsi="Arial" w:cs="Arial"/>
        </w:rPr>
        <w:t xml:space="preserve"> care să justifice realitatea, legalitatea și regularitatea cheltuielilor efectuate (de exemplu, facturi însoțite de documente de plată, procese verbale de recepție sau alte documente contabile justificative cu valoare probatorie egală etc.), precum și legalitatea și realitatea activităților raportate și gradul de realizare a rezultatelor/ obiectivelor asumate prin proiect (de exemplu, liste de prezență, fotografii, înregistrări video, studii etc.). </w:t>
      </w:r>
    </w:p>
    <w:p w:rsidR="0011738D" w:rsidRPr="00AA5DE8" w:rsidRDefault="0011738D" w:rsidP="0011738D">
      <w:pPr>
        <w:spacing w:before="120" w:after="0" w:line="240" w:lineRule="auto"/>
        <w:jc w:val="both"/>
        <w:rPr>
          <w:rFonts w:ascii="Arial" w:hAnsi="Arial" w:cs="Arial"/>
          <w:b/>
        </w:rPr>
      </w:pPr>
      <w:r w:rsidRPr="00AA5DE8">
        <w:rPr>
          <w:rFonts w:ascii="Arial" w:hAnsi="Arial" w:cs="Arial"/>
          <w:b/>
        </w:rPr>
        <w:t>Nerespectarea cerințelor privind elaborarea și prezentarea rapoartelor poate conduce la respingerea acestora.</w:t>
      </w:r>
    </w:p>
    <w:p w:rsidR="0011738D" w:rsidRDefault="0011738D" w:rsidP="0011738D">
      <w:pPr>
        <w:spacing w:before="120" w:after="0" w:line="240" w:lineRule="auto"/>
        <w:jc w:val="both"/>
        <w:rPr>
          <w:rFonts w:ascii="Arial" w:hAnsi="Arial" w:cs="Arial"/>
        </w:rPr>
      </w:pPr>
      <w:r w:rsidRPr="00AA5DE8">
        <w:rPr>
          <w:rFonts w:ascii="Arial" w:hAnsi="Arial" w:cs="Arial"/>
        </w:rPr>
        <w:t>Perioadele de raportare aferente fiec</w:t>
      </w:r>
      <w:r w:rsidR="003B4E73" w:rsidRPr="00AA5DE8">
        <w:rPr>
          <w:rFonts w:ascii="Arial" w:hAnsi="Arial" w:cs="Arial"/>
        </w:rPr>
        <w:t>ă</w:t>
      </w:r>
      <w:r w:rsidRPr="00AA5DE8">
        <w:rPr>
          <w:rFonts w:ascii="Arial" w:hAnsi="Arial" w:cs="Arial"/>
        </w:rPr>
        <w:t xml:space="preserve">rui proiect </w:t>
      </w:r>
      <w:r w:rsidR="006E31A0">
        <w:rPr>
          <w:rFonts w:ascii="Arial" w:hAnsi="Arial" w:cs="Arial"/>
        </w:rPr>
        <w:t xml:space="preserve">cultural </w:t>
      </w:r>
      <w:r w:rsidRPr="00AA5DE8">
        <w:rPr>
          <w:rFonts w:ascii="Arial" w:hAnsi="Arial" w:cs="Arial"/>
        </w:rPr>
        <w:t xml:space="preserve">se stabilesc prin contractul de finanțare. Rapoartele vor fi transmise la termenul stabilit prin contractul de finanțare, indiferent de progresul tehnic sau financiar înregistrat, cu respectarea </w:t>
      </w:r>
      <w:r w:rsidR="006E31A0">
        <w:rPr>
          <w:rFonts w:ascii="Arial" w:hAnsi="Arial" w:cs="Arial"/>
        </w:rPr>
        <w:t>clauzel</w:t>
      </w:r>
      <w:r w:rsidRPr="00AA5DE8">
        <w:rPr>
          <w:rFonts w:ascii="Arial" w:hAnsi="Arial" w:cs="Arial"/>
        </w:rPr>
        <w:t>or contractul</w:t>
      </w:r>
      <w:r w:rsidR="006E31A0">
        <w:rPr>
          <w:rFonts w:ascii="Arial" w:hAnsi="Arial" w:cs="Arial"/>
        </w:rPr>
        <w:t>ui</w:t>
      </w:r>
      <w:r w:rsidRPr="00AA5DE8">
        <w:rPr>
          <w:rFonts w:ascii="Arial" w:hAnsi="Arial" w:cs="Arial"/>
        </w:rPr>
        <w:t xml:space="preserve"> de finanț</w:t>
      </w:r>
      <w:r w:rsidR="002B07B3">
        <w:rPr>
          <w:rFonts w:ascii="Arial" w:hAnsi="Arial" w:cs="Arial"/>
        </w:rPr>
        <w:t>a</w:t>
      </w:r>
      <w:r w:rsidRPr="00AA5DE8">
        <w:rPr>
          <w:rFonts w:ascii="Arial" w:hAnsi="Arial" w:cs="Arial"/>
        </w:rPr>
        <w:t>re</w:t>
      </w:r>
      <w:r w:rsidR="006E31A0">
        <w:rPr>
          <w:rFonts w:ascii="Arial" w:hAnsi="Arial" w:cs="Arial"/>
        </w:rPr>
        <w:t xml:space="preserve">. </w:t>
      </w:r>
    </w:p>
    <w:p w:rsidR="006E31A0" w:rsidRPr="00AA5DE8" w:rsidRDefault="006E31A0" w:rsidP="0011738D">
      <w:pPr>
        <w:spacing w:before="120" w:after="0" w:line="240" w:lineRule="auto"/>
        <w:jc w:val="both"/>
        <w:rPr>
          <w:rFonts w:ascii="Arial" w:hAnsi="Arial" w:cs="Arial"/>
        </w:rPr>
      </w:pPr>
    </w:p>
    <w:tbl>
      <w:tblPr>
        <w:tblStyle w:val="GridTable1Light-Accent11"/>
        <w:tblW w:w="9042" w:type="dxa"/>
        <w:tblLook w:val="04A0"/>
      </w:tblPr>
      <w:tblGrid>
        <w:gridCol w:w="9042"/>
      </w:tblGrid>
      <w:tr w:rsidR="004963F3" w:rsidRPr="00AA5DE8" w:rsidTr="00FF0BD7">
        <w:trPr>
          <w:cnfStyle w:val="100000000000"/>
        </w:trPr>
        <w:tc>
          <w:tcPr>
            <w:cnfStyle w:val="001000000000"/>
            <w:tcW w:w="9042" w:type="dxa"/>
            <w:tcBorders>
              <w:top w:val="single" w:sz="12" w:space="0" w:color="8064A2"/>
              <w:left w:val="single" w:sz="12" w:space="0" w:color="8064A2"/>
              <w:bottom w:val="single" w:sz="12" w:space="0" w:color="8064A2" w:themeColor="accent4"/>
              <w:right w:val="single" w:sz="12" w:space="0" w:color="8064A2"/>
            </w:tcBorders>
          </w:tcPr>
          <w:p w:rsidR="0011738D" w:rsidRPr="00AA5DE8" w:rsidRDefault="0011738D" w:rsidP="006E31A0">
            <w:pPr>
              <w:spacing w:before="120"/>
              <w:jc w:val="both"/>
              <w:rPr>
                <w:rFonts w:ascii="Arial" w:hAnsi="Arial" w:cs="Arial"/>
                <w:color w:val="1F497D" w:themeColor="text2"/>
              </w:rPr>
            </w:pPr>
            <w:r w:rsidRPr="00AA5DE8">
              <w:rPr>
                <w:rFonts w:ascii="Arial" w:hAnsi="Arial" w:cs="Arial"/>
                <w:color w:val="1F497D" w:themeColor="text2"/>
              </w:rPr>
              <w:t xml:space="preserve">Dacă un raport financiar intermediar nu a fost primit în termen cheltuielile pentru acea perioadă </w:t>
            </w:r>
            <w:r w:rsidR="006E31A0">
              <w:rPr>
                <w:rFonts w:ascii="Arial" w:hAnsi="Arial" w:cs="Arial"/>
                <w:color w:val="1F497D" w:themeColor="text2"/>
              </w:rPr>
              <w:t>pot</w:t>
            </w:r>
            <w:r w:rsidRPr="00AA5DE8">
              <w:rPr>
                <w:rFonts w:ascii="Arial" w:hAnsi="Arial" w:cs="Arial"/>
                <w:color w:val="1F497D" w:themeColor="text2"/>
              </w:rPr>
              <w:t xml:space="preserve"> fi declarate neeligibile.</w:t>
            </w:r>
          </w:p>
        </w:tc>
      </w:tr>
    </w:tbl>
    <w:p w:rsidR="00ED256F" w:rsidRPr="00AA5DE8" w:rsidRDefault="002B07B3" w:rsidP="00CF27BF">
      <w:pPr>
        <w:pStyle w:val="Heading1"/>
        <w:spacing w:before="120" w:line="240" w:lineRule="auto"/>
        <w:ind w:left="567" w:firstLine="153"/>
        <w:jc w:val="both"/>
        <w:rPr>
          <w:rFonts w:ascii="Arial" w:hAnsi="Arial" w:cs="Arial"/>
          <w:color w:val="002060"/>
          <w:sz w:val="24"/>
          <w:szCs w:val="24"/>
        </w:rPr>
      </w:pPr>
      <w:bookmarkStart w:id="109" w:name="_Toc522701996"/>
      <w:bookmarkStart w:id="110" w:name="_Toc74226844"/>
      <w:bookmarkEnd w:id="109"/>
      <w:r>
        <w:rPr>
          <w:rFonts w:ascii="Arial" w:hAnsi="Arial" w:cs="Arial"/>
          <w:color w:val="002060"/>
          <w:sz w:val="24"/>
          <w:szCs w:val="24"/>
        </w:rPr>
        <w:t>16</w:t>
      </w:r>
      <w:r w:rsidR="0045229D" w:rsidRPr="00AA5DE8">
        <w:rPr>
          <w:rFonts w:ascii="Arial" w:hAnsi="Arial" w:cs="Arial"/>
          <w:color w:val="002060"/>
          <w:sz w:val="24"/>
          <w:szCs w:val="24"/>
        </w:rPr>
        <w:t xml:space="preserve">. </w:t>
      </w:r>
      <w:r w:rsidR="00E90BA1" w:rsidRPr="00AA5DE8">
        <w:rPr>
          <w:rFonts w:ascii="Arial" w:hAnsi="Arial" w:cs="Arial"/>
          <w:color w:val="002060"/>
          <w:sz w:val="24"/>
          <w:szCs w:val="24"/>
        </w:rPr>
        <w:t>Monitorizare</w:t>
      </w:r>
      <w:bookmarkEnd w:id="110"/>
    </w:p>
    <w:p w:rsidR="00ED256F" w:rsidRPr="00AA5DE8" w:rsidRDefault="00E90BA1" w:rsidP="00CF27BF">
      <w:pPr>
        <w:spacing w:before="120" w:after="0" w:line="240" w:lineRule="auto"/>
        <w:jc w:val="both"/>
        <w:rPr>
          <w:rFonts w:ascii="Arial" w:hAnsi="Arial" w:cs="Arial"/>
        </w:rPr>
      </w:pPr>
      <w:r w:rsidRPr="00AA5DE8">
        <w:rPr>
          <w:rFonts w:ascii="Arial" w:hAnsi="Arial" w:cs="Arial"/>
        </w:rPr>
        <w:t xml:space="preserve">Pe toată durata procesului de implementare, </w:t>
      </w:r>
      <w:r w:rsidR="006E31A0">
        <w:rPr>
          <w:rFonts w:ascii="Arial" w:hAnsi="Arial" w:cs="Arial"/>
          <w:b/>
        </w:rPr>
        <w:t>structura de specialitate a Ministerului Culturii</w:t>
      </w:r>
      <w:r w:rsidR="006E31A0" w:rsidRPr="00AA5DE8">
        <w:rPr>
          <w:rFonts w:ascii="Arial" w:hAnsi="Arial" w:cs="Arial"/>
        </w:rPr>
        <w:t xml:space="preserve"> </w:t>
      </w:r>
      <w:r w:rsidRPr="00AA5DE8">
        <w:rPr>
          <w:rFonts w:ascii="Arial" w:hAnsi="Arial" w:cs="Arial"/>
        </w:rPr>
        <w:t>va monitoriza administrativ şi tehnic proiectele</w:t>
      </w:r>
      <w:r w:rsidR="006E31A0">
        <w:rPr>
          <w:rFonts w:ascii="Arial" w:hAnsi="Arial" w:cs="Arial"/>
        </w:rPr>
        <w:t xml:space="preserve"> culturale</w:t>
      </w:r>
      <w:r w:rsidRPr="00AA5DE8">
        <w:rPr>
          <w:rFonts w:ascii="Arial" w:hAnsi="Arial" w:cs="Arial"/>
        </w:rPr>
        <w:t xml:space="preserve"> finanţate prin, </w:t>
      </w:r>
      <w:r w:rsidRPr="00AA5DE8">
        <w:rPr>
          <w:rFonts w:ascii="Arial" w:hAnsi="Arial" w:cs="Arial"/>
          <w:i/>
        </w:rPr>
        <w:t>inter alia</w:t>
      </w:r>
      <w:r w:rsidRPr="00AA5DE8">
        <w:rPr>
          <w:rFonts w:ascii="Arial" w:hAnsi="Arial" w:cs="Arial"/>
        </w:rPr>
        <w:t>, analiza rapoartelor intermediare de progres însoţite de documente justificative și</w:t>
      </w:r>
      <w:r w:rsidR="002B07B3">
        <w:rPr>
          <w:rFonts w:ascii="Arial" w:hAnsi="Arial" w:cs="Arial"/>
        </w:rPr>
        <w:t>, după caz,</w:t>
      </w:r>
      <w:r w:rsidRPr="00AA5DE8">
        <w:rPr>
          <w:rFonts w:ascii="Arial" w:hAnsi="Arial" w:cs="Arial"/>
        </w:rPr>
        <w:t xml:space="preserve"> vizite la faț</w:t>
      </w:r>
      <w:r w:rsidR="002B07B3">
        <w:rPr>
          <w:rFonts w:ascii="Arial" w:hAnsi="Arial" w:cs="Arial"/>
        </w:rPr>
        <w:t>a</w:t>
      </w:r>
      <w:r w:rsidRPr="00AA5DE8">
        <w:rPr>
          <w:rFonts w:ascii="Arial" w:hAnsi="Arial" w:cs="Arial"/>
        </w:rPr>
        <w:t xml:space="preserve"> locului. În timpul vizitelor efectuate la loc</w:t>
      </w:r>
      <w:r w:rsidR="003B4E73" w:rsidRPr="00AA5DE8">
        <w:rPr>
          <w:rFonts w:ascii="Arial" w:hAnsi="Arial" w:cs="Arial"/>
        </w:rPr>
        <w:t>urile de implementare ale</w:t>
      </w:r>
      <w:r w:rsidRPr="00AA5DE8">
        <w:rPr>
          <w:rFonts w:ascii="Arial" w:hAnsi="Arial" w:cs="Arial"/>
        </w:rPr>
        <w:t xml:space="preserve"> proiectului, persoanele desemnate vor verifica implementarea proiectelor în concordanță cu prevederile Regulamentului, ale contractului </w:t>
      </w:r>
      <w:r w:rsidR="006E31A0">
        <w:rPr>
          <w:rFonts w:ascii="Arial" w:hAnsi="Arial" w:cs="Arial"/>
        </w:rPr>
        <w:t>de finanțare și ale procedurii de sistem elaborat</w:t>
      </w:r>
      <w:r w:rsidRPr="00AA5DE8">
        <w:rPr>
          <w:rFonts w:ascii="Arial" w:hAnsi="Arial" w:cs="Arial"/>
        </w:rPr>
        <w:t xml:space="preserve"> în acest </w:t>
      </w:r>
      <w:r w:rsidR="006E31A0">
        <w:rPr>
          <w:rFonts w:ascii="Arial" w:hAnsi="Arial" w:cs="Arial"/>
        </w:rPr>
        <w:t>scop</w:t>
      </w:r>
      <w:r w:rsidRPr="00AA5DE8">
        <w:rPr>
          <w:rFonts w:ascii="Arial" w:hAnsi="Arial" w:cs="Arial"/>
        </w:rPr>
        <w:t xml:space="preserve">. </w:t>
      </w:r>
    </w:p>
    <w:p w:rsidR="00ED256F" w:rsidRPr="00AA5DE8" w:rsidRDefault="007E09E3" w:rsidP="00CF27BF">
      <w:pPr>
        <w:tabs>
          <w:tab w:val="left" w:pos="540"/>
        </w:tabs>
        <w:spacing w:before="120" w:after="0" w:line="240" w:lineRule="auto"/>
        <w:jc w:val="both"/>
        <w:rPr>
          <w:rFonts w:ascii="Arial" w:hAnsi="Arial" w:cs="Arial"/>
        </w:rPr>
      </w:pPr>
      <w:r w:rsidRPr="00AA5DE8">
        <w:rPr>
          <w:rFonts w:ascii="Arial" w:hAnsi="Arial" w:cs="Arial"/>
        </w:rPr>
        <w:t>D</w:t>
      </w:r>
      <w:r w:rsidR="00E90BA1" w:rsidRPr="00AA5DE8">
        <w:rPr>
          <w:rFonts w:ascii="Arial" w:hAnsi="Arial" w:cs="Arial"/>
        </w:rPr>
        <w:t>acă în implementarea proiectului interv</w:t>
      </w:r>
      <w:r w:rsidR="000E7A07" w:rsidRPr="00AA5DE8">
        <w:rPr>
          <w:rFonts w:ascii="Arial" w:hAnsi="Arial" w:cs="Arial"/>
        </w:rPr>
        <w:t>in a</w:t>
      </w:r>
      <w:r w:rsidR="00E90BA1" w:rsidRPr="00AA5DE8">
        <w:rPr>
          <w:rFonts w:ascii="Arial" w:hAnsi="Arial" w:cs="Arial"/>
        </w:rPr>
        <w:t xml:space="preserve">specte neclare, </w:t>
      </w:r>
      <w:r w:rsidR="002F4598">
        <w:rPr>
          <w:rFonts w:ascii="Arial" w:hAnsi="Arial" w:cs="Arial"/>
        </w:rPr>
        <w:t>beneficiarul</w:t>
      </w:r>
      <w:r w:rsidR="00E90BA1" w:rsidRPr="00AA5DE8">
        <w:rPr>
          <w:rFonts w:ascii="Arial" w:hAnsi="Arial" w:cs="Arial"/>
        </w:rPr>
        <w:t xml:space="preserve"> poate fi supus unor verificări suplimentare.  </w:t>
      </w:r>
    </w:p>
    <w:p w:rsidR="00ED256F" w:rsidRPr="00AA5DE8" w:rsidRDefault="002B07B3" w:rsidP="00CF27BF">
      <w:pPr>
        <w:pStyle w:val="Heading1"/>
        <w:spacing w:before="120" w:line="240" w:lineRule="auto"/>
        <w:ind w:left="720"/>
        <w:jc w:val="both"/>
        <w:rPr>
          <w:rFonts w:ascii="Arial" w:hAnsi="Arial" w:cs="Arial"/>
          <w:color w:val="17365D"/>
          <w:sz w:val="24"/>
          <w:szCs w:val="24"/>
        </w:rPr>
      </w:pPr>
      <w:bookmarkStart w:id="111" w:name="_Toc522701997"/>
      <w:bookmarkStart w:id="112" w:name="_Toc522701999"/>
      <w:bookmarkStart w:id="113" w:name="_Toc74226847"/>
      <w:bookmarkEnd w:id="111"/>
      <w:bookmarkEnd w:id="112"/>
      <w:r>
        <w:rPr>
          <w:rFonts w:ascii="Arial" w:hAnsi="Arial" w:cs="Arial"/>
          <w:color w:val="17365D"/>
          <w:sz w:val="24"/>
          <w:szCs w:val="24"/>
        </w:rPr>
        <w:lastRenderedPageBreak/>
        <w:t>17</w:t>
      </w:r>
      <w:r w:rsidR="0045229D" w:rsidRPr="00AA5DE8">
        <w:rPr>
          <w:rFonts w:ascii="Arial" w:hAnsi="Arial" w:cs="Arial"/>
          <w:color w:val="17365D"/>
          <w:sz w:val="24"/>
          <w:szCs w:val="24"/>
        </w:rPr>
        <w:t xml:space="preserve">. </w:t>
      </w:r>
      <w:r w:rsidR="00E90BA1" w:rsidRPr="00AA5DE8">
        <w:rPr>
          <w:rFonts w:ascii="Arial" w:hAnsi="Arial" w:cs="Arial"/>
          <w:color w:val="17365D"/>
          <w:sz w:val="24"/>
          <w:szCs w:val="24"/>
        </w:rPr>
        <w:t xml:space="preserve"> Nereguli</w:t>
      </w:r>
      <w:bookmarkEnd w:id="113"/>
    </w:p>
    <w:p w:rsidR="00ED256F" w:rsidRPr="00AA5DE8" w:rsidRDefault="00E90BA1" w:rsidP="00CF27BF">
      <w:pPr>
        <w:spacing w:before="120" w:after="0" w:line="240" w:lineRule="auto"/>
        <w:rPr>
          <w:rFonts w:ascii="Arial" w:hAnsi="Arial" w:cs="Arial"/>
        </w:rPr>
      </w:pPr>
      <w:r w:rsidRPr="00AA5DE8">
        <w:rPr>
          <w:rFonts w:ascii="Arial" w:hAnsi="Arial" w:cs="Arial"/>
          <w:b/>
          <w:color w:val="002060"/>
        </w:rPr>
        <w:t xml:space="preserve">Orice persoană care deţine informaţii privind existenţa unor nereguli în desfăşurarea proiectelor </w:t>
      </w:r>
      <w:r w:rsidR="002F4598">
        <w:rPr>
          <w:rFonts w:ascii="Arial" w:hAnsi="Arial" w:cs="Arial"/>
          <w:b/>
          <w:color w:val="002060"/>
        </w:rPr>
        <w:t xml:space="preserve">culturale finanţate în cadrul </w:t>
      </w:r>
      <w:r w:rsidR="002F4598" w:rsidRPr="002F4598">
        <w:rPr>
          <w:rFonts w:ascii="Arial" w:hAnsi="Arial" w:cs="Arial"/>
          <w:b/>
          <w:i/>
          <w:color w:val="002060"/>
        </w:rPr>
        <w:t>Programelor</w:t>
      </w:r>
      <w:r w:rsidRPr="00AA5DE8">
        <w:rPr>
          <w:rFonts w:ascii="Arial" w:hAnsi="Arial" w:cs="Arial"/>
          <w:b/>
          <w:color w:val="002060"/>
        </w:rPr>
        <w:t xml:space="preserve">, </w:t>
      </w:r>
      <w:r w:rsidR="002F4598">
        <w:rPr>
          <w:rFonts w:ascii="Arial" w:hAnsi="Arial" w:cs="Arial"/>
          <w:b/>
          <w:color w:val="002060"/>
        </w:rPr>
        <w:t xml:space="preserve">le </w:t>
      </w:r>
      <w:r w:rsidRPr="00AA5DE8">
        <w:rPr>
          <w:rFonts w:ascii="Arial" w:hAnsi="Arial" w:cs="Arial"/>
          <w:b/>
          <w:color w:val="002060"/>
        </w:rPr>
        <w:t xml:space="preserve">poate semnala prin sesizare în scris în una dintre următoarele forme:  </w:t>
      </w:r>
      <w:bookmarkStart w:id="114" w:name="_Toc522702000"/>
      <w:bookmarkEnd w:id="114"/>
    </w:p>
    <w:p w:rsidR="00ED256F" w:rsidRPr="00AA5DE8" w:rsidRDefault="00E90BA1" w:rsidP="004867C9">
      <w:pPr>
        <w:pStyle w:val="ListParagraph"/>
        <w:numPr>
          <w:ilvl w:val="0"/>
          <w:numId w:val="10"/>
        </w:numPr>
        <w:spacing w:before="120" w:after="0" w:line="240" w:lineRule="auto"/>
        <w:ind w:left="720" w:hanging="360"/>
        <w:contextualSpacing w:val="0"/>
        <w:jc w:val="both"/>
        <w:rPr>
          <w:rFonts w:ascii="Arial" w:hAnsi="Arial" w:cs="Arial"/>
        </w:rPr>
      </w:pPr>
      <w:r w:rsidRPr="00AA5DE8">
        <w:rPr>
          <w:rFonts w:ascii="Arial" w:hAnsi="Arial" w:cs="Arial"/>
        </w:rPr>
        <w:t>prin poştă/ servicii de curierat;</w:t>
      </w:r>
    </w:p>
    <w:p w:rsidR="00ED256F" w:rsidRPr="00AA5DE8" w:rsidRDefault="00E90BA1" w:rsidP="004867C9">
      <w:pPr>
        <w:pStyle w:val="ListParagraph"/>
        <w:numPr>
          <w:ilvl w:val="0"/>
          <w:numId w:val="10"/>
        </w:numPr>
        <w:spacing w:before="120" w:after="0" w:line="240" w:lineRule="auto"/>
        <w:ind w:left="720" w:hanging="360"/>
        <w:contextualSpacing w:val="0"/>
        <w:jc w:val="both"/>
        <w:rPr>
          <w:rFonts w:ascii="Arial" w:hAnsi="Arial" w:cs="Arial"/>
        </w:rPr>
      </w:pPr>
      <w:r w:rsidRPr="00AA5DE8">
        <w:rPr>
          <w:rFonts w:ascii="Arial" w:hAnsi="Arial" w:cs="Arial"/>
        </w:rPr>
        <w:t xml:space="preserve">prin depunere personală la sediul </w:t>
      </w:r>
      <w:r w:rsidR="002F4598">
        <w:rPr>
          <w:rFonts w:ascii="Arial" w:hAnsi="Arial" w:cs="Arial"/>
        </w:rPr>
        <w:t>Ministerului Culturii</w:t>
      </w:r>
      <w:r w:rsidRPr="00AA5DE8">
        <w:rPr>
          <w:rFonts w:ascii="Arial" w:hAnsi="Arial" w:cs="Arial"/>
        </w:rPr>
        <w:t>;</w:t>
      </w:r>
    </w:p>
    <w:p w:rsidR="00ED256F" w:rsidRPr="00AA5DE8" w:rsidRDefault="00E90BA1" w:rsidP="004867C9">
      <w:pPr>
        <w:pStyle w:val="ListParagraph"/>
        <w:numPr>
          <w:ilvl w:val="0"/>
          <w:numId w:val="10"/>
        </w:numPr>
        <w:spacing w:before="120" w:after="0" w:line="240" w:lineRule="auto"/>
        <w:ind w:left="720" w:hanging="360"/>
        <w:contextualSpacing w:val="0"/>
        <w:jc w:val="both"/>
        <w:rPr>
          <w:rFonts w:ascii="Arial" w:hAnsi="Arial" w:cs="Arial"/>
        </w:rPr>
      </w:pPr>
      <w:r w:rsidRPr="00AA5DE8">
        <w:rPr>
          <w:rFonts w:ascii="Arial" w:hAnsi="Arial" w:cs="Arial"/>
        </w:rPr>
        <w:t xml:space="preserve">prin poșta electronică, la adresa comunicată pe pagina web a </w:t>
      </w:r>
      <w:r w:rsidR="002F4598">
        <w:rPr>
          <w:rFonts w:ascii="Arial" w:hAnsi="Arial" w:cs="Arial"/>
        </w:rPr>
        <w:t>Ministerului Culturii</w:t>
      </w:r>
      <w:r w:rsidRPr="00AA5DE8">
        <w:rPr>
          <w:rFonts w:ascii="Arial" w:hAnsi="Arial" w:cs="Arial"/>
        </w:rPr>
        <w:t>;</w:t>
      </w:r>
    </w:p>
    <w:p w:rsidR="00ED256F" w:rsidRPr="00AA5DE8" w:rsidRDefault="00E90BA1" w:rsidP="00CF27BF">
      <w:pPr>
        <w:spacing w:before="120" w:after="0" w:line="240" w:lineRule="auto"/>
        <w:jc w:val="both"/>
        <w:rPr>
          <w:rFonts w:ascii="Arial" w:hAnsi="Arial" w:cs="Arial"/>
        </w:rPr>
      </w:pPr>
      <w:r w:rsidRPr="00AA5DE8">
        <w:rPr>
          <w:rFonts w:ascii="Arial" w:hAnsi="Arial" w:cs="Arial"/>
        </w:rPr>
        <w:t xml:space="preserve">Semnalările privind neregulile vor conţine obligatoriu informațiile minime care să permită identificarea proiectului </w:t>
      </w:r>
      <w:r w:rsidR="002F4598">
        <w:rPr>
          <w:rFonts w:ascii="Arial" w:hAnsi="Arial" w:cs="Arial"/>
        </w:rPr>
        <w:t xml:space="preserve">cultural </w:t>
      </w:r>
      <w:r w:rsidRPr="00AA5DE8">
        <w:rPr>
          <w:rFonts w:ascii="Arial" w:hAnsi="Arial" w:cs="Arial"/>
        </w:rPr>
        <w:t xml:space="preserve">și/sau localizarea </w:t>
      </w:r>
      <w:r w:rsidR="002F4598">
        <w:rPr>
          <w:rFonts w:ascii="Arial" w:hAnsi="Arial" w:cs="Arial"/>
        </w:rPr>
        <w:t>beneficiarului contractului de finantare nerambursabila</w:t>
      </w:r>
      <w:r w:rsidRPr="00AA5DE8">
        <w:rPr>
          <w:rFonts w:ascii="Arial" w:hAnsi="Arial" w:cs="Arial"/>
        </w:rPr>
        <w:t xml:space="preserve">, în caz contrar acestea nu vor fi acceptate pentru analiză şi verificare. Sesizările privind neregulile pot fi transmise anonim sau sub semnătură, fără ca aceste semnalări să atragă un tratament inechitabil sau discriminatoriu asupra expeditorului. </w:t>
      </w:r>
    </w:p>
    <w:p w:rsidR="00ED256F" w:rsidRPr="00AA5DE8" w:rsidRDefault="00E90BA1" w:rsidP="00CF27BF">
      <w:pPr>
        <w:spacing w:before="120" w:after="0" w:line="240" w:lineRule="auto"/>
        <w:jc w:val="both"/>
        <w:rPr>
          <w:rFonts w:ascii="Arial" w:hAnsi="Arial" w:cs="Arial"/>
        </w:rPr>
      </w:pPr>
      <w:r w:rsidRPr="00AA5DE8">
        <w:rPr>
          <w:rFonts w:ascii="Arial" w:hAnsi="Arial" w:cs="Arial"/>
        </w:rPr>
        <w:t xml:space="preserve">Confidenţialitatea în ceea ce priveşte identitatea persoanei care a semnalat un potențial caz de nereguli va fi păstrată cu stricteţe.  </w:t>
      </w:r>
    </w:p>
    <w:p w:rsidR="00ED256F" w:rsidRPr="00AA5DE8" w:rsidRDefault="002B07B3" w:rsidP="00CF27BF">
      <w:pPr>
        <w:pStyle w:val="Heading1"/>
        <w:spacing w:before="120" w:line="240" w:lineRule="auto"/>
        <w:ind w:left="720"/>
        <w:jc w:val="both"/>
        <w:rPr>
          <w:rFonts w:ascii="Arial" w:hAnsi="Arial" w:cs="Arial"/>
          <w:color w:val="17365D"/>
          <w:sz w:val="24"/>
          <w:szCs w:val="24"/>
        </w:rPr>
      </w:pPr>
      <w:bookmarkStart w:id="115" w:name="_Toc74226848"/>
      <w:r>
        <w:rPr>
          <w:rFonts w:ascii="Arial" w:hAnsi="Arial" w:cs="Arial"/>
          <w:color w:val="17365D"/>
          <w:sz w:val="24"/>
          <w:szCs w:val="24"/>
        </w:rPr>
        <w:t>18</w:t>
      </w:r>
      <w:r w:rsidR="0045229D" w:rsidRPr="00AA5DE8">
        <w:rPr>
          <w:rFonts w:ascii="Arial" w:hAnsi="Arial" w:cs="Arial"/>
          <w:color w:val="17365D"/>
          <w:sz w:val="24"/>
          <w:szCs w:val="24"/>
        </w:rPr>
        <w:t xml:space="preserve">. </w:t>
      </w:r>
      <w:r w:rsidR="00E90BA1" w:rsidRPr="00AA5DE8">
        <w:rPr>
          <w:rFonts w:ascii="Arial" w:hAnsi="Arial" w:cs="Arial"/>
          <w:color w:val="17365D"/>
          <w:sz w:val="24"/>
          <w:szCs w:val="24"/>
        </w:rPr>
        <w:t>Informare și comunicare</w:t>
      </w:r>
      <w:bookmarkEnd w:id="115"/>
    </w:p>
    <w:p w:rsidR="0011738D" w:rsidRPr="00AA5DE8" w:rsidRDefault="002F4598" w:rsidP="0011738D">
      <w:pPr>
        <w:pStyle w:val="ListParagraph"/>
        <w:spacing w:before="120" w:after="0" w:line="240" w:lineRule="auto"/>
        <w:ind w:left="0"/>
        <w:contextualSpacing w:val="0"/>
        <w:jc w:val="both"/>
        <w:rPr>
          <w:rFonts w:ascii="Arial" w:hAnsi="Arial" w:cs="Arial"/>
          <w:bCs/>
        </w:rPr>
      </w:pPr>
      <w:bookmarkStart w:id="116" w:name="_Toc522702003"/>
      <w:bookmarkEnd w:id="116"/>
      <w:r>
        <w:rPr>
          <w:rFonts w:ascii="Arial" w:hAnsi="Arial" w:cs="Arial"/>
        </w:rPr>
        <w:t>Beneficiarul contractului de finantare nerambursabila</w:t>
      </w:r>
      <w:r w:rsidRPr="00AA5DE8">
        <w:rPr>
          <w:rFonts w:ascii="Arial" w:hAnsi="Arial" w:cs="Arial"/>
          <w:bCs/>
        </w:rPr>
        <w:t xml:space="preserve"> </w:t>
      </w:r>
      <w:r w:rsidR="0011738D" w:rsidRPr="00AA5DE8">
        <w:rPr>
          <w:rFonts w:ascii="Arial" w:hAnsi="Arial" w:cs="Arial"/>
          <w:bCs/>
        </w:rPr>
        <w:t xml:space="preserve">trebuie să disemineze informații cu privire la proiect în rândul unui public cât mai larg, la nivel național, regional și/sau local, inclusiv în rândul factorilor interesați relevanți. </w:t>
      </w:r>
    </w:p>
    <w:p w:rsidR="0011738D" w:rsidRPr="00AA5DE8" w:rsidRDefault="0011738D" w:rsidP="0011738D">
      <w:pPr>
        <w:spacing w:before="120" w:after="0" w:line="240" w:lineRule="auto"/>
        <w:jc w:val="both"/>
        <w:rPr>
          <w:rFonts w:ascii="Arial" w:hAnsi="Arial" w:cs="Arial"/>
        </w:rPr>
      </w:pPr>
      <w:r w:rsidRPr="00AA5DE8">
        <w:rPr>
          <w:rFonts w:ascii="Arial" w:hAnsi="Arial" w:cs="Arial"/>
        </w:rPr>
        <w:t xml:space="preserve">În acest sens, se va elabora și implementa </w:t>
      </w:r>
      <w:r w:rsidR="002B07B3">
        <w:rPr>
          <w:rFonts w:ascii="Arial" w:hAnsi="Arial" w:cs="Arial"/>
          <w:b/>
          <w:bCs/>
        </w:rPr>
        <w:t xml:space="preserve">Strategia </w:t>
      </w:r>
      <w:r w:rsidRPr="00AA5DE8">
        <w:rPr>
          <w:rFonts w:ascii="Arial" w:hAnsi="Arial" w:cs="Arial"/>
          <w:b/>
          <w:bCs/>
        </w:rPr>
        <w:t xml:space="preserve">de comunicare </w:t>
      </w:r>
      <w:r w:rsidR="002B07B3">
        <w:rPr>
          <w:rFonts w:ascii="Arial" w:hAnsi="Arial" w:cs="Arial"/>
          <w:b/>
          <w:bCs/>
        </w:rPr>
        <w:t>și promovare a</w:t>
      </w:r>
      <w:r w:rsidRPr="00AA5DE8">
        <w:rPr>
          <w:rFonts w:ascii="Arial" w:hAnsi="Arial" w:cs="Arial"/>
          <w:b/>
          <w:bCs/>
        </w:rPr>
        <w:t xml:space="preserve"> proiectului</w:t>
      </w:r>
      <w:r w:rsidR="002F4598">
        <w:rPr>
          <w:rFonts w:ascii="Arial" w:hAnsi="Arial" w:cs="Arial"/>
        </w:rPr>
        <w:t xml:space="preserve"> (p</w:t>
      </w:r>
      <w:r w:rsidRPr="00AA5DE8">
        <w:rPr>
          <w:rFonts w:ascii="Arial" w:hAnsi="Arial" w:cs="Arial"/>
        </w:rPr>
        <w:t xml:space="preserve">artea </w:t>
      </w:r>
      <w:r w:rsidR="002B07B3">
        <w:rPr>
          <w:rFonts w:ascii="Arial" w:hAnsi="Arial" w:cs="Arial"/>
        </w:rPr>
        <w:t>dedicată</w:t>
      </w:r>
      <w:r w:rsidRPr="00AA5DE8">
        <w:rPr>
          <w:rFonts w:ascii="Arial" w:hAnsi="Arial" w:cs="Arial"/>
        </w:rPr>
        <w:t xml:space="preserve"> a Cererii de finanțare). </w:t>
      </w:r>
    </w:p>
    <w:p w:rsidR="0011738D" w:rsidRPr="00AA5DE8" w:rsidRDefault="002B07B3" w:rsidP="0011738D">
      <w:pPr>
        <w:spacing w:before="120" w:after="0" w:line="240" w:lineRule="auto"/>
        <w:jc w:val="both"/>
        <w:rPr>
          <w:rFonts w:ascii="Arial" w:hAnsi="Arial" w:cs="Arial"/>
        </w:rPr>
      </w:pPr>
      <w:r>
        <w:rPr>
          <w:rFonts w:ascii="Arial" w:hAnsi="Arial" w:cs="Arial"/>
          <w:b/>
          <w:bCs/>
        </w:rPr>
        <w:t xml:space="preserve">Strategia </w:t>
      </w:r>
      <w:r w:rsidRPr="00AA5DE8">
        <w:rPr>
          <w:rFonts w:ascii="Arial" w:hAnsi="Arial" w:cs="Arial"/>
          <w:b/>
          <w:bCs/>
        </w:rPr>
        <w:t xml:space="preserve">de comunicare </w:t>
      </w:r>
      <w:r>
        <w:rPr>
          <w:rFonts w:ascii="Arial" w:hAnsi="Arial" w:cs="Arial"/>
          <w:b/>
          <w:bCs/>
        </w:rPr>
        <w:t>și promovare a</w:t>
      </w:r>
      <w:r w:rsidRPr="00AA5DE8">
        <w:rPr>
          <w:rFonts w:ascii="Arial" w:hAnsi="Arial" w:cs="Arial"/>
          <w:b/>
          <w:bCs/>
        </w:rPr>
        <w:t xml:space="preserve"> proiectului</w:t>
      </w:r>
      <w:r w:rsidRPr="00AA5DE8">
        <w:rPr>
          <w:rFonts w:ascii="Arial" w:hAnsi="Arial" w:cs="Arial"/>
        </w:rPr>
        <w:t xml:space="preserve"> </w:t>
      </w:r>
      <w:r w:rsidR="0011738D" w:rsidRPr="00AA5DE8">
        <w:rPr>
          <w:rFonts w:ascii="Arial" w:hAnsi="Arial" w:cs="Arial"/>
        </w:rPr>
        <w:t>conţine în mod obligatoriu următoarele:</w:t>
      </w:r>
    </w:p>
    <w:p w:rsidR="0011738D" w:rsidRPr="00AA5DE8" w:rsidRDefault="0011738D" w:rsidP="004867C9">
      <w:pPr>
        <w:pStyle w:val="ListParagraph"/>
        <w:numPr>
          <w:ilvl w:val="1"/>
          <w:numId w:val="24"/>
        </w:numPr>
        <w:spacing w:before="120" w:after="0" w:line="240" w:lineRule="auto"/>
        <w:ind w:left="709" w:hanging="425"/>
        <w:contextualSpacing w:val="0"/>
        <w:jc w:val="both"/>
        <w:rPr>
          <w:rFonts w:ascii="Arial" w:hAnsi="Arial" w:cs="Arial"/>
        </w:rPr>
      </w:pPr>
      <w:r w:rsidRPr="00AA5DE8">
        <w:rPr>
          <w:rFonts w:ascii="Arial" w:hAnsi="Arial" w:cs="Arial"/>
        </w:rPr>
        <w:t xml:space="preserve">obiectivele </w:t>
      </w:r>
      <w:r w:rsidR="002B07B3">
        <w:rPr>
          <w:rFonts w:ascii="Arial" w:hAnsi="Arial" w:cs="Arial"/>
        </w:rPr>
        <w:t>strategiei</w:t>
      </w:r>
      <w:r w:rsidRPr="00AA5DE8">
        <w:rPr>
          <w:rFonts w:ascii="Arial" w:hAnsi="Arial" w:cs="Arial"/>
        </w:rPr>
        <w:t xml:space="preserve"> (maximum 3, formulate SMART) și grupurile țintă la nivel național, regional și/sau local;</w:t>
      </w:r>
    </w:p>
    <w:p w:rsidR="0011738D" w:rsidRPr="00AA5DE8" w:rsidRDefault="0011738D" w:rsidP="004867C9">
      <w:pPr>
        <w:pStyle w:val="ListParagraph"/>
        <w:numPr>
          <w:ilvl w:val="1"/>
          <w:numId w:val="24"/>
        </w:numPr>
        <w:spacing w:before="120" w:after="0" w:line="240" w:lineRule="auto"/>
        <w:ind w:left="709" w:hanging="425"/>
        <w:contextualSpacing w:val="0"/>
        <w:jc w:val="both"/>
        <w:rPr>
          <w:rFonts w:ascii="Arial" w:hAnsi="Arial" w:cs="Arial"/>
        </w:rPr>
      </w:pPr>
      <w:r w:rsidRPr="00AA5DE8">
        <w:rPr>
          <w:rFonts w:ascii="Arial" w:hAnsi="Arial" w:cs="Arial"/>
        </w:rPr>
        <w:t>activitățile propuse, mijloacele de comunicare şi p</w:t>
      </w:r>
      <w:r w:rsidR="002F4598">
        <w:rPr>
          <w:rFonts w:ascii="Arial" w:hAnsi="Arial" w:cs="Arial"/>
        </w:rPr>
        <w:t>erioada de realizare a acestora</w:t>
      </w:r>
      <w:r w:rsidRPr="00AA5DE8">
        <w:rPr>
          <w:rFonts w:ascii="Arial" w:hAnsi="Arial" w:cs="Arial"/>
        </w:rPr>
        <w:t>;</w:t>
      </w:r>
    </w:p>
    <w:p w:rsidR="0011738D" w:rsidRPr="00AA5DE8" w:rsidRDefault="0011738D" w:rsidP="004867C9">
      <w:pPr>
        <w:pStyle w:val="ListParagraph"/>
        <w:numPr>
          <w:ilvl w:val="1"/>
          <w:numId w:val="24"/>
        </w:numPr>
        <w:spacing w:before="120" w:after="0" w:line="240" w:lineRule="auto"/>
        <w:ind w:left="709" w:hanging="425"/>
        <w:contextualSpacing w:val="0"/>
        <w:jc w:val="both"/>
        <w:rPr>
          <w:rFonts w:ascii="Arial" w:hAnsi="Arial" w:cs="Arial"/>
        </w:rPr>
      </w:pPr>
      <w:r w:rsidRPr="00AA5DE8">
        <w:rPr>
          <w:rFonts w:ascii="Arial" w:hAnsi="Arial" w:cs="Arial"/>
        </w:rPr>
        <w:t>cel puțin 2 (două) acțiuni de informare privind progresul, respectiv rezultatele proiectului. Printre acestea se pot număra: un seminar, o conferinţă cu participarea beneficiarilor, o conferinţă sau un eveniment de presă, inclusiv pentru a marca începutul și/sau încheierea proiectului;</w:t>
      </w:r>
    </w:p>
    <w:p w:rsidR="0011738D" w:rsidRPr="00AA5DE8" w:rsidRDefault="0011738D" w:rsidP="004867C9">
      <w:pPr>
        <w:pStyle w:val="ListParagraph"/>
        <w:numPr>
          <w:ilvl w:val="1"/>
          <w:numId w:val="24"/>
        </w:numPr>
        <w:spacing w:before="120" w:after="0" w:line="240" w:lineRule="auto"/>
        <w:ind w:left="709" w:hanging="425"/>
        <w:contextualSpacing w:val="0"/>
        <w:jc w:val="both"/>
        <w:rPr>
          <w:rFonts w:ascii="Arial" w:hAnsi="Arial" w:cs="Arial"/>
        </w:rPr>
      </w:pPr>
      <w:r w:rsidRPr="00AA5DE8">
        <w:rPr>
          <w:rFonts w:ascii="Arial" w:hAnsi="Arial" w:cs="Arial"/>
        </w:rPr>
        <w:t xml:space="preserve">măsuri de informare online prin intermediul unui website dedicat proiectului </w:t>
      </w:r>
      <w:r w:rsidRPr="00AA5DE8">
        <w:rPr>
          <w:rFonts w:ascii="Arial" w:hAnsi="Arial" w:cs="Arial"/>
          <w:u w:val="single"/>
        </w:rPr>
        <w:t>sau</w:t>
      </w:r>
      <w:r w:rsidRPr="00AA5DE8">
        <w:rPr>
          <w:rFonts w:ascii="Arial" w:hAnsi="Arial" w:cs="Arial"/>
        </w:rPr>
        <w:t xml:space="preserve"> a unei pagini dedicate proiectului pe un website existent al solicitantului cu link între pagini </w:t>
      </w:r>
      <w:r w:rsidRPr="00AA5DE8">
        <w:rPr>
          <w:rFonts w:ascii="Arial" w:hAnsi="Arial" w:cs="Arial"/>
          <w:u w:val="single"/>
        </w:rPr>
        <w:t>sau</w:t>
      </w:r>
      <w:r w:rsidRPr="00AA5DE8">
        <w:rPr>
          <w:rFonts w:ascii="Arial" w:hAnsi="Arial" w:cs="Arial"/>
        </w:rPr>
        <w:t>, alternativ, prin intermediul unui profil activ de social media dedicat proiectului în cazul în care nu este disponibil un website existent.</w:t>
      </w:r>
      <w:r w:rsidR="003B4E73" w:rsidRPr="00AA5DE8">
        <w:rPr>
          <w:rFonts w:ascii="Arial" w:hAnsi="Arial" w:cs="Arial"/>
        </w:rPr>
        <w:t xml:space="preserve"> </w:t>
      </w:r>
      <w:r w:rsidRPr="00AA5DE8">
        <w:rPr>
          <w:rFonts w:ascii="Arial" w:hAnsi="Arial" w:cs="Arial"/>
        </w:rPr>
        <w:t xml:space="preserve">Profilul social media va fi activ, iar informațiile publicate vor fi păstrate și după finalizarea perioadei de implementare a proiectului. </w:t>
      </w:r>
    </w:p>
    <w:p w:rsidR="0011738D" w:rsidRPr="00AA5DE8" w:rsidRDefault="0011738D" w:rsidP="004867C9">
      <w:pPr>
        <w:pStyle w:val="ListParagraph"/>
        <w:numPr>
          <w:ilvl w:val="1"/>
          <w:numId w:val="24"/>
        </w:numPr>
        <w:spacing w:before="120" w:after="0" w:line="240" w:lineRule="auto"/>
        <w:ind w:left="709" w:hanging="425"/>
        <w:contextualSpacing w:val="0"/>
        <w:jc w:val="both"/>
        <w:rPr>
          <w:rFonts w:ascii="Arial" w:hAnsi="Arial" w:cs="Arial"/>
        </w:rPr>
      </w:pPr>
      <w:r w:rsidRPr="00AA5DE8">
        <w:rPr>
          <w:rFonts w:ascii="Arial" w:hAnsi="Arial" w:cs="Arial"/>
          <w:color w:val="002060"/>
        </w:rPr>
        <w:t>Informațiile publicate online pe website, pe pagina dedicată proiectului pe un website existent sau pe un profil social media dedicat vor face referire la: proiect, stadiul de progres, realizări și rezultate, materiale foto, date de contact și referințe clare.</w:t>
      </w:r>
      <w:r w:rsidR="002F4598">
        <w:rPr>
          <w:rFonts w:ascii="Arial" w:hAnsi="Arial" w:cs="Arial"/>
          <w:color w:val="002060"/>
        </w:rPr>
        <w:t xml:space="preserve"> </w:t>
      </w:r>
      <w:r w:rsidRPr="00AA5DE8">
        <w:rPr>
          <w:rFonts w:ascii="Arial" w:hAnsi="Arial" w:cs="Arial"/>
        </w:rPr>
        <w:t>Vor fi publicate periodic informații actualizate cu privire la proiect</w:t>
      </w:r>
      <w:r w:rsidR="002F4598">
        <w:rPr>
          <w:rFonts w:ascii="Arial" w:hAnsi="Arial" w:cs="Arial"/>
        </w:rPr>
        <w:t xml:space="preserve">ul cultural. </w:t>
      </w:r>
    </w:p>
    <w:tbl>
      <w:tblPr>
        <w:tblStyle w:val="GridTable1Light-Accent11"/>
        <w:tblW w:w="8367" w:type="dxa"/>
        <w:tblInd w:w="705" w:type="dxa"/>
        <w:tblLook w:val="04A0"/>
      </w:tblPr>
      <w:tblGrid>
        <w:gridCol w:w="8367"/>
      </w:tblGrid>
      <w:tr w:rsidR="004963F3" w:rsidRPr="00AA5DE8" w:rsidTr="0011738D">
        <w:trPr>
          <w:cnfStyle w:val="100000000000"/>
        </w:trPr>
        <w:tc>
          <w:tcPr>
            <w:cnfStyle w:val="001000000000"/>
            <w:tcW w:w="8367" w:type="dxa"/>
            <w:tcBorders>
              <w:top w:val="single" w:sz="12" w:space="0" w:color="8064A2"/>
              <w:left w:val="single" w:sz="12" w:space="0" w:color="8064A2"/>
              <w:bottom w:val="single" w:sz="12" w:space="0" w:color="8064A2" w:themeColor="accent4"/>
              <w:right w:val="single" w:sz="12" w:space="0" w:color="8064A2"/>
            </w:tcBorders>
          </w:tcPr>
          <w:p w:rsidR="0011738D" w:rsidRPr="00AA5DE8" w:rsidRDefault="0011738D" w:rsidP="002B07B3">
            <w:pPr>
              <w:spacing w:before="120"/>
              <w:jc w:val="both"/>
              <w:rPr>
                <w:rFonts w:ascii="Arial" w:hAnsi="Arial" w:cs="Arial"/>
                <w:color w:val="1F497D" w:themeColor="text2"/>
              </w:rPr>
            </w:pPr>
            <w:r w:rsidRPr="00AA5DE8">
              <w:rPr>
                <w:rFonts w:ascii="Arial" w:hAnsi="Arial" w:cs="Arial"/>
                <w:color w:val="1F497D" w:themeColor="text2"/>
              </w:rPr>
              <w:t>Fiecare proiect care beneficiază de un sprijin financiar nerambursabil de cel puțin 1</w:t>
            </w:r>
            <w:r w:rsidR="002F4598">
              <w:rPr>
                <w:rFonts w:ascii="Arial" w:hAnsi="Arial" w:cs="Arial"/>
                <w:color w:val="1F497D" w:themeColor="text2"/>
              </w:rPr>
              <w:t>0</w:t>
            </w:r>
            <w:r w:rsidRPr="00AA5DE8">
              <w:rPr>
                <w:rFonts w:ascii="Arial" w:hAnsi="Arial" w:cs="Arial"/>
                <w:color w:val="1F497D" w:themeColor="text2"/>
              </w:rPr>
              <w:t xml:space="preserve">0.000 </w:t>
            </w:r>
            <w:r w:rsidR="002F4598">
              <w:rPr>
                <w:rFonts w:ascii="Arial" w:hAnsi="Arial" w:cs="Arial"/>
                <w:color w:val="1F497D" w:themeColor="text2"/>
              </w:rPr>
              <w:t>lei</w:t>
            </w:r>
            <w:r w:rsidRPr="00AA5DE8">
              <w:rPr>
                <w:rFonts w:ascii="Arial" w:hAnsi="Arial" w:cs="Arial"/>
                <w:color w:val="1F497D" w:themeColor="text2"/>
              </w:rPr>
              <w:t xml:space="preserve"> și/ sau care este dezvoltat în parteneriat cu o entitate din state</w:t>
            </w:r>
            <w:r w:rsidR="002F4598">
              <w:rPr>
                <w:rFonts w:ascii="Arial" w:hAnsi="Arial" w:cs="Arial"/>
                <w:color w:val="1F497D" w:themeColor="text2"/>
              </w:rPr>
              <w:t xml:space="preserve"> membre UE</w:t>
            </w:r>
            <w:r w:rsidR="002B07B3">
              <w:rPr>
                <w:rFonts w:ascii="Arial" w:hAnsi="Arial" w:cs="Arial"/>
                <w:color w:val="1F497D" w:themeColor="text2"/>
              </w:rPr>
              <w:t>,</w:t>
            </w:r>
            <w:r w:rsidRPr="00AA5DE8">
              <w:rPr>
                <w:rFonts w:ascii="Arial" w:hAnsi="Arial" w:cs="Arial"/>
                <w:color w:val="1F497D" w:themeColor="text2"/>
              </w:rPr>
              <w:t xml:space="preserve"> se va asigura c</w:t>
            </w:r>
            <w:r w:rsidR="002B07B3">
              <w:rPr>
                <w:rFonts w:ascii="Arial" w:hAnsi="Arial" w:cs="Arial"/>
                <w:color w:val="1F497D" w:themeColor="text2"/>
              </w:rPr>
              <w:t>ă</w:t>
            </w:r>
            <w:r w:rsidRPr="00AA5DE8">
              <w:rPr>
                <w:rFonts w:ascii="Arial" w:hAnsi="Arial" w:cs="Arial"/>
                <w:color w:val="1F497D" w:themeColor="text2"/>
              </w:rPr>
              <w:t xml:space="preserve"> informațiile referitoare la proiect </w:t>
            </w:r>
            <w:r w:rsidR="002B07B3">
              <w:rPr>
                <w:rFonts w:ascii="Arial" w:hAnsi="Arial" w:cs="Arial"/>
                <w:color w:val="1F497D" w:themeColor="text2"/>
              </w:rPr>
              <w:t>sunt</w:t>
            </w:r>
            <w:r w:rsidRPr="00AA5DE8">
              <w:rPr>
                <w:rFonts w:ascii="Arial" w:hAnsi="Arial" w:cs="Arial"/>
                <w:color w:val="1F497D" w:themeColor="text2"/>
              </w:rPr>
              <w:t xml:space="preserve"> publicate</w:t>
            </w:r>
            <w:r w:rsidR="002F4598" w:rsidRPr="002B07B3">
              <w:rPr>
                <w:rFonts w:ascii="Arial" w:hAnsi="Arial" w:cs="Arial"/>
                <w:color w:val="1F497D" w:themeColor="text2"/>
              </w:rPr>
              <w:t xml:space="preserve"> în variantă bilingvă (RO</w:t>
            </w:r>
            <w:r w:rsidR="002B07B3" w:rsidRPr="002B07B3">
              <w:rPr>
                <w:rFonts w:ascii="Arial" w:hAnsi="Arial" w:cs="Arial"/>
                <w:color w:val="1F497D" w:themeColor="text2"/>
              </w:rPr>
              <w:t xml:space="preserve"> </w:t>
            </w:r>
            <w:r w:rsidR="002F4598" w:rsidRPr="002B07B3">
              <w:rPr>
                <w:rFonts w:ascii="Arial" w:hAnsi="Arial" w:cs="Arial"/>
                <w:color w:val="1F497D" w:themeColor="text2"/>
              </w:rPr>
              <w:t>-</w:t>
            </w:r>
            <w:r w:rsidR="002B07B3" w:rsidRPr="002B07B3">
              <w:rPr>
                <w:rFonts w:ascii="Arial" w:hAnsi="Arial" w:cs="Arial"/>
                <w:color w:val="1F497D" w:themeColor="text2"/>
              </w:rPr>
              <w:t xml:space="preserve"> </w:t>
            </w:r>
            <w:r w:rsidRPr="002B07B3">
              <w:rPr>
                <w:rFonts w:ascii="Arial" w:hAnsi="Arial" w:cs="Arial"/>
                <w:color w:val="1F497D" w:themeColor="text2"/>
              </w:rPr>
              <w:t>EN</w:t>
            </w:r>
            <w:r w:rsidR="002F4598" w:rsidRPr="002B07B3">
              <w:rPr>
                <w:rFonts w:ascii="Arial" w:hAnsi="Arial" w:cs="Arial"/>
                <w:color w:val="1F497D" w:themeColor="text2"/>
              </w:rPr>
              <w:t>/FR</w:t>
            </w:r>
            <w:r w:rsidRPr="002B07B3">
              <w:rPr>
                <w:rFonts w:ascii="Arial" w:hAnsi="Arial" w:cs="Arial"/>
                <w:color w:val="1F497D" w:themeColor="text2"/>
              </w:rPr>
              <w:t>).</w:t>
            </w:r>
          </w:p>
        </w:tc>
      </w:tr>
    </w:tbl>
    <w:p w:rsidR="0011738D" w:rsidRPr="00AA5DE8" w:rsidRDefault="0011738D" w:rsidP="004867C9">
      <w:pPr>
        <w:pStyle w:val="ListParagraph"/>
        <w:numPr>
          <w:ilvl w:val="1"/>
          <w:numId w:val="24"/>
        </w:numPr>
        <w:spacing w:before="120" w:after="0" w:line="240" w:lineRule="auto"/>
        <w:ind w:left="709" w:hanging="425"/>
        <w:contextualSpacing w:val="0"/>
        <w:jc w:val="both"/>
        <w:rPr>
          <w:rFonts w:ascii="Arial" w:hAnsi="Arial" w:cs="Arial"/>
        </w:rPr>
      </w:pPr>
      <w:r w:rsidRPr="00AA5DE8">
        <w:rPr>
          <w:rFonts w:ascii="Arial" w:hAnsi="Arial" w:cs="Arial"/>
        </w:rPr>
        <w:t>detalii privind structurile administrative responsabile cu implementarea măsurilor de informare și comunicare, inclusiv nominalizarea unei pe</w:t>
      </w:r>
      <w:r w:rsidR="002F4598">
        <w:rPr>
          <w:rFonts w:ascii="Arial" w:hAnsi="Arial" w:cs="Arial"/>
        </w:rPr>
        <w:t>rsoane de contact.</w:t>
      </w:r>
    </w:p>
    <w:p w:rsidR="0011738D" w:rsidRPr="00AA5DE8" w:rsidRDefault="0011738D" w:rsidP="002F4598">
      <w:pPr>
        <w:pStyle w:val="ListParagraph"/>
        <w:spacing w:before="120" w:after="0" w:line="240" w:lineRule="auto"/>
        <w:ind w:left="709"/>
        <w:contextualSpacing w:val="0"/>
        <w:jc w:val="both"/>
        <w:rPr>
          <w:rFonts w:ascii="Arial" w:hAnsi="Arial" w:cs="Arial"/>
        </w:rPr>
      </w:pPr>
      <w:r w:rsidRPr="00AA5DE8">
        <w:rPr>
          <w:rFonts w:ascii="Arial" w:hAnsi="Arial" w:cs="Arial"/>
        </w:rPr>
        <w:t>.</w:t>
      </w:r>
    </w:p>
    <w:p w:rsidR="00ED256F" w:rsidRPr="00AA5DE8" w:rsidRDefault="002B07B3" w:rsidP="00CF27BF">
      <w:pPr>
        <w:pStyle w:val="Heading1"/>
        <w:spacing w:before="120" w:line="240" w:lineRule="auto"/>
        <w:ind w:left="720"/>
        <w:jc w:val="both"/>
        <w:rPr>
          <w:rFonts w:ascii="Arial" w:hAnsi="Arial" w:cs="Arial"/>
          <w:color w:val="002060"/>
          <w:sz w:val="24"/>
          <w:szCs w:val="24"/>
        </w:rPr>
      </w:pPr>
      <w:bookmarkStart w:id="117" w:name="_Toc530993787"/>
      <w:bookmarkStart w:id="118" w:name="_Toc74226849"/>
      <w:bookmarkEnd w:id="117"/>
      <w:r>
        <w:rPr>
          <w:rFonts w:ascii="Arial" w:hAnsi="Arial" w:cs="Arial"/>
          <w:color w:val="002060"/>
          <w:sz w:val="24"/>
          <w:szCs w:val="24"/>
        </w:rPr>
        <w:lastRenderedPageBreak/>
        <w:t>19</w:t>
      </w:r>
      <w:r w:rsidR="0045229D" w:rsidRPr="00AA5DE8">
        <w:rPr>
          <w:rFonts w:ascii="Arial" w:hAnsi="Arial" w:cs="Arial"/>
          <w:color w:val="002060"/>
          <w:sz w:val="24"/>
          <w:szCs w:val="24"/>
        </w:rPr>
        <w:t xml:space="preserve">. </w:t>
      </w:r>
      <w:r w:rsidR="00E90BA1" w:rsidRPr="00AA5DE8">
        <w:rPr>
          <w:rFonts w:ascii="Arial" w:hAnsi="Arial" w:cs="Arial"/>
          <w:color w:val="002060"/>
          <w:sz w:val="24"/>
          <w:szCs w:val="24"/>
        </w:rPr>
        <w:t>Prelucrarea datelor cu caracter personal</w:t>
      </w:r>
      <w:bookmarkEnd w:id="118"/>
    </w:p>
    <w:p w:rsidR="0011738D" w:rsidRPr="00AA5DE8" w:rsidRDefault="0011738D" w:rsidP="002B07B3">
      <w:pPr>
        <w:spacing w:before="120" w:after="0" w:line="240" w:lineRule="auto"/>
        <w:jc w:val="both"/>
        <w:rPr>
          <w:rFonts w:ascii="Arial" w:hAnsi="Arial" w:cs="Arial"/>
        </w:rPr>
      </w:pPr>
      <w:r w:rsidRPr="00AA5DE8">
        <w:rPr>
          <w:rFonts w:ascii="Arial" w:hAnsi="Arial" w:cs="Arial"/>
          <w:bCs/>
        </w:rPr>
        <w:t>Prelucrarea datelor cu caracter personal se realiz</w:t>
      </w:r>
      <w:r w:rsidR="002B07B3">
        <w:rPr>
          <w:rFonts w:ascii="Arial" w:hAnsi="Arial" w:cs="Arial"/>
          <w:bCs/>
        </w:rPr>
        <w:t xml:space="preserve">ează cu respectarea </w:t>
      </w:r>
      <w:r w:rsidRPr="00AA5DE8">
        <w:rPr>
          <w:rFonts w:ascii="Arial" w:hAnsi="Arial" w:cs="Arial"/>
          <w:bCs/>
        </w:rPr>
        <w:t xml:space="preserve"> </w:t>
      </w:r>
      <w:r w:rsidR="002B07B3">
        <w:rPr>
          <w:rFonts w:ascii="Arial" w:hAnsi="Arial" w:cs="Arial"/>
          <w:bCs/>
        </w:rPr>
        <w:t xml:space="preserve">legislației incidente în materie și ale Regulamentului aplicabil. </w:t>
      </w:r>
    </w:p>
    <w:p w:rsidR="00DF378B" w:rsidRPr="00AA5DE8" w:rsidRDefault="00DF378B" w:rsidP="0011738D">
      <w:pPr>
        <w:spacing w:before="120" w:after="0" w:line="240" w:lineRule="auto"/>
        <w:jc w:val="both"/>
        <w:rPr>
          <w:rFonts w:ascii="Arial" w:hAnsi="Arial" w:cs="Arial"/>
        </w:rPr>
      </w:pPr>
    </w:p>
    <w:p w:rsidR="00ED256F" w:rsidRPr="00AA5DE8" w:rsidRDefault="002B07B3" w:rsidP="002B07B3">
      <w:pPr>
        <w:pStyle w:val="Heading1"/>
        <w:spacing w:before="120" w:line="240" w:lineRule="auto"/>
        <w:ind w:firstLine="708"/>
        <w:jc w:val="both"/>
        <w:rPr>
          <w:rFonts w:ascii="Arial" w:hAnsi="Arial" w:cs="Arial"/>
          <w:color w:val="002060"/>
          <w:sz w:val="24"/>
          <w:szCs w:val="24"/>
        </w:rPr>
      </w:pPr>
      <w:bookmarkStart w:id="119" w:name="_Toc530993788"/>
      <w:bookmarkStart w:id="120" w:name="_Toc74226850"/>
      <w:bookmarkEnd w:id="119"/>
      <w:r>
        <w:rPr>
          <w:rFonts w:ascii="Arial" w:hAnsi="Arial" w:cs="Arial"/>
          <w:color w:val="002060"/>
          <w:sz w:val="24"/>
          <w:szCs w:val="24"/>
        </w:rPr>
        <w:t>20</w:t>
      </w:r>
      <w:r w:rsidR="0045229D" w:rsidRPr="00AA5DE8">
        <w:rPr>
          <w:rFonts w:ascii="Arial" w:hAnsi="Arial" w:cs="Arial"/>
          <w:color w:val="002060"/>
          <w:sz w:val="24"/>
          <w:szCs w:val="24"/>
        </w:rPr>
        <w:t xml:space="preserve">. </w:t>
      </w:r>
      <w:r w:rsidR="00E90BA1" w:rsidRPr="00AA5DE8">
        <w:rPr>
          <w:rFonts w:ascii="Arial" w:hAnsi="Arial" w:cs="Arial"/>
          <w:color w:val="002060"/>
          <w:sz w:val="24"/>
          <w:szCs w:val="24"/>
        </w:rPr>
        <w:t>Informații suplimentare</w:t>
      </w:r>
      <w:bookmarkEnd w:id="120"/>
    </w:p>
    <w:p w:rsidR="0011738D" w:rsidRPr="00AA5DE8" w:rsidRDefault="0011738D" w:rsidP="0011738D">
      <w:pPr>
        <w:spacing w:before="120" w:after="0" w:line="240" w:lineRule="auto"/>
        <w:jc w:val="both"/>
        <w:rPr>
          <w:rFonts w:ascii="Arial" w:hAnsi="Arial" w:cs="Arial"/>
          <w:bCs/>
        </w:rPr>
      </w:pPr>
      <w:bookmarkStart w:id="121" w:name="_Hlk71195069"/>
      <w:r w:rsidRPr="00AA5DE8">
        <w:rPr>
          <w:rFonts w:ascii="Arial" w:hAnsi="Arial" w:cs="Arial"/>
          <w:bCs/>
        </w:rPr>
        <w:t xml:space="preserve">Solicitanții pot transmite, în timpul programului de lucru al </w:t>
      </w:r>
      <w:r w:rsidR="00B343D8">
        <w:rPr>
          <w:rFonts w:ascii="Arial" w:hAnsi="Arial" w:cs="Arial"/>
          <w:bCs/>
        </w:rPr>
        <w:t xml:space="preserve">structurilor de specialitate </w:t>
      </w:r>
      <w:r w:rsidRPr="00AA5DE8">
        <w:rPr>
          <w:rFonts w:ascii="Arial" w:hAnsi="Arial" w:cs="Arial"/>
          <w:bCs/>
        </w:rPr>
        <w:t xml:space="preserve"> (L-J 08.30-17.00, V 08.30-14.30), întrebări/ solicitări în legătură cu prezentul apel de proiecte utilizând următoarele date de contact:</w:t>
      </w:r>
    </w:p>
    <w:p w:rsidR="00B343D8" w:rsidRPr="00B343D8" w:rsidRDefault="0011738D" w:rsidP="004867C9">
      <w:pPr>
        <w:pStyle w:val="ListParagraph"/>
        <w:numPr>
          <w:ilvl w:val="0"/>
          <w:numId w:val="6"/>
        </w:numPr>
        <w:spacing w:before="120" w:after="0" w:line="240" w:lineRule="auto"/>
        <w:ind w:left="720" w:hanging="360"/>
        <w:contextualSpacing w:val="0"/>
        <w:jc w:val="both"/>
        <w:rPr>
          <w:rStyle w:val="do1"/>
          <w:rFonts w:ascii="Arial" w:hAnsi="Arial" w:cs="Arial"/>
          <w:b w:val="0"/>
          <w:sz w:val="22"/>
          <w:szCs w:val="22"/>
        </w:rPr>
      </w:pPr>
      <w:r w:rsidRPr="00B343D8">
        <w:rPr>
          <w:rFonts w:ascii="Arial" w:hAnsi="Arial" w:cs="Arial"/>
          <w:bCs/>
        </w:rPr>
        <w:t xml:space="preserve">pe e-mail, la adresa: </w:t>
      </w:r>
      <w:r w:rsidR="00B343D8" w:rsidRPr="00312C76">
        <w:rPr>
          <w:rStyle w:val="do1"/>
          <w:rFonts w:ascii="Verdana" w:hAnsi="Verdana" w:cs="Arial"/>
          <w:sz w:val="24"/>
          <w:szCs w:val="24"/>
        </w:rPr>
        <w:t>finantari.proiecte</w:t>
      </w:r>
      <w:hyperlink r:id="rId11" w:history="1">
        <w:r w:rsidR="00B343D8" w:rsidRPr="00312C76">
          <w:rPr>
            <w:rStyle w:val="Hyperlink"/>
            <w:rFonts w:ascii="Verdana" w:hAnsi="Verdana" w:cs="Arial"/>
            <w:b/>
            <w:color w:val="auto"/>
          </w:rPr>
          <w:t>@cultura.ro</w:t>
        </w:r>
      </w:hyperlink>
    </w:p>
    <w:p w:rsidR="00B343D8" w:rsidRPr="00312C76" w:rsidRDefault="00B343D8" w:rsidP="004867C9">
      <w:pPr>
        <w:pStyle w:val="ListParagraph"/>
        <w:numPr>
          <w:ilvl w:val="0"/>
          <w:numId w:val="6"/>
        </w:numPr>
        <w:spacing w:before="120" w:after="0" w:line="240" w:lineRule="auto"/>
        <w:ind w:left="720" w:hanging="360"/>
        <w:contextualSpacing w:val="0"/>
        <w:jc w:val="both"/>
        <w:rPr>
          <w:rFonts w:ascii="Arial" w:hAnsi="Arial" w:cs="Arial"/>
          <w:bCs/>
        </w:rPr>
      </w:pPr>
      <w:r>
        <w:rPr>
          <w:rFonts w:ascii="Arial" w:hAnsi="Arial" w:cs="Arial"/>
          <w:bCs/>
        </w:rPr>
        <w:t xml:space="preserve">tel. </w:t>
      </w:r>
      <w:r w:rsidR="00312C76" w:rsidRPr="00312C76">
        <w:rPr>
          <w:rFonts w:ascii="Arial" w:hAnsi="Arial" w:cs="Arial"/>
          <w:bCs/>
        </w:rPr>
        <w:t xml:space="preserve">021 224 3689 </w:t>
      </w:r>
      <w:r w:rsidR="00312C76">
        <w:rPr>
          <w:rFonts w:ascii="Arial" w:hAnsi="Arial" w:cs="Arial"/>
          <w:bCs/>
        </w:rPr>
        <w:t>Compartimentul Cultură Scrisă</w:t>
      </w:r>
    </w:p>
    <w:p w:rsidR="00312C76" w:rsidRPr="00312C76" w:rsidRDefault="00312C76" w:rsidP="004867C9">
      <w:pPr>
        <w:pStyle w:val="ListParagraph"/>
        <w:numPr>
          <w:ilvl w:val="0"/>
          <w:numId w:val="6"/>
        </w:numPr>
        <w:spacing w:before="120" w:after="0" w:line="240" w:lineRule="auto"/>
        <w:ind w:left="720" w:hanging="360"/>
        <w:contextualSpacing w:val="0"/>
        <w:jc w:val="both"/>
        <w:rPr>
          <w:rStyle w:val="do1"/>
          <w:rFonts w:ascii="Arial" w:hAnsi="Arial" w:cs="Arial"/>
          <w:b w:val="0"/>
          <w:sz w:val="22"/>
          <w:szCs w:val="22"/>
        </w:rPr>
      </w:pPr>
      <w:r w:rsidRPr="00312C76">
        <w:rPr>
          <w:rFonts w:ascii="Arial" w:hAnsi="Arial" w:cs="Arial"/>
          <w:bCs/>
        </w:rPr>
        <w:t>tel 0374 709 466</w:t>
      </w:r>
      <w:r>
        <w:rPr>
          <w:rFonts w:ascii="Arial" w:hAnsi="Arial" w:cs="Arial"/>
          <w:bCs/>
        </w:rPr>
        <w:t xml:space="preserve"> Compartimentul Artele Spectacolului</w:t>
      </w:r>
    </w:p>
    <w:p w:rsidR="002E1D11" w:rsidRPr="00AA5DE8" w:rsidRDefault="002E1D11" w:rsidP="002E1D11">
      <w:pPr>
        <w:pStyle w:val="ListParagraph"/>
        <w:spacing w:before="120" w:after="0" w:line="240" w:lineRule="auto"/>
        <w:contextualSpacing w:val="0"/>
        <w:jc w:val="both"/>
        <w:rPr>
          <w:rFonts w:ascii="Arial" w:hAnsi="Arial" w:cs="Arial"/>
          <w:bCs/>
        </w:rPr>
      </w:pPr>
    </w:p>
    <w:tbl>
      <w:tblPr>
        <w:tblStyle w:val="GridTable1Light-Accent112"/>
        <w:tblW w:w="8964" w:type="dxa"/>
        <w:tblInd w:w="108" w:type="dxa"/>
        <w:tblLook w:val="04A0"/>
      </w:tblPr>
      <w:tblGrid>
        <w:gridCol w:w="8964"/>
      </w:tblGrid>
      <w:tr w:rsidR="004963F3" w:rsidRPr="00AA5DE8" w:rsidTr="00FF0BD7">
        <w:trPr>
          <w:cnfStyle w:val="100000000000"/>
        </w:trPr>
        <w:tc>
          <w:tcPr>
            <w:cnfStyle w:val="001000000000"/>
            <w:tcW w:w="8964" w:type="dxa"/>
            <w:tcBorders>
              <w:top w:val="single" w:sz="12" w:space="0" w:color="8064A2"/>
              <w:left w:val="single" w:sz="12" w:space="0" w:color="8064A2"/>
              <w:bottom w:val="single" w:sz="12" w:space="0" w:color="8064A2" w:themeColor="accent4"/>
              <w:right w:val="single" w:sz="12" w:space="0" w:color="8064A2"/>
            </w:tcBorders>
          </w:tcPr>
          <w:p w:rsidR="002E1D11" w:rsidRPr="00AA5DE8" w:rsidRDefault="00BA4C7F" w:rsidP="00B343D8">
            <w:pPr>
              <w:spacing w:before="120"/>
              <w:jc w:val="both"/>
              <w:rPr>
                <w:rFonts w:ascii="Arial" w:hAnsi="Arial" w:cs="Arial"/>
                <w:color w:val="1F497D" w:themeColor="text2"/>
                <w:lang w:val="ro-RO"/>
              </w:rPr>
            </w:pPr>
            <w:r w:rsidRPr="00AA5DE8">
              <w:rPr>
                <w:rFonts w:ascii="Arial" w:hAnsi="Arial" w:cs="Arial"/>
                <w:color w:val="1F497D" w:themeColor="text2"/>
                <w:lang w:val="ro-RO"/>
              </w:rPr>
              <w:t>S</w:t>
            </w:r>
            <w:r w:rsidR="002E1D11" w:rsidRPr="00AA5DE8">
              <w:rPr>
                <w:rFonts w:ascii="Arial" w:hAnsi="Arial" w:cs="Arial"/>
                <w:color w:val="1F497D" w:themeColor="text2"/>
                <w:lang w:val="ro-RO"/>
              </w:rPr>
              <w:t xml:space="preserve">olicitările transmise </w:t>
            </w:r>
            <w:r w:rsidR="0060348F" w:rsidRPr="00AA5DE8">
              <w:rPr>
                <w:rFonts w:ascii="Arial" w:hAnsi="Arial" w:cs="Arial"/>
                <w:color w:val="1F497D" w:themeColor="text2"/>
                <w:lang w:val="ro-RO"/>
              </w:rPr>
              <w:t xml:space="preserve">prin alte mijloace decât cele menționate anterior </w:t>
            </w:r>
            <w:r w:rsidR="0060348F" w:rsidRPr="00AA5DE8">
              <w:rPr>
                <w:rFonts w:ascii="Arial" w:hAnsi="Arial" w:cs="Arial"/>
                <w:color w:val="1F497D" w:themeColor="text2"/>
                <w:u w:val="single"/>
                <w:lang w:val="ro-RO"/>
              </w:rPr>
              <w:t>nu</w:t>
            </w:r>
            <w:r w:rsidR="0060348F" w:rsidRPr="00AA5DE8">
              <w:rPr>
                <w:rFonts w:ascii="Arial" w:hAnsi="Arial" w:cs="Arial"/>
                <w:color w:val="1F497D" w:themeColor="text2"/>
                <w:lang w:val="ro-RO"/>
              </w:rPr>
              <w:t xml:space="preserve"> vor fi luate în considerare (ex.: </w:t>
            </w:r>
            <w:r w:rsidR="002E1D11" w:rsidRPr="00AA5DE8">
              <w:rPr>
                <w:rFonts w:ascii="Arial" w:hAnsi="Arial" w:cs="Arial"/>
                <w:color w:val="1F497D" w:themeColor="text2"/>
                <w:lang w:val="ro-RO"/>
              </w:rPr>
              <w:t>Facebook</w:t>
            </w:r>
            <w:r w:rsidR="0060348F" w:rsidRPr="00AA5DE8">
              <w:rPr>
                <w:rFonts w:ascii="Arial" w:hAnsi="Arial" w:cs="Arial"/>
                <w:color w:val="1F497D" w:themeColor="text2"/>
                <w:lang w:val="ro-RO"/>
              </w:rPr>
              <w:t>)</w:t>
            </w:r>
          </w:p>
        </w:tc>
      </w:tr>
      <w:bookmarkEnd w:id="121"/>
    </w:tbl>
    <w:p w:rsidR="0011738D" w:rsidRPr="00AA5DE8" w:rsidRDefault="0011738D" w:rsidP="0011738D">
      <w:pPr>
        <w:spacing w:before="120" w:after="0" w:line="240" w:lineRule="auto"/>
        <w:jc w:val="both"/>
        <w:rPr>
          <w:rFonts w:ascii="Arial" w:hAnsi="Arial" w:cs="Arial"/>
        </w:rPr>
      </w:pPr>
    </w:p>
    <w:sectPr w:rsidR="0011738D" w:rsidRPr="00AA5DE8" w:rsidSect="002311FB">
      <w:footerReference w:type="default" r:id="rId12"/>
      <w:endnotePr>
        <w:numFmt w:val="decimal"/>
      </w:endnotePr>
      <w:pgSz w:w="11906" w:h="16838"/>
      <w:pgMar w:top="1417" w:right="1417" w:bottom="1276" w:left="1417" w:header="0" w:footer="29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5EE1" w:rsidRDefault="00C05EE1">
      <w:pPr>
        <w:spacing w:after="0" w:line="240" w:lineRule="auto"/>
      </w:pPr>
      <w:r>
        <w:separator/>
      </w:r>
    </w:p>
  </w:endnote>
  <w:endnote w:type="continuationSeparator" w:id="0">
    <w:p w:rsidR="00C05EE1" w:rsidRDefault="00C05E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43D3" w:rsidRDefault="00C8094A">
    <w:pPr>
      <w:pStyle w:val="Footer"/>
      <w:jc w:val="right"/>
    </w:pPr>
    <w:fldSimple w:instr=" PAGE ">
      <w:r w:rsidR="00B1184E">
        <w:rPr>
          <w:noProof/>
        </w:rPr>
        <w:t>2</w:t>
      </w:r>
    </w:fldSimple>
  </w:p>
  <w:p w:rsidR="00B443D3" w:rsidRDefault="00B443D3">
    <w:pPr>
      <w:pStyle w:val="Footer"/>
    </w:pPr>
  </w:p>
  <w:p w:rsidR="00B443D3" w:rsidRDefault="00B443D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5EE1" w:rsidRDefault="00C05EE1">
      <w:pPr>
        <w:spacing w:after="0" w:line="240" w:lineRule="auto"/>
      </w:pPr>
      <w:r>
        <w:separator/>
      </w:r>
    </w:p>
  </w:footnote>
  <w:footnote w:type="continuationSeparator" w:id="0">
    <w:p w:rsidR="00C05EE1" w:rsidRDefault="00C05EE1">
      <w:pPr>
        <w:spacing w:after="0" w:line="240" w:lineRule="auto"/>
      </w:pPr>
      <w:r>
        <w:continuationSeparator/>
      </w:r>
    </w:p>
  </w:footnote>
  <w:footnote w:id="1">
    <w:p w:rsidR="00B443D3" w:rsidRPr="00797781" w:rsidRDefault="00B443D3" w:rsidP="0011738D">
      <w:pPr>
        <w:pStyle w:val="FootnoteText"/>
        <w:jc w:val="both"/>
        <w:rPr>
          <w:rFonts w:ascii="Arial" w:hAnsi="Arial" w:cs="Arial"/>
          <w:lang w:val="ro-RO"/>
        </w:rPr>
      </w:pPr>
      <w:r w:rsidRPr="00797781">
        <w:rPr>
          <w:rStyle w:val="FootnoteReference"/>
          <w:rFonts w:ascii="Arial" w:hAnsi="Arial" w:cs="Arial"/>
          <w:lang w:val="ro-RO"/>
        </w:rPr>
        <w:footnoteRef/>
      </w:r>
      <w:r w:rsidRPr="00797781">
        <w:rPr>
          <w:rFonts w:ascii="Arial" w:hAnsi="Arial" w:cs="Arial"/>
          <w:lang w:val="ro-RO"/>
        </w:rPr>
        <w:t xml:space="preserve"> Are personalitate juridică.</w:t>
      </w:r>
    </w:p>
  </w:footnote>
  <w:footnote w:id="2">
    <w:p w:rsidR="00B443D3" w:rsidRPr="00797781" w:rsidRDefault="00B443D3" w:rsidP="0011738D">
      <w:pPr>
        <w:pStyle w:val="FootnoteText"/>
        <w:jc w:val="both"/>
        <w:rPr>
          <w:rFonts w:ascii="Arial" w:hAnsi="Arial" w:cs="Arial"/>
          <w:lang w:val="ro-RO"/>
        </w:rPr>
      </w:pPr>
      <w:r w:rsidRPr="00797781">
        <w:rPr>
          <w:rStyle w:val="FootnoteReference"/>
          <w:rFonts w:ascii="Arial" w:hAnsi="Arial" w:cs="Arial"/>
          <w:lang w:val="ro-RO"/>
        </w:rPr>
        <w:footnoteRef/>
      </w:r>
      <w:r w:rsidRPr="00797781">
        <w:rPr>
          <w:rFonts w:ascii="Arial" w:hAnsi="Arial" w:cs="Arial"/>
          <w:lang w:val="ro-RO"/>
        </w:rPr>
        <w:t xml:space="preserve"> Îndeplinirea criteriului de eligibilitate se verifică în etapa de implementare a proiectului.</w:t>
      </w:r>
    </w:p>
  </w:footnote>
  <w:footnote w:id="3">
    <w:p w:rsidR="00B443D3" w:rsidRPr="00797781" w:rsidRDefault="00B443D3" w:rsidP="0011738D">
      <w:pPr>
        <w:pStyle w:val="FootnoteText"/>
        <w:jc w:val="both"/>
        <w:rPr>
          <w:rFonts w:ascii="Arial" w:hAnsi="Arial" w:cs="Arial"/>
          <w:lang w:val="ro-RO"/>
        </w:rPr>
      </w:pPr>
      <w:r w:rsidRPr="00797781">
        <w:rPr>
          <w:rStyle w:val="FootnoteReference"/>
          <w:rFonts w:ascii="Arial" w:hAnsi="Arial" w:cs="Arial"/>
          <w:lang w:val="ro-RO"/>
        </w:rPr>
        <w:footnoteRef/>
      </w:r>
      <w:r w:rsidRPr="00797781">
        <w:rPr>
          <w:rFonts w:ascii="Arial" w:hAnsi="Arial" w:cs="Arial"/>
          <w:lang w:val="ro-RO"/>
        </w:rPr>
        <w:t xml:space="preserve"> </w:t>
      </w:r>
      <w:hyperlink r:id="rId1" w:anchor="heading_3" w:tgtFrame="_blank" w:history="1">
        <w:r w:rsidRPr="00797781">
          <w:rPr>
            <w:rStyle w:val="Hyperlink"/>
            <w:rFonts w:ascii="Arial" w:hAnsi="Arial" w:cs="Arial"/>
            <w:color w:val="0563C1"/>
            <w:shd w:val="clear" w:color="auto" w:fill="FFFFFF"/>
            <w:lang w:val="ro-RO"/>
          </w:rPr>
          <w:t>https://ec.europa.eu/taxation_customs/tax-common-eu-list_en#heading_3</w:t>
        </w:r>
      </w:hyperlink>
    </w:p>
  </w:footnote>
  <w:footnote w:id="4">
    <w:p w:rsidR="00B443D3" w:rsidRPr="00797781" w:rsidRDefault="00B443D3" w:rsidP="0011738D">
      <w:pPr>
        <w:pStyle w:val="FootnoteText"/>
        <w:jc w:val="both"/>
        <w:rPr>
          <w:rFonts w:ascii="Arial" w:hAnsi="Arial" w:cs="Arial"/>
          <w:lang w:val="ro-RO"/>
        </w:rPr>
      </w:pPr>
      <w:r w:rsidRPr="00797781">
        <w:rPr>
          <w:rStyle w:val="FootnoteReference"/>
          <w:rFonts w:ascii="Arial" w:hAnsi="Arial" w:cs="Arial"/>
          <w:lang w:val="ro-RO"/>
        </w:rPr>
        <w:footnoteRef/>
      </w:r>
      <w:r w:rsidRPr="00797781">
        <w:rPr>
          <w:rFonts w:ascii="Arial" w:hAnsi="Arial" w:cs="Arial"/>
          <w:lang w:val="ro-RO"/>
        </w:rPr>
        <w:t xml:space="preserve"> Are personalitate juridică.</w:t>
      </w:r>
    </w:p>
  </w:footnote>
  <w:footnote w:id="5">
    <w:p w:rsidR="00B443D3" w:rsidRPr="00797781" w:rsidRDefault="00B443D3" w:rsidP="0011738D">
      <w:pPr>
        <w:pStyle w:val="FootnoteText"/>
        <w:jc w:val="both"/>
        <w:rPr>
          <w:rFonts w:ascii="Arial" w:hAnsi="Arial" w:cs="Arial"/>
          <w:lang w:val="ro-RO"/>
        </w:rPr>
      </w:pPr>
      <w:r w:rsidRPr="00797781">
        <w:rPr>
          <w:rStyle w:val="FootnoteReference"/>
          <w:rFonts w:ascii="Arial" w:hAnsi="Arial" w:cs="Arial"/>
          <w:lang w:val="ro-RO"/>
        </w:rPr>
        <w:footnoteRef/>
      </w:r>
      <w:r w:rsidRPr="00797781">
        <w:rPr>
          <w:rFonts w:ascii="Arial" w:hAnsi="Arial" w:cs="Arial"/>
          <w:lang w:val="ro-RO"/>
        </w:rPr>
        <w:t xml:space="preserve"> A nu se confunda cu certificatele constatatoare emise în baza prevederilor art. 171 alin. (1) lit.  a), b) sau c), după caz, din Legea nr. 359/2004 care atestă înregistrarea declarațiilor-tip pe propria răspundere.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0700E"/>
    <w:multiLevelType w:val="multilevel"/>
    <w:tmpl w:val="F04C4A14"/>
    <w:lvl w:ilvl="0">
      <w:start w:val="1"/>
      <w:numFmt w:val="lowerLetter"/>
      <w:lvlText w:val="%1)"/>
      <w:lvlJc w:val="left"/>
      <w:pPr>
        <w:ind w:left="2203"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nsid w:val="02AE74AC"/>
    <w:multiLevelType w:val="hybridMultilevel"/>
    <w:tmpl w:val="8348F120"/>
    <w:name w:val="Numbered list 50"/>
    <w:lvl w:ilvl="0" w:tplc="E834BA36">
      <w:numFmt w:val="bullet"/>
      <w:lvlText w:val=""/>
      <w:lvlJc w:val="left"/>
      <w:pPr>
        <w:ind w:left="360" w:firstLine="0"/>
      </w:pPr>
      <w:rPr>
        <w:rFonts w:ascii="Wingdings" w:hAnsi="Wingdings"/>
        <w:color w:val="365F91"/>
      </w:rPr>
    </w:lvl>
    <w:lvl w:ilvl="1" w:tplc="223E0068">
      <w:numFmt w:val="bullet"/>
      <w:lvlText w:val="o"/>
      <w:lvlJc w:val="left"/>
      <w:pPr>
        <w:ind w:left="1080" w:firstLine="0"/>
      </w:pPr>
      <w:rPr>
        <w:rFonts w:ascii="Courier New" w:hAnsi="Courier New" w:cs="Courier New"/>
      </w:rPr>
    </w:lvl>
    <w:lvl w:ilvl="2" w:tplc="11E860DC">
      <w:numFmt w:val="bullet"/>
      <w:lvlText w:val=""/>
      <w:lvlJc w:val="left"/>
      <w:pPr>
        <w:ind w:left="1800" w:firstLine="0"/>
      </w:pPr>
      <w:rPr>
        <w:rFonts w:ascii="Wingdings" w:eastAsia="Wingdings" w:hAnsi="Wingdings" w:cs="Wingdings"/>
      </w:rPr>
    </w:lvl>
    <w:lvl w:ilvl="3" w:tplc="58BA6AF4">
      <w:numFmt w:val="bullet"/>
      <w:lvlText w:val=""/>
      <w:lvlJc w:val="left"/>
      <w:pPr>
        <w:ind w:left="2520" w:firstLine="0"/>
      </w:pPr>
      <w:rPr>
        <w:rFonts w:ascii="Symbol" w:hAnsi="Symbol"/>
      </w:rPr>
    </w:lvl>
    <w:lvl w:ilvl="4" w:tplc="7D826F0A">
      <w:numFmt w:val="bullet"/>
      <w:lvlText w:val="o"/>
      <w:lvlJc w:val="left"/>
      <w:pPr>
        <w:ind w:left="3240" w:firstLine="0"/>
      </w:pPr>
      <w:rPr>
        <w:rFonts w:ascii="Courier New" w:hAnsi="Courier New" w:cs="Courier New"/>
      </w:rPr>
    </w:lvl>
    <w:lvl w:ilvl="5" w:tplc="43F81256">
      <w:numFmt w:val="bullet"/>
      <w:lvlText w:val=""/>
      <w:lvlJc w:val="left"/>
      <w:pPr>
        <w:ind w:left="3960" w:firstLine="0"/>
      </w:pPr>
      <w:rPr>
        <w:rFonts w:ascii="Wingdings" w:eastAsia="Wingdings" w:hAnsi="Wingdings" w:cs="Wingdings"/>
      </w:rPr>
    </w:lvl>
    <w:lvl w:ilvl="6" w:tplc="F51E4A96">
      <w:numFmt w:val="bullet"/>
      <w:lvlText w:val=""/>
      <w:lvlJc w:val="left"/>
      <w:pPr>
        <w:ind w:left="4680" w:firstLine="0"/>
      </w:pPr>
      <w:rPr>
        <w:rFonts w:ascii="Symbol" w:hAnsi="Symbol"/>
      </w:rPr>
    </w:lvl>
    <w:lvl w:ilvl="7" w:tplc="E166B000">
      <w:numFmt w:val="bullet"/>
      <w:lvlText w:val="o"/>
      <w:lvlJc w:val="left"/>
      <w:pPr>
        <w:ind w:left="5400" w:firstLine="0"/>
      </w:pPr>
      <w:rPr>
        <w:rFonts w:ascii="Courier New" w:hAnsi="Courier New" w:cs="Courier New"/>
      </w:rPr>
    </w:lvl>
    <w:lvl w:ilvl="8" w:tplc="90E412F0">
      <w:numFmt w:val="bullet"/>
      <w:lvlText w:val=""/>
      <w:lvlJc w:val="left"/>
      <w:pPr>
        <w:ind w:left="6120" w:firstLine="0"/>
      </w:pPr>
      <w:rPr>
        <w:rFonts w:ascii="Wingdings" w:eastAsia="Wingdings" w:hAnsi="Wingdings" w:cs="Wingdings"/>
      </w:rPr>
    </w:lvl>
  </w:abstractNum>
  <w:abstractNum w:abstractNumId="2">
    <w:nsid w:val="049B52FD"/>
    <w:multiLevelType w:val="hybridMultilevel"/>
    <w:tmpl w:val="F6C47C4C"/>
    <w:name w:val="Numbered list 57"/>
    <w:lvl w:ilvl="0" w:tplc="E9C833F4">
      <w:numFmt w:val="bullet"/>
      <w:lvlText w:val=""/>
      <w:lvlJc w:val="left"/>
      <w:pPr>
        <w:ind w:left="360" w:firstLine="0"/>
      </w:pPr>
      <w:rPr>
        <w:rFonts w:ascii="Wingdings" w:hAnsi="Wingdings"/>
        <w:color w:val="002060"/>
      </w:rPr>
    </w:lvl>
    <w:lvl w:ilvl="1" w:tplc="8F145580">
      <w:numFmt w:val="bullet"/>
      <w:lvlText w:val="o"/>
      <w:lvlJc w:val="left"/>
      <w:pPr>
        <w:ind w:left="1080" w:firstLine="0"/>
      </w:pPr>
      <w:rPr>
        <w:rFonts w:ascii="Courier New" w:hAnsi="Courier New" w:cs="Courier New"/>
      </w:rPr>
    </w:lvl>
    <w:lvl w:ilvl="2" w:tplc="73888ED0">
      <w:numFmt w:val="bullet"/>
      <w:lvlText w:val=""/>
      <w:lvlJc w:val="left"/>
      <w:pPr>
        <w:ind w:left="1800" w:firstLine="0"/>
      </w:pPr>
      <w:rPr>
        <w:rFonts w:ascii="Wingdings" w:eastAsia="Wingdings" w:hAnsi="Wingdings" w:cs="Wingdings"/>
      </w:rPr>
    </w:lvl>
    <w:lvl w:ilvl="3" w:tplc="2982BF90">
      <w:numFmt w:val="bullet"/>
      <w:lvlText w:val=""/>
      <w:lvlJc w:val="left"/>
      <w:pPr>
        <w:ind w:left="2520" w:firstLine="0"/>
      </w:pPr>
      <w:rPr>
        <w:rFonts w:ascii="Symbol" w:hAnsi="Symbol"/>
      </w:rPr>
    </w:lvl>
    <w:lvl w:ilvl="4" w:tplc="6D7A63A2">
      <w:numFmt w:val="bullet"/>
      <w:lvlText w:val="o"/>
      <w:lvlJc w:val="left"/>
      <w:pPr>
        <w:ind w:left="3240" w:firstLine="0"/>
      </w:pPr>
      <w:rPr>
        <w:rFonts w:ascii="Courier New" w:hAnsi="Courier New" w:cs="Courier New"/>
      </w:rPr>
    </w:lvl>
    <w:lvl w:ilvl="5" w:tplc="994C804A">
      <w:numFmt w:val="bullet"/>
      <w:lvlText w:val=""/>
      <w:lvlJc w:val="left"/>
      <w:pPr>
        <w:ind w:left="3960" w:firstLine="0"/>
      </w:pPr>
      <w:rPr>
        <w:rFonts w:ascii="Wingdings" w:eastAsia="Wingdings" w:hAnsi="Wingdings" w:cs="Wingdings"/>
      </w:rPr>
    </w:lvl>
    <w:lvl w:ilvl="6" w:tplc="1B3E59EC">
      <w:numFmt w:val="bullet"/>
      <w:lvlText w:val=""/>
      <w:lvlJc w:val="left"/>
      <w:pPr>
        <w:ind w:left="4680" w:firstLine="0"/>
      </w:pPr>
      <w:rPr>
        <w:rFonts w:ascii="Symbol" w:hAnsi="Symbol"/>
      </w:rPr>
    </w:lvl>
    <w:lvl w:ilvl="7" w:tplc="4F56E4E8">
      <w:numFmt w:val="bullet"/>
      <w:lvlText w:val="o"/>
      <w:lvlJc w:val="left"/>
      <w:pPr>
        <w:ind w:left="5400" w:firstLine="0"/>
      </w:pPr>
      <w:rPr>
        <w:rFonts w:ascii="Courier New" w:hAnsi="Courier New" w:cs="Courier New"/>
      </w:rPr>
    </w:lvl>
    <w:lvl w:ilvl="8" w:tplc="1B3A0158">
      <w:numFmt w:val="bullet"/>
      <w:lvlText w:val=""/>
      <w:lvlJc w:val="left"/>
      <w:pPr>
        <w:ind w:left="6120" w:firstLine="0"/>
      </w:pPr>
      <w:rPr>
        <w:rFonts w:ascii="Wingdings" w:eastAsia="Wingdings" w:hAnsi="Wingdings" w:cs="Wingdings"/>
      </w:rPr>
    </w:lvl>
  </w:abstractNum>
  <w:abstractNum w:abstractNumId="3">
    <w:nsid w:val="057468AF"/>
    <w:multiLevelType w:val="hybridMultilevel"/>
    <w:tmpl w:val="8DDCD136"/>
    <w:name w:val="Numbered list 3"/>
    <w:lvl w:ilvl="0" w:tplc="96605FAC">
      <w:numFmt w:val="bullet"/>
      <w:lvlText w:val=""/>
      <w:lvlJc w:val="left"/>
      <w:pPr>
        <w:ind w:left="360" w:firstLine="0"/>
      </w:pPr>
      <w:rPr>
        <w:rFonts w:ascii="Wingdings" w:hAnsi="Wingdings"/>
        <w:color w:val="002060"/>
      </w:rPr>
    </w:lvl>
    <w:lvl w:ilvl="1" w:tplc="C0D2EBBA">
      <w:numFmt w:val="bullet"/>
      <w:lvlText w:val="o"/>
      <w:lvlJc w:val="left"/>
      <w:pPr>
        <w:ind w:left="1080" w:firstLine="0"/>
      </w:pPr>
      <w:rPr>
        <w:rFonts w:ascii="Courier New" w:hAnsi="Courier New" w:cs="Courier New"/>
      </w:rPr>
    </w:lvl>
    <w:lvl w:ilvl="2" w:tplc="F992E0EE">
      <w:numFmt w:val="bullet"/>
      <w:lvlText w:val=""/>
      <w:lvlJc w:val="left"/>
      <w:pPr>
        <w:ind w:left="1800" w:firstLine="0"/>
      </w:pPr>
      <w:rPr>
        <w:rFonts w:ascii="Wingdings" w:eastAsia="Wingdings" w:hAnsi="Wingdings" w:cs="Wingdings"/>
      </w:rPr>
    </w:lvl>
    <w:lvl w:ilvl="3" w:tplc="B76C2A26">
      <w:numFmt w:val="bullet"/>
      <w:lvlText w:val=""/>
      <w:lvlJc w:val="left"/>
      <w:pPr>
        <w:ind w:left="2520" w:firstLine="0"/>
      </w:pPr>
      <w:rPr>
        <w:rFonts w:ascii="Symbol" w:hAnsi="Symbol"/>
      </w:rPr>
    </w:lvl>
    <w:lvl w:ilvl="4" w:tplc="495A80CE">
      <w:numFmt w:val="bullet"/>
      <w:lvlText w:val="o"/>
      <w:lvlJc w:val="left"/>
      <w:pPr>
        <w:ind w:left="3240" w:firstLine="0"/>
      </w:pPr>
      <w:rPr>
        <w:rFonts w:ascii="Courier New" w:hAnsi="Courier New" w:cs="Courier New"/>
      </w:rPr>
    </w:lvl>
    <w:lvl w:ilvl="5" w:tplc="CBBC6A94">
      <w:numFmt w:val="bullet"/>
      <w:lvlText w:val=""/>
      <w:lvlJc w:val="left"/>
      <w:pPr>
        <w:ind w:left="3960" w:firstLine="0"/>
      </w:pPr>
      <w:rPr>
        <w:rFonts w:ascii="Wingdings" w:eastAsia="Wingdings" w:hAnsi="Wingdings" w:cs="Wingdings"/>
      </w:rPr>
    </w:lvl>
    <w:lvl w:ilvl="6" w:tplc="0932064E">
      <w:numFmt w:val="bullet"/>
      <w:lvlText w:val=""/>
      <w:lvlJc w:val="left"/>
      <w:pPr>
        <w:ind w:left="4680" w:firstLine="0"/>
      </w:pPr>
      <w:rPr>
        <w:rFonts w:ascii="Symbol" w:hAnsi="Symbol"/>
      </w:rPr>
    </w:lvl>
    <w:lvl w:ilvl="7" w:tplc="4D7C1BDC">
      <w:numFmt w:val="bullet"/>
      <w:lvlText w:val="o"/>
      <w:lvlJc w:val="left"/>
      <w:pPr>
        <w:ind w:left="5400" w:firstLine="0"/>
      </w:pPr>
      <w:rPr>
        <w:rFonts w:ascii="Courier New" w:hAnsi="Courier New" w:cs="Courier New"/>
      </w:rPr>
    </w:lvl>
    <w:lvl w:ilvl="8" w:tplc="26FCDB8A">
      <w:numFmt w:val="bullet"/>
      <w:lvlText w:val=""/>
      <w:lvlJc w:val="left"/>
      <w:pPr>
        <w:ind w:left="6120" w:firstLine="0"/>
      </w:pPr>
      <w:rPr>
        <w:rFonts w:ascii="Wingdings" w:eastAsia="Wingdings" w:hAnsi="Wingdings" w:cs="Wingdings"/>
      </w:rPr>
    </w:lvl>
  </w:abstractNum>
  <w:abstractNum w:abstractNumId="4">
    <w:nsid w:val="074D56E4"/>
    <w:multiLevelType w:val="hybridMultilevel"/>
    <w:tmpl w:val="3F96BFF8"/>
    <w:name w:val="Numbered list 6"/>
    <w:lvl w:ilvl="0" w:tplc="41EEB5D4">
      <w:numFmt w:val="bullet"/>
      <w:lvlText w:val=""/>
      <w:lvlJc w:val="left"/>
      <w:pPr>
        <w:ind w:left="360" w:firstLine="0"/>
      </w:pPr>
      <w:rPr>
        <w:rFonts w:ascii="Wingdings" w:hAnsi="Wingdings"/>
      </w:rPr>
    </w:lvl>
    <w:lvl w:ilvl="1" w:tplc="08EA605C">
      <w:numFmt w:val="bullet"/>
      <w:lvlText w:val="o"/>
      <w:lvlJc w:val="left"/>
      <w:pPr>
        <w:ind w:left="1080" w:firstLine="0"/>
      </w:pPr>
      <w:rPr>
        <w:rFonts w:ascii="Courier New" w:hAnsi="Courier New" w:cs="Courier New"/>
      </w:rPr>
    </w:lvl>
    <w:lvl w:ilvl="2" w:tplc="03A88D5A">
      <w:numFmt w:val="bullet"/>
      <w:lvlText w:val=""/>
      <w:lvlJc w:val="left"/>
      <w:pPr>
        <w:ind w:left="1800" w:firstLine="0"/>
      </w:pPr>
      <w:rPr>
        <w:rFonts w:ascii="Wingdings" w:eastAsia="Wingdings" w:hAnsi="Wingdings" w:cs="Wingdings"/>
      </w:rPr>
    </w:lvl>
    <w:lvl w:ilvl="3" w:tplc="21AAC5FC">
      <w:numFmt w:val="bullet"/>
      <w:lvlText w:val=""/>
      <w:lvlJc w:val="left"/>
      <w:pPr>
        <w:ind w:left="2520" w:firstLine="0"/>
      </w:pPr>
      <w:rPr>
        <w:rFonts w:ascii="Symbol" w:hAnsi="Symbol"/>
      </w:rPr>
    </w:lvl>
    <w:lvl w:ilvl="4" w:tplc="F606F894">
      <w:numFmt w:val="bullet"/>
      <w:lvlText w:val="o"/>
      <w:lvlJc w:val="left"/>
      <w:pPr>
        <w:ind w:left="3240" w:firstLine="0"/>
      </w:pPr>
      <w:rPr>
        <w:rFonts w:ascii="Courier New" w:hAnsi="Courier New" w:cs="Courier New"/>
      </w:rPr>
    </w:lvl>
    <w:lvl w:ilvl="5" w:tplc="F4144A08">
      <w:numFmt w:val="bullet"/>
      <w:lvlText w:val=""/>
      <w:lvlJc w:val="left"/>
      <w:pPr>
        <w:ind w:left="3960" w:firstLine="0"/>
      </w:pPr>
      <w:rPr>
        <w:rFonts w:ascii="Wingdings" w:eastAsia="Wingdings" w:hAnsi="Wingdings" w:cs="Wingdings"/>
      </w:rPr>
    </w:lvl>
    <w:lvl w:ilvl="6" w:tplc="7FD8F878">
      <w:numFmt w:val="bullet"/>
      <w:lvlText w:val=""/>
      <w:lvlJc w:val="left"/>
      <w:pPr>
        <w:ind w:left="4680" w:firstLine="0"/>
      </w:pPr>
      <w:rPr>
        <w:rFonts w:ascii="Symbol" w:hAnsi="Symbol"/>
      </w:rPr>
    </w:lvl>
    <w:lvl w:ilvl="7" w:tplc="CFAEBFDE">
      <w:numFmt w:val="bullet"/>
      <w:lvlText w:val="o"/>
      <w:lvlJc w:val="left"/>
      <w:pPr>
        <w:ind w:left="5400" w:firstLine="0"/>
      </w:pPr>
      <w:rPr>
        <w:rFonts w:ascii="Courier New" w:hAnsi="Courier New" w:cs="Courier New"/>
      </w:rPr>
    </w:lvl>
    <w:lvl w:ilvl="8" w:tplc="52A4E45C">
      <w:numFmt w:val="bullet"/>
      <w:lvlText w:val=""/>
      <w:lvlJc w:val="left"/>
      <w:pPr>
        <w:ind w:left="6120" w:firstLine="0"/>
      </w:pPr>
      <w:rPr>
        <w:rFonts w:ascii="Wingdings" w:eastAsia="Wingdings" w:hAnsi="Wingdings" w:cs="Wingdings"/>
      </w:rPr>
    </w:lvl>
  </w:abstractNum>
  <w:abstractNum w:abstractNumId="5">
    <w:nsid w:val="08363686"/>
    <w:multiLevelType w:val="hybridMultilevel"/>
    <w:tmpl w:val="D8EEB15A"/>
    <w:name w:val="Numbered list 33"/>
    <w:lvl w:ilvl="0" w:tplc="54E658EE">
      <w:numFmt w:val="bullet"/>
      <w:lvlText w:val=""/>
      <w:lvlJc w:val="left"/>
      <w:pPr>
        <w:ind w:left="360" w:firstLine="0"/>
      </w:pPr>
      <w:rPr>
        <w:rFonts w:ascii="Wingdings" w:hAnsi="Wingdings"/>
        <w:color w:val="365F91"/>
      </w:rPr>
    </w:lvl>
    <w:lvl w:ilvl="1" w:tplc="0F36F4E2">
      <w:numFmt w:val="bullet"/>
      <w:lvlText w:val="o"/>
      <w:lvlJc w:val="left"/>
      <w:pPr>
        <w:ind w:left="1080" w:firstLine="0"/>
      </w:pPr>
      <w:rPr>
        <w:rFonts w:ascii="Courier New" w:hAnsi="Courier New" w:cs="Courier New"/>
      </w:rPr>
    </w:lvl>
    <w:lvl w:ilvl="2" w:tplc="0CC09A38">
      <w:numFmt w:val="bullet"/>
      <w:lvlText w:val=""/>
      <w:lvlJc w:val="left"/>
      <w:pPr>
        <w:ind w:left="1800" w:firstLine="0"/>
      </w:pPr>
      <w:rPr>
        <w:rFonts w:ascii="Wingdings" w:eastAsia="Wingdings" w:hAnsi="Wingdings" w:cs="Wingdings"/>
      </w:rPr>
    </w:lvl>
    <w:lvl w:ilvl="3" w:tplc="E4926210">
      <w:numFmt w:val="bullet"/>
      <w:lvlText w:val=""/>
      <w:lvlJc w:val="left"/>
      <w:pPr>
        <w:ind w:left="2520" w:firstLine="0"/>
      </w:pPr>
      <w:rPr>
        <w:rFonts w:ascii="Symbol" w:hAnsi="Symbol"/>
      </w:rPr>
    </w:lvl>
    <w:lvl w:ilvl="4" w:tplc="62D4BBA0">
      <w:numFmt w:val="bullet"/>
      <w:lvlText w:val="o"/>
      <w:lvlJc w:val="left"/>
      <w:pPr>
        <w:ind w:left="3240" w:firstLine="0"/>
      </w:pPr>
      <w:rPr>
        <w:rFonts w:ascii="Courier New" w:hAnsi="Courier New" w:cs="Courier New"/>
      </w:rPr>
    </w:lvl>
    <w:lvl w:ilvl="5" w:tplc="92425B40">
      <w:numFmt w:val="bullet"/>
      <w:lvlText w:val=""/>
      <w:lvlJc w:val="left"/>
      <w:pPr>
        <w:ind w:left="3960" w:firstLine="0"/>
      </w:pPr>
      <w:rPr>
        <w:rFonts w:ascii="Wingdings" w:eastAsia="Wingdings" w:hAnsi="Wingdings" w:cs="Wingdings"/>
      </w:rPr>
    </w:lvl>
    <w:lvl w:ilvl="6" w:tplc="2E2E0412">
      <w:numFmt w:val="bullet"/>
      <w:lvlText w:val=""/>
      <w:lvlJc w:val="left"/>
      <w:pPr>
        <w:ind w:left="4680" w:firstLine="0"/>
      </w:pPr>
      <w:rPr>
        <w:rFonts w:ascii="Symbol" w:hAnsi="Symbol"/>
      </w:rPr>
    </w:lvl>
    <w:lvl w:ilvl="7" w:tplc="7A28EBC8">
      <w:numFmt w:val="bullet"/>
      <w:lvlText w:val="o"/>
      <w:lvlJc w:val="left"/>
      <w:pPr>
        <w:ind w:left="5400" w:firstLine="0"/>
      </w:pPr>
      <w:rPr>
        <w:rFonts w:ascii="Courier New" w:hAnsi="Courier New" w:cs="Courier New"/>
      </w:rPr>
    </w:lvl>
    <w:lvl w:ilvl="8" w:tplc="EFBA5506">
      <w:numFmt w:val="bullet"/>
      <w:lvlText w:val=""/>
      <w:lvlJc w:val="left"/>
      <w:pPr>
        <w:ind w:left="6120" w:firstLine="0"/>
      </w:pPr>
      <w:rPr>
        <w:rFonts w:ascii="Wingdings" w:eastAsia="Wingdings" w:hAnsi="Wingdings" w:cs="Wingdings"/>
      </w:rPr>
    </w:lvl>
  </w:abstractNum>
  <w:abstractNum w:abstractNumId="6">
    <w:nsid w:val="08822066"/>
    <w:multiLevelType w:val="hybridMultilevel"/>
    <w:tmpl w:val="594AD934"/>
    <w:name w:val="Numbered list 26"/>
    <w:lvl w:ilvl="0" w:tplc="2BA0FD5E">
      <w:numFmt w:val="bullet"/>
      <w:lvlText w:val=""/>
      <w:lvlJc w:val="left"/>
      <w:pPr>
        <w:ind w:left="360" w:firstLine="0"/>
      </w:pPr>
      <w:rPr>
        <w:rFonts w:ascii="Wingdings" w:hAnsi="Wingdings"/>
      </w:rPr>
    </w:lvl>
    <w:lvl w:ilvl="1" w:tplc="C07E5E4A">
      <w:numFmt w:val="bullet"/>
      <w:lvlText w:val="o"/>
      <w:lvlJc w:val="left"/>
      <w:pPr>
        <w:ind w:left="1080" w:firstLine="0"/>
      </w:pPr>
      <w:rPr>
        <w:rFonts w:ascii="Courier New" w:hAnsi="Courier New" w:cs="Courier New"/>
      </w:rPr>
    </w:lvl>
    <w:lvl w:ilvl="2" w:tplc="B05E87A0">
      <w:numFmt w:val="bullet"/>
      <w:lvlText w:val=""/>
      <w:lvlJc w:val="left"/>
      <w:pPr>
        <w:ind w:left="1800" w:firstLine="0"/>
      </w:pPr>
      <w:rPr>
        <w:rFonts w:ascii="Wingdings" w:eastAsia="Wingdings" w:hAnsi="Wingdings" w:cs="Wingdings"/>
      </w:rPr>
    </w:lvl>
    <w:lvl w:ilvl="3" w:tplc="800A7BB2">
      <w:numFmt w:val="bullet"/>
      <w:lvlText w:val=""/>
      <w:lvlJc w:val="left"/>
      <w:pPr>
        <w:ind w:left="2520" w:firstLine="0"/>
      </w:pPr>
      <w:rPr>
        <w:rFonts w:ascii="Symbol" w:hAnsi="Symbol"/>
      </w:rPr>
    </w:lvl>
    <w:lvl w:ilvl="4" w:tplc="F91E76B2">
      <w:numFmt w:val="bullet"/>
      <w:lvlText w:val="o"/>
      <w:lvlJc w:val="left"/>
      <w:pPr>
        <w:ind w:left="3240" w:firstLine="0"/>
      </w:pPr>
      <w:rPr>
        <w:rFonts w:ascii="Courier New" w:hAnsi="Courier New" w:cs="Courier New"/>
      </w:rPr>
    </w:lvl>
    <w:lvl w:ilvl="5" w:tplc="2610B5BC">
      <w:numFmt w:val="bullet"/>
      <w:lvlText w:val=""/>
      <w:lvlJc w:val="left"/>
      <w:pPr>
        <w:ind w:left="3960" w:firstLine="0"/>
      </w:pPr>
      <w:rPr>
        <w:rFonts w:ascii="Wingdings" w:eastAsia="Wingdings" w:hAnsi="Wingdings" w:cs="Wingdings"/>
      </w:rPr>
    </w:lvl>
    <w:lvl w:ilvl="6" w:tplc="6896D092">
      <w:numFmt w:val="bullet"/>
      <w:lvlText w:val=""/>
      <w:lvlJc w:val="left"/>
      <w:pPr>
        <w:ind w:left="4680" w:firstLine="0"/>
      </w:pPr>
      <w:rPr>
        <w:rFonts w:ascii="Symbol" w:hAnsi="Symbol"/>
      </w:rPr>
    </w:lvl>
    <w:lvl w:ilvl="7" w:tplc="04ACA652">
      <w:numFmt w:val="bullet"/>
      <w:lvlText w:val="o"/>
      <w:lvlJc w:val="left"/>
      <w:pPr>
        <w:ind w:left="5400" w:firstLine="0"/>
      </w:pPr>
      <w:rPr>
        <w:rFonts w:ascii="Courier New" w:hAnsi="Courier New" w:cs="Courier New"/>
      </w:rPr>
    </w:lvl>
    <w:lvl w:ilvl="8" w:tplc="43E2B324">
      <w:numFmt w:val="bullet"/>
      <w:lvlText w:val=""/>
      <w:lvlJc w:val="left"/>
      <w:pPr>
        <w:ind w:left="6120" w:firstLine="0"/>
      </w:pPr>
      <w:rPr>
        <w:rFonts w:ascii="Wingdings" w:eastAsia="Wingdings" w:hAnsi="Wingdings" w:cs="Wingdings"/>
      </w:rPr>
    </w:lvl>
  </w:abstractNum>
  <w:abstractNum w:abstractNumId="7">
    <w:nsid w:val="09315079"/>
    <w:multiLevelType w:val="hybridMultilevel"/>
    <w:tmpl w:val="16A4ECF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BA14E83"/>
    <w:multiLevelType w:val="hybridMultilevel"/>
    <w:tmpl w:val="8B3AD3E8"/>
    <w:name w:val="Numbered list 79"/>
    <w:lvl w:ilvl="0" w:tplc="E4FE97EE">
      <w:numFmt w:val="bullet"/>
      <w:lvlText w:val=""/>
      <w:lvlJc w:val="left"/>
      <w:pPr>
        <w:ind w:left="360" w:firstLine="0"/>
      </w:pPr>
      <w:rPr>
        <w:rFonts w:ascii="Wingdings" w:hAnsi="Wingdings"/>
      </w:rPr>
    </w:lvl>
    <w:lvl w:ilvl="1" w:tplc="0A30562C">
      <w:numFmt w:val="bullet"/>
      <w:lvlText w:val="o"/>
      <w:lvlJc w:val="left"/>
      <w:pPr>
        <w:ind w:left="1080" w:firstLine="0"/>
      </w:pPr>
      <w:rPr>
        <w:rFonts w:ascii="Courier New" w:hAnsi="Courier New" w:cs="Courier New"/>
      </w:rPr>
    </w:lvl>
    <w:lvl w:ilvl="2" w:tplc="56A8DC60">
      <w:numFmt w:val="bullet"/>
      <w:lvlText w:val=""/>
      <w:lvlJc w:val="left"/>
      <w:pPr>
        <w:ind w:left="1800" w:firstLine="0"/>
      </w:pPr>
      <w:rPr>
        <w:rFonts w:ascii="Wingdings" w:eastAsia="Wingdings" w:hAnsi="Wingdings" w:cs="Wingdings"/>
      </w:rPr>
    </w:lvl>
    <w:lvl w:ilvl="3" w:tplc="CA62CA6C">
      <w:numFmt w:val="bullet"/>
      <w:lvlText w:val=""/>
      <w:lvlJc w:val="left"/>
      <w:pPr>
        <w:ind w:left="2520" w:firstLine="0"/>
      </w:pPr>
      <w:rPr>
        <w:rFonts w:ascii="Symbol" w:hAnsi="Symbol"/>
      </w:rPr>
    </w:lvl>
    <w:lvl w:ilvl="4" w:tplc="0EB20494">
      <w:numFmt w:val="bullet"/>
      <w:lvlText w:val="o"/>
      <w:lvlJc w:val="left"/>
      <w:pPr>
        <w:ind w:left="3240" w:firstLine="0"/>
      </w:pPr>
      <w:rPr>
        <w:rFonts w:ascii="Courier New" w:hAnsi="Courier New" w:cs="Courier New"/>
      </w:rPr>
    </w:lvl>
    <w:lvl w:ilvl="5" w:tplc="E9924322">
      <w:numFmt w:val="bullet"/>
      <w:lvlText w:val=""/>
      <w:lvlJc w:val="left"/>
      <w:pPr>
        <w:ind w:left="3960" w:firstLine="0"/>
      </w:pPr>
      <w:rPr>
        <w:rFonts w:ascii="Wingdings" w:eastAsia="Wingdings" w:hAnsi="Wingdings" w:cs="Wingdings"/>
      </w:rPr>
    </w:lvl>
    <w:lvl w:ilvl="6" w:tplc="BFF8407A">
      <w:numFmt w:val="bullet"/>
      <w:lvlText w:val=""/>
      <w:lvlJc w:val="left"/>
      <w:pPr>
        <w:ind w:left="4680" w:firstLine="0"/>
      </w:pPr>
      <w:rPr>
        <w:rFonts w:ascii="Symbol" w:hAnsi="Symbol"/>
      </w:rPr>
    </w:lvl>
    <w:lvl w:ilvl="7" w:tplc="0C660EC6">
      <w:numFmt w:val="bullet"/>
      <w:lvlText w:val="o"/>
      <w:lvlJc w:val="left"/>
      <w:pPr>
        <w:ind w:left="5400" w:firstLine="0"/>
      </w:pPr>
      <w:rPr>
        <w:rFonts w:ascii="Courier New" w:hAnsi="Courier New" w:cs="Courier New"/>
      </w:rPr>
    </w:lvl>
    <w:lvl w:ilvl="8" w:tplc="0E784DFC">
      <w:numFmt w:val="bullet"/>
      <w:lvlText w:val=""/>
      <w:lvlJc w:val="left"/>
      <w:pPr>
        <w:ind w:left="6120" w:firstLine="0"/>
      </w:pPr>
      <w:rPr>
        <w:rFonts w:ascii="Wingdings" w:eastAsia="Wingdings" w:hAnsi="Wingdings" w:cs="Wingdings"/>
      </w:rPr>
    </w:lvl>
  </w:abstractNum>
  <w:abstractNum w:abstractNumId="9">
    <w:nsid w:val="123B202E"/>
    <w:multiLevelType w:val="hybridMultilevel"/>
    <w:tmpl w:val="5ED6BB92"/>
    <w:name w:val="Numbered list 61"/>
    <w:lvl w:ilvl="0" w:tplc="4F061F84">
      <w:start w:val="1"/>
      <w:numFmt w:val="lowerLetter"/>
      <w:lvlText w:val="%1)"/>
      <w:lvlJc w:val="left"/>
      <w:pPr>
        <w:ind w:left="1620" w:firstLine="0"/>
      </w:pPr>
    </w:lvl>
    <w:lvl w:ilvl="1" w:tplc="70D076AA">
      <w:start w:val="1"/>
      <w:numFmt w:val="lowerLetter"/>
      <w:lvlText w:val="%2."/>
      <w:lvlJc w:val="left"/>
      <w:pPr>
        <w:ind w:left="2340" w:firstLine="0"/>
      </w:pPr>
    </w:lvl>
    <w:lvl w:ilvl="2" w:tplc="C40C948A">
      <w:start w:val="1"/>
      <w:numFmt w:val="lowerRoman"/>
      <w:lvlText w:val="%3."/>
      <w:lvlJc w:val="left"/>
      <w:pPr>
        <w:ind w:left="3240" w:firstLine="0"/>
      </w:pPr>
    </w:lvl>
    <w:lvl w:ilvl="3" w:tplc="FDFEA24C">
      <w:start w:val="1"/>
      <w:numFmt w:val="decimal"/>
      <w:lvlText w:val="%4."/>
      <w:lvlJc w:val="left"/>
      <w:pPr>
        <w:ind w:left="3780" w:firstLine="0"/>
      </w:pPr>
    </w:lvl>
    <w:lvl w:ilvl="4" w:tplc="A5BA5AD2">
      <w:start w:val="1"/>
      <w:numFmt w:val="lowerLetter"/>
      <w:lvlText w:val="%5."/>
      <w:lvlJc w:val="left"/>
      <w:pPr>
        <w:ind w:left="4500" w:firstLine="0"/>
      </w:pPr>
    </w:lvl>
    <w:lvl w:ilvl="5" w:tplc="7EE82864">
      <w:start w:val="1"/>
      <w:numFmt w:val="lowerRoman"/>
      <w:lvlText w:val="%6."/>
      <w:lvlJc w:val="left"/>
      <w:pPr>
        <w:ind w:left="5400" w:firstLine="0"/>
      </w:pPr>
    </w:lvl>
    <w:lvl w:ilvl="6" w:tplc="F6ACF0B6">
      <w:start w:val="1"/>
      <w:numFmt w:val="decimal"/>
      <w:lvlText w:val="%7."/>
      <w:lvlJc w:val="left"/>
      <w:pPr>
        <w:ind w:left="5940" w:firstLine="0"/>
      </w:pPr>
    </w:lvl>
    <w:lvl w:ilvl="7" w:tplc="FF82D20A">
      <w:start w:val="1"/>
      <w:numFmt w:val="lowerLetter"/>
      <w:lvlText w:val="%8."/>
      <w:lvlJc w:val="left"/>
      <w:pPr>
        <w:ind w:left="6660" w:firstLine="0"/>
      </w:pPr>
    </w:lvl>
    <w:lvl w:ilvl="8" w:tplc="6EE6F9B6">
      <w:start w:val="1"/>
      <w:numFmt w:val="lowerRoman"/>
      <w:lvlText w:val="%9."/>
      <w:lvlJc w:val="left"/>
      <w:pPr>
        <w:ind w:left="7560" w:firstLine="0"/>
      </w:pPr>
    </w:lvl>
  </w:abstractNum>
  <w:abstractNum w:abstractNumId="10">
    <w:nsid w:val="128102EE"/>
    <w:multiLevelType w:val="hybridMultilevel"/>
    <w:tmpl w:val="4926ADF8"/>
    <w:name w:val="Numbered list 43"/>
    <w:lvl w:ilvl="0" w:tplc="8842D552">
      <w:start w:val="1"/>
      <w:numFmt w:val="lowerLetter"/>
      <w:lvlText w:val="%1)"/>
      <w:lvlJc w:val="left"/>
      <w:pPr>
        <w:ind w:left="360" w:firstLine="0"/>
      </w:pPr>
      <w:rPr>
        <w:b w:val="0"/>
      </w:rPr>
    </w:lvl>
    <w:lvl w:ilvl="1" w:tplc="3A78564E">
      <w:start w:val="1"/>
      <w:numFmt w:val="lowerLetter"/>
      <w:lvlText w:val="%2."/>
      <w:lvlJc w:val="left"/>
      <w:pPr>
        <w:ind w:left="1080" w:firstLine="0"/>
      </w:pPr>
    </w:lvl>
    <w:lvl w:ilvl="2" w:tplc="7F1A9508">
      <w:start w:val="1"/>
      <w:numFmt w:val="lowerRoman"/>
      <w:lvlText w:val="%3."/>
      <w:lvlJc w:val="left"/>
      <w:pPr>
        <w:ind w:left="1980" w:firstLine="0"/>
      </w:pPr>
    </w:lvl>
    <w:lvl w:ilvl="3" w:tplc="FC6ECF7C">
      <w:start w:val="1"/>
      <w:numFmt w:val="decimal"/>
      <w:lvlText w:val="%4."/>
      <w:lvlJc w:val="left"/>
      <w:pPr>
        <w:ind w:left="2520" w:firstLine="0"/>
      </w:pPr>
    </w:lvl>
    <w:lvl w:ilvl="4" w:tplc="57724A6A">
      <w:start w:val="1"/>
      <w:numFmt w:val="lowerLetter"/>
      <w:lvlText w:val="%5."/>
      <w:lvlJc w:val="left"/>
      <w:pPr>
        <w:ind w:left="3240" w:firstLine="0"/>
      </w:pPr>
    </w:lvl>
    <w:lvl w:ilvl="5" w:tplc="334EC672">
      <w:start w:val="1"/>
      <w:numFmt w:val="lowerRoman"/>
      <w:lvlText w:val="%6."/>
      <w:lvlJc w:val="left"/>
      <w:pPr>
        <w:ind w:left="4140" w:firstLine="0"/>
      </w:pPr>
    </w:lvl>
    <w:lvl w:ilvl="6" w:tplc="9E34B07E">
      <w:start w:val="1"/>
      <w:numFmt w:val="decimal"/>
      <w:lvlText w:val="%7."/>
      <w:lvlJc w:val="left"/>
      <w:pPr>
        <w:ind w:left="4680" w:firstLine="0"/>
      </w:pPr>
    </w:lvl>
    <w:lvl w:ilvl="7" w:tplc="6E0AE73C">
      <w:start w:val="1"/>
      <w:numFmt w:val="lowerLetter"/>
      <w:lvlText w:val="%8."/>
      <w:lvlJc w:val="left"/>
      <w:pPr>
        <w:ind w:left="5400" w:firstLine="0"/>
      </w:pPr>
    </w:lvl>
    <w:lvl w:ilvl="8" w:tplc="79B21274">
      <w:start w:val="1"/>
      <w:numFmt w:val="lowerRoman"/>
      <w:lvlText w:val="%9."/>
      <w:lvlJc w:val="left"/>
      <w:pPr>
        <w:ind w:left="6300" w:firstLine="0"/>
      </w:pPr>
    </w:lvl>
  </w:abstractNum>
  <w:abstractNum w:abstractNumId="11">
    <w:nsid w:val="13D63C14"/>
    <w:multiLevelType w:val="hybridMultilevel"/>
    <w:tmpl w:val="151AF95E"/>
    <w:name w:val="Numbered list 45"/>
    <w:lvl w:ilvl="0" w:tplc="372ABC8C">
      <w:start w:val="1"/>
      <w:numFmt w:val="decimal"/>
      <w:lvlText w:val="%1."/>
      <w:lvlJc w:val="left"/>
      <w:pPr>
        <w:ind w:left="644" w:firstLine="0"/>
      </w:pPr>
    </w:lvl>
    <w:lvl w:ilvl="1" w:tplc="D1149110">
      <w:start w:val="1"/>
      <w:numFmt w:val="lowerLetter"/>
      <w:lvlText w:val="%2."/>
      <w:lvlJc w:val="left"/>
      <w:pPr>
        <w:ind w:left="1364" w:firstLine="0"/>
      </w:pPr>
    </w:lvl>
    <w:lvl w:ilvl="2" w:tplc="B89EF2EA">
      <w:start w:val="1"/>
      <w:numFmt w:val="lowerRoman"/>
      <w:lvlText w:val="%3."/>
      <w:lvlJc w:val="left"/>
      <w:pPr>
        <w:ind w:left="2264" w:firstLine="0"/>
      </w:pPr>
    </w:lvl>
    <w:lvl w:ilvl="3" w:tplc="7AC45828">
      <w:start w:val="1"/>
      <w:numFmt w:val="decimal"/>
      <w:lvlText w:val="%4."/>
      <w:lvlJc w:val="left"/>
      <w:pPr>
        <w:ind w:left="2804" w:firstLine="0"/>
      </w:pPr>
    </w:lvl>
    <w:lvl w:ilvl="4" w:tplc="7A90848C">
      <w:start w:val="1"/>
      <w:numFmt w:val="lowerLetter"/>
      <w:lvlText w:val="%5."/>
      <w:lvlJc w:val="left"/>
      <w:pPr>
        <w:ind w:left="3524" w:firstLine="0"/>
      </w:pPr>
    </w:lvl>
    <w:lvl w:ilvl="5" w:tplc="5260B37E">
      <w:start w:val="1"/>
      <w:numFmt w:val="lowerRoman"/>
      <w:lvlText w:val="%6."/>
      <w:lvlJc w:val="left"/>
      <w:pPr>
        <w:ind w:left="4424" w:firstLine="0"/>
      </w:pPr>
    </w:lvl>
    <w:lvl w:ilvl="6" w:tplc="8F52BDBA">
      <w:start w:val="1"/>
      <w:numFmt w:val="decimal"/>
      <w:lvlText w:val="%7."/>
      <w:lvlJc w:val="left"/>
      <w:pPr>
        <w:ind w:left="4964" w:firstLine="0"/>
      </w:pPr>
    </w:lvl>
    <w:lvl w:ilvl="7" w:tplc="22B02DB4">
      <w:start w:val="1"/>
      <w:numFmt w:val="lowerLetter"/>
      <w:lvlText w:val="%8."/>
      <w:lvlJc w:val="left"/>
      <w:pPr>
        <w:ind w:left="5684" w:firstLine="0"/>
      </w:pPr>
    </w:lvl>
    <w:lvl w:ilvl="8" w:tplc="A7D64946">
      <w:start w:val="1"/>
      <w:numFmt w:val="lowerRoman"/>
      <w:lvlText w:val="%9."/>
      <w:lvlJc w:val="left"/>
      <w:pPr>
        <w:ind w:left="6584" w:firstLine="0"/>
      </w:pPr>
    </w:lvl>
  </w:abstractNum>
  <w:abstractNum w:abstractNumId="12">
    <w:nsid w:val="142A3D1A"/>
    <w:multiLevelType w:val="hybridMultilevel"/>
    <w:tmpl w:val="8F7E56B2"/>
    <w:name w:val="Numbered list 21"/>
    <w:lvl w:ilvl="0" w:tplc="67B02614">
      <w:numFmt w:val="bullet"/>
      <w:lvlText w:val=""/>
      <w:lvlJc w:val="left"/>
      <w:pPr>
        <w:ind w:left="360" w:firstLine="0"/>
      </w:pPr>
      <w:rPr>
        <w:rFonts w:ascii="Wingdings" w:hAnsi="Wingdings"/>
      </w:rPr>
    </w:lvl>
    <w:lvl w:ilvl="1" w:tplc="556205EC">
      <w:numFmt w:val="bullet"/>
      <w:lvlText w:val="o"/>
      <w:lvlJc w:val="left"/>
      <w:pPr>
        <w:ind w:left="1080" w:firstLine="0"/>
      </w:pPr>
      <w:rPr>
        <w:rFonts w:ascii="Courier New" w:hAnsi="Courier New" w:cs="Courier New"/>
      </w:rPr>
    </w:lvl>
    <w:lvl w:ilvl="2" w:tplc="7D2455A6">
      <w:numFmt w:val="bullet"/>
      <w:lvlText w:val=""/>
      <w:lvlJc w:val="left"/>
      <w:pPr>
        <w:ind w:left="1800" w:firstLine="0"/>
      </w:pPr>
      <w:rPr>
        <w:rFonts w:ascii="Wingdings" w:eastAsia="Wingdings" w:hAnsi="Wingdings" w:cs="Wingdings"/>
      </w:rPr>
    </w:lvl>
    <w:lvl w:ilvl="3" w:tplc="2430A322">
      <w:numFmt w:val="bullet"/>
      <w:lvlText w:val=""/>
      <w:lvlJc w:val="left"/>
      <w:pPr>
        <w:ind w:left="2520" w:firstLine="0"/>
      </w:pPr>
      <w:rPr>
        <w:rFonts w:ascii="Symbol" w:hAnsi="Symbol"/>
      </w:rPr>
    </w:lvl>
    <w:lvl w:ilvl="4" w:tplc="D74C3EFC">
      <w:numFmt w:val="bullet"/>
      <w:lvlText w:val="o"/>
      <w:lvlJc w:val="left"/>
      <w:pPr>
        <w:ind w:left="3240" w:firstLine="0"/>
      </w:pPr>
      <w:rPr>
        <w:rFonts w:ascii="Courier New" w:hAnsi="Courier New" w:cs="Courier New"/>
      </w:rPr>
    </w:lvl>
    <w:lvl w:ilvl="5" w:tplc="A41C716C">
      <w:numFmt w:val="bullet"/>
      <w:lvlText w:val=""/>
      <w:lvlJc w:val="left"/>
      <w:pPr>
        <w:ind w:left="3960" w:firstLine="0"/>
      </w:pPr>
      <w:rPr>
        <w:rFonts w:ascii="Wingdings" w:eastAsia="Wingdings" w:hAnsi="Wingdings" w:cs="Wingdings"/>
      </w:rPr>
    </w:lvl>
    <w:lvl w:ilvl="6" w:tplc="AC6EAB32">
      <w:numFmt w:val="bullet"/>
      <w:lvlText w:val=""/>
      <w:lvlJc w:val="left"/>
      <w:pPr>
        <w:ind w:left="4680" w:firstLine="0"/>
      </w:pPr>
      <w:rPr>
        <w:rFonts w:ascii="Symbol" w:hAnsi="Symbol"/>
      </w:rPr>
    </w:lvl>
    <w:lvl w:ilvl="7" w:tplc="2390C790">
      <w:numFmt w:val="bullet"/>
      <w:lvlText w:val="o"/>
      <w:lvlJc w:val="left"/>
      <w:pPr>
        <w:ind w:left="5400" w:firstLine="0"/>
      </w:pPr>
      <w:rPr>
        <w:rFonts w:ascii="Courier New" w:hAnsi="Courier New" w:cs="Courier New"/>
      </w:rPr>
    </w:lvl>
    <w:lvl w:ilvl="8" w:tplc="9C0AAE40">
      <w:numFmt w:val="bullet"/>
      <w:lvlText w:val=""/>
      <w:lvlJc w:val="left"/>
      <w:pPr>
        <w:ind w:left="6120" w:firstLine="0"/>
      </w:pPr>
      <w:rPr>
        <w:rFonts w:ascii="Wingdings" w:eastAsia="Wingdings" w:hAnsi="Wingdings" w:cs="Wingdings"/>
      </w:rPr>
    </w:lvl>
  </w:abstractNum>
  <w:abstractNum w:abstractNumId="13">
    <w:nsid w:val="150640FA"/>
    <w:multiLevelType w:val="hybridMultilevel"/>
    <w:tmpl w:val="04885854"/>
    <w:name w:val="Numbered list 15"/>
    <w:lvl w:ilvl="0" w:tplc="ED2C62DE">
      <w:numFmt w:val="bullet"/>
      <w:lvlText w:val=""/>
      <w:lvlJc w:val="left"/>
      <w:pPr>
        <w:ind w:left="360" w:firstLine="0"/>
      </w:pPr>
      <w:rPr>
        <w:rFonts w:ascii="Wingdings" w:hAnsi="Wingdings"/>
      </w:rPr>
    </w:lvl>
    <w:lvl w:ilvl="1" w:tplc="637E68C8">
      <w:numFmt w:val="bullet"/>
      <w:lvlText w:val="o"/>
      <w:lvlJc w:val="left"/>
      <w:pPr>
        <w:ind w:left="1080" w:firstLine="0"/>
      </w:pPr>
      <w:rPr>
        <w:rFonts w:ascii="Courier New" w:hAnsi="Courier New" w:cs="Courier New"/>
      </w:rPr>
    </w:lvl>
    <w:lvl w:ilvl="2" w:tplc="32DED532">
      <w:numFmt w:val="bullet"/>
      <w:lvlText w:val=""/>
      <w:lvlJc w:val="left"/>
      <w:pPr>
        <w:ind w:left="1800" w:firstLine="0"/>
      </w:pPr>
      <w:rPr>
        <w:rFonts w:ascii="Wingdings" w:eastAsia="Wingdings" w:hAnsi="Wingdings" w:cs="Wingdings"/>
      </w:rPr>
    </w:lvl>
    <w:lvl w:ilvl="3" w:tplc="5F4C63B6">
      <w:numFmt w:val="bullet"/>
      <w:lvlText w:val=""/>
      <w:lvlJc w:val="left"/>
      <w:pPr>
        <w:ind w:left="2520" w:firstLine="0"/>
      </w:pPr>
      <w:rPr>
        <w:rFonts w:ascii="Symbol" w:hAnsi="Symbol"/>
      </w:rPr>
    </w:lvl>
    <w:lvl w:ilvl="4" w:tplc="98581588">
      <w:numFmt w:val="bullet"/>
      <w:lvlText w:val="o"/>
      <w:lvlJc w:val="left"/>
      <w:pPr>
        <w:ind w:left="3240" w:firstLine="0"/>
      </w:pPr>
      <w:rPr>
        <w:rFonts w:ascii="Courier New" w:hAnsi="Courier New" w:cs="Courier New"/>
      </w:rPr>
    </w:lvl>
    <w:lvl w:ilvl="5" w:tplc="71B8FCCA">
      <w:numFmt w:val="bullet"/>
      <w:lvlText w:val=""/>
      <w:lvlJc w:val="left"/>
      <w:pPr>
        <w:ind w:left="3960" w:firstLine="0"/>
      </w:pPr>
      <w:rPr>
        <w:rFonts w:ascii="Wingdings" w:eastAsia="Wingdings" w:hAnsi="Wingdings" w:cs="Wingdings"/>
      </w:rPr>
    </w:lvl>
    <w:lvl w:ilvl="6" w:tplc="8FAC3E42">
      <w:numFmt w:val="bullet"/>
      <w:lvlText w:val=""/>
      <w:lvlJc w:val="left"/>
      <w:pPr>
        <w:ind w:left="4680" w:firstLine="0"/>
      </w:pPr>
      <w:rPr>
        <w:rFonts w:ascii="Symbol" w:hAnsi="Symbol"/>
      </w:rPr>
    </w:lvl>
    <w:lvl w:ilvl="7" w:tplc="C9BA997C">
      <w:numFmt w:val="bullet"/>
      <w:lvlText w:val="o"/>
      <w:lvlJc w:val="left"/>
      <w:pPr>
        <w:ind w:left="5400" w:firstLine="0"/>
      </w:pPr>
      <w:rPr>
        <w:rFonts w:ascii="Courier New" w:hAnsi="Courier New" w:cs="Courier New"/>
      </w:rPr>
    </w:lvl>
    <w:lvl w:ilvl="8" w:tplc="A1AA8F48">
      <w:numFmt w:val="bullet"/>
      <w:lvlText w:val=""/>
      <w:lvlJc w:val="left"/>
      <w:pPr>
        <w:ind w:left="6120" w:firstLine="0"/>
      </w:pPr>
      <w:rPr>
        <w:rFonts w:ascii="Wingdings" w:eastAsia="Wingdings" w:hAnsi="Wingdings" w:cs="Wingdings"/>
      </w:rPr>
    </w:lvl>
  </w:abstractNum>
  <w:abstractNum w:abstractNumId="14">
    <w:nsid w:val="17E72706"/>
    <w:multiLevelType w:val="hybridMultilevel"/>
    <w:tmpl w:val="A91E980E"/>
    <w:name w:val="Numbered list 69"/>
    <w:lvl w:ilvl="0" w:tplc="F87406F6">
      <w:numFmt w:val="bullet"/>
      <w:lvlText w:val=""/>
      <w:lvlJc w:val="left"/>
      <w:pPr>
        <w:ind w:left="360" w:firstLine="0"/>
      </w:pPr>
      <w:rPr>
        <w:rFonts w:ascii="Wingdings" w:hAnsi="Wingdings"/>
        <w:color w:val="002060"/>
      </w:rPr>
    </w:lvl>
    <w:lvl w:ilvl="1" w:tplc="7F5EDC62">
      <w:numFmt w:val="bullet"/>
      <w:lvlText w:val="o"/>
      <w:lvlJc w:val="left"/>
      <w:pPr>
        <w:ind w:left="1080" w:firstLine="0"/>
      </w:pPr>
      <w:rPr>
        <w:rFonts w:ascii="Courier New" w:hAnsi="Courier New" w:cs="Courier New"/>
      </w:rPr>
    </w:lvl>
    <w:lvl w:ilvl="2" w:tplc="39085660">
      <w:numFmt w:val="bullet"/>
      <w:lvlText w:val=""/>
      <w:lvlJc w:val="left"/>
      <w:pPr>
        <w:ind w:left="1800" w:firstLine="0"/>
      </w:pPr>
      <w:rPr>
        <w:rFonts w:ascii="Wingdings" w:eastAsia="Wingdings" w:hAnsi="Wingdings" w:cs="Wingdings"/>
      </w:rPr>
    </w:lvl>
    <w:lvl w:ilvl="3" w:tplc="3D16E55C">
      <w:numFmt w:val="bullet"/>
      <w:lvlText w:val=""/>
      <w:lvlJc w:val="left"/>
      <w:pPr>
        <w:ind w:left="2520" w:firstLine="0"/>
      </w:pPr>
      <w:rPr>
        <w:rFonts w:ascii="Symbol" w:hAnsi="Symbol"/>
      </w:rPr>
    </w:lvl>
    <w:lvl w:ilvl="4" w:tplc="B080C880">
      <w:numFmt w:val="bullet"/>
      <w:lvlText w:val="o"/>
      <w:lvlJc w:val="left"/>
      <w:pPr>
        <w:ind w:left="3240" w:firstLine="0"/>
      </w:pPr>
      <w:rPr>
        <w:rFonts w:ascii="Courier New" w:hAnsi="Courier New" w:cs="Courier New"/>
      </w:rPr>
    </w:lvl>
    <w:lvl w:ilvl="5" w:tplc="7444E248">
      <w:numFmt w:val="bullet"/>
      <w:lvlText w:val=""/>
      <w:lvlJc w:val="left"/>
      <w:pPr>
        <w:ind w:left="3960" w:firstLine="0"/>
      </w:pPr>
      <w:rPr>
        <w:rFonts w:ascii="Wingdings" w:eastAsia="Wingdings" w:hAnsi="Wingdings" w:cs="Wingdings"/>
      </w:rPr>
    </w:lvl>
    <w:lvl w:ilvl="6" w:tplc="69E600D2">
      <w:numFmt w:val="bullet"/>
      <w:lvlText w:val=""/>
      <w:lvlJc w:val="left"/>
      <w:pPr>
        <w:ind w:left="4680" w:firstLine="0"/>
      </w:pPr>
      <w:rPr>
        <w:rFonts w:ascii="Symbol" w:hAnsi="Symbol"/>
      </w:rPr>
    </w:lvl>
    <w:lvl w:ilvl="7" w:tplc="BA2228BE">
      <w:numFmt w:val="bullet"/>
      <w:lvlText w:val="o"/>
      <w:lvlJc w:val="left"/>
      <w:pPr>
        <w:ind w:left="5400" w:firstLine="0"/>
      </w:pPr>
      <w:rPr>
        <w:rFonts w:ascii="Courier New" w:hAnsi="Courier New" w:cs="Courier New"/>
      </w:rPr>
    </w:lvl>
    <w:lvl w:ilvl="8" w:tplc="7F4AA2B0">
      <w:numFmt w:val="bullet"/>
      <w:lvlText w:val=""/>
      <w:lvlJc w:val="left"/>
      <w:pPr>
        <w:ind w:left="6120" w:firstLine="0"/>
      </w:pPr>
      <w:rPr>
        <w:rFonts w:ascii="Wingdings" w:eastAsia="Wingdings" w:hAnsi="Wingdings" w:cs="Wingdings"/>
      </w:rPr>
    </w:lvl>
  </w:abstractNum>
  <w:abstractNum w:abstractNumId="15">
    <w:nsid w:val="181A47F7"/>
    <w:multiLevelType w:val="hybridMultilevel"/>
    <w:tmpl w:val="40AED378"/>
    <w:name w:val="Numbered list 59"/>
    <w:lvl w:ilvl="0" w:tplc="3FBA2A5A">
      <w:numFmt w:val="bullet"/>
      <w:lvlText w:val=""/>
      <w:lvlJc w:val="left"/>
      <w:pPr>
        <w:ind w:left="360" w:firstLine="0"/>
      </w:pPr>
      <w:rPr>
        <w:rFonts w:ascii="Wingdings" w:hAnsi="Wingdings"/>
      </w:rPr>
    </w:lvl>
    <w:lvl w:ilvl="1" w:tplc="03AEA72E">
      <w:numFmt w:val="bullet"/>
      <w:lvlText w:val="o"/>
      <w:lvlJc w:val="left"/>
      <w:pPr>
        <w:ind w:left="1080" w:firstLine="0"/>
      </w:pPr>
      <w:rPr>
        <w:rFonts w:ascii="Courier New" w:hAnsi="Courier New" w:cs="Courier New"/>
      </w:rPr>
    </w:lvl>
    <w:lvl w:ilvl="2" w:tplc="08C01226">
      <w:numFmt w:val="bullet"/>
      <w:lvlText w:val=""/>
      <w:lvlJc w:val="left"/>
      <w:pPr>
        <w:ind w:left="1800" w:firstLine="0"/>
      </w:pPr>
      <w:rPr>
        <w:rFonts w:ascii="Wingdings" w:eastAsia="Wingdings" w:hAnsi="Wingdings" w:cs="Wingdings"/>
      </w:rPr>
    </w:lvl>
    <w:lvl w:ilvl="3" w:tplc="BB6CA7A0">
      <w:numFmt w:val="bullet"/>
      <w:lvlText w:val=""/>
      <w:lvlJc w:val="left"/>
      <w:pPr>
        <w:ind w:left="2520" w:firstLine="0"/>
      </w:pPr>
      <w:rPr>
        <w:rFonts w:ascii="Symbol" w:hAnsi="Symbol"/>
      </w:rPr>
    </w:lvl>
    <w:lvl w:ilvl="4" w:tplc="57C0EB46">
      <w:numFmt w:val="bullet"/>
      <w:lvlText w:val="o"/>
      <w:lvlJc w:val="left"/>
      <w:pPr>
        <w:ind w:left="3240" w:firstLine="0"/>
      </w:pPr>
      <w:rPr>
        <w:rFonts w:ascii="Courier New" w:hAnsi="Courier New" w:cs="Courier New"/>
      </w:rPr>
    </w:lvl>
    <w:lvl w:ilvl="5" w:tplc="7820EDE0">
      <w:numFmt w:val="bullet"/>
      <w:lvlText w:val=""/>
      <w:lvlJc w:val="left"/>
      <w:pPr>
        <w:ind w:left="3960" w:firstLine="0"/>
      </w:pPr>
      <w:rPr>
        <w:rFonts w:ascii="Wingdings" w:eastAsia="Wingdings" w:hAnsi="Wingdings" w:cs="Wingdings"/>
      </w:rPr>
    </w:lvl>
    <w:lvl w:ilvl="6" w:tplc="70783C12">
      <w:numFmt w:val="bullet"/>
      <w:lvlText w:val=""/>
      <w:lvlJc w:val="left"/>
      <w:pPr>
        <w:ind w:left="4680" w:firstLine="0"/>
      </w:pPr>
      <w:rPr>
        <w:rFonts w:ascii="Symbol" w:hAnsi="Symbol"/>
      </w:rPr>
    </w:lvl>
    <w:lvl w:ilvl="7" w:tplc="F89403B4">
      <w:numFmt w:val="bullet"/>
      <w:lvlText w:val="o"/>
      <w:lvlJc w:val="left"/>
      <w:pPr>
        <w:ind w:left="5400" w:firstLine="0"/>
      </w:pPr>
      <w:rPr>
        <w:rFonts w:ascii="Courier New" w:hAnsi="Courier New" w:cs="Courier New"/>
      </w:rPr>
    </w:lvl>
    <w:lvl w:ilvl="8" w:tplc="8D987A10">
      <w:numFmt w:val="bullet"/>
      <w:lvlText w:val=""/>
      <w:lvlJc w:val="left"/>
      <w:pPr>
        <w:ind w:left="6120" w:firstLine="0"/>
      </w:pPr>
      <w:rPr>
        <w:rFonts w:ascii="Wingdings" w:eastAsia="Wingdings" w:hAnsi="Wingdings" w:cs="Wingdings"/>
      </w:rPr>
    </w:lvl>
  </w:abstractNum>
  <w:abstractNum w:abstractNumId="16">
    <w:nsid w:val="19353335"/>
    <w:multiLevelType w:val="hybridMultilevel"/>
    <w:tmpl w:val="6F080880"/>
    <w:name w:val="Numbered list 41"/>
    <w:lvl w:ilvl="0" w:tplc="893E9486">
      <w:numFmt w:val="bullet"/>
      <w:lvlText w:val=""/>
      <w:lvlJc w:val="left"/>
      <w:pPr>
        <w:ind w:left="360" w:firstLine="0"/>
      </w:pPr>
      <w:rPr>
        <w:rFonts w:ascii="Wingdings" w:hAnsi="Wingdings"/>
      </w:rPr>
    </w:lvl>
    <w:lvl w:ilvl="1" w:tplc="7188095E">
      <w:numFmt w:val="bullet"/>
      <w:lvlText w:val="o"/>
      <w:lvlJc w:val="left"/>
      <w:pPr>
        <w:ind w:left="1080" w:firstLine="0"/>
      </w:pPr>
      <w:rPr>
        <w:rFonts w:ascii="Courier New" w:hAnsi="Courier New" w:cs="Courier New"/>
      </w:rPr>
    </w:lvl>
    <w:lvl w:ilvl="2" w:tplc="9BD84560">
      <w:numFmt w:val="bullet"/>
      <w:lvlText w:val=""/>
      <w:lvlJc w:val="left"/>
      <w:pPr>
        <w:ind w:left="1800" w:firstLine="0"/>
      </w:pPr>
      <w:rPr>
        <w:rFonts w:ascii="Wingdings" w:eastAsia="Wingdings" w:hAnsi="Wingdings" w:cs="Wingdings"/>
      </w:rPr>
    </w:lvl>
    <w:lvl w:ilvl="3" w:tplc="FD7047AE">
      <w:numFmt w:val="bullet"/>
      <w:lvlText w:val=""/>
      <w:lvlJc w:val="left"/>
      <w:pPr>
        <w:ind w:left="2520" w:firstLine="0"/>
      </w:pPr>
      <w:rPr>
        <w:rFonts w:ascii="Symbol" w:hAnsi="Symbol"/>
      </w:rPr>
    </w:lvl>
    <w:lvl w:ilvl="4" w:tplc="3C6A2564">
      <w:numFmt w:val="bullet"/>
      <w:lvlText w:val="o"/>
      <w:lvlJc w:val="left"/>
      <w:pPr>
        <w:ind w:left="3240" w:firstLine="0"/>
      </w:pPr>
      <w:rPr>
        <w:rFonts w:ascii="Courier New" w:hAnsi="Courier New" w:cs="Courier New"/>
      </w:rPr>
    </w:lvl>
    <w:lvl w:ilvl="5" w:tplc="F976E7D6">
      <w:numFmt w:val="bullet"/>
      <w:lvlText w:val=""/>
      <w:lvlJc w:val="left"/>
      <w:pPr>
        <w:ind w:left="3960" w:firstLine="0"/>
      </w:pPr>
      <w:rPr>
        <w:rFonts w:ascii="Wingdings" w:eastAsia="Wingdings" w:hAnsi="Wingdings" w:cs="Wingdings"/>
      </w:rPr>
    </w:lvl>
    <w:lvl w:ilvl="6" w:tplc="80666A1C">
      <w:numFmt w:val="bullet"/>
      <w:lvlText w:val=""/>
      <w:lvlJc w:val="left"/>
      <w:pPr>
        <w:ind w:left="4680" w:firstLine="0"/>
      </w:pPr>
      <w:rPr>
        <w:rFonts w:ascii="Symbol" w:hAnsi="Symbol"/>
      </w:rPr>
    </w:lvl>
    <w:lvl w:ilvl="7" w:tplc="4A4A819A">
      <w:numFmt w:val="bullet"/>
      <w:lvlText w:val="o"/>
      <w:lvlJc w:val="left"/>
      <w:pPr>
        <w:ind w:left="5400" w:firstLine="0"/>
      </w:pPr>
      <w:rPr>
        <w:rFonts w:ascii="Courier New" w:hAnsi="Courier New" w:cs="Courier New"/>
      </w:rPr>
    </w:lvl>
    <w:lvl w:ilvl="8" w:tplc="92345BAE">
      <w:numFmt w:val="bullet"/>
      <w:lvlText w:val=""/>
      <w:lvlJc w:val="left"/>
      <w:pPr>
        <w:ind w:left="6120" w:firstLine="0"/>
      </w:pPr>
      <w:rPr>
        <w:rFonts w:ascii="Wingdings" w:eastAsia="Wingdings" w:hAnsi="Wingdings" w:cs="Wingdings"/>
      </w:rPr>
    </w:lvl>
  </w:abstractNum>
  <w:abstractNum w:abstractNumId="17">
    <w:nsid w:val="1A823100"/>
    <w:multiLevelType w:val="hybridMultilevel"/>
    <w:tmpl w:val="123607A0"/>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nsid w:val="1AC9576E"/>
    <w:multiLevelType w:val="hybridMultilevel"/>
    <w:tmpl w:val="C254ABC0"/>
    <w:name w:val="Numbered list 75"/>
    <w:lvl w:ilvl="0" w:tplc="8248A5CA">
      <w:numFmt w:val="bullet"/>
      <w:lvlText w:val=""/>
      <w:lvlJc w:val="left"/>
      <w:pPr>
        <w:ind w:left="1080" w:firstLine="0"/>
      </w:pPr>
      <w:rPr>
        <w:rFonts w:ascii="Wingdings" w:hAnsi="Wingdings"/>
      </w:rPr>
    </w:lvl>
    <w:lvl w:ilvl="1" w:tplc="B8924968">
      <w:numFmt w:val="bullet"/>
      <w:lvlText w:val="o"/>
      <w:lvlJc w:val="left"/>
      <w:pPr>
        <w:ind w:left="1800" w:firstLine="0"/>
      </w:pPr>
      <w:rPr>
        <w:rFonts w:ascii="Courier New" w:hAnsi="Courier New" w:cs="Courier New"/>
      </w:rPr>
    </w:lvl>
    <w:lvl w:ilvl="2" w:tplc="A654740C">
      <w:numFmt w:val="bullet"/>
      <w:lvlText w:val=""/>
      <w:lvlJc w:val="left"/>
      <w:pPr>
        <w:ind w:left="2520" w:firstLine="0"/>
      </w:pPr>
      <w:rPr>
        <w:rFonts w:ascii="Wingdings" w:eastAsia="Wingdings" w:hAnsi="Wingdings" w:cs="Wingdings"/>
      </w:rPr>
    </w:lvl>
    <w:lvl w:ilvl="3" w:tplc="7DF0C09A">
      <w:numFmt w:val="bullet"/>
      <w:lvlText w:val=""/>
      <w:lvlJc w:val="left"/>
      <w:pPr>
        <w:ind w:left="3240" w:firstLine="0"/>
      </w:pPr>
      <w:rPr>
        <w:rFonts w:ascii="Symbol" w:hAnsi="Symbol"/>
      </w:rPr>
    </w:lvl>
    <w:lvl w:ilvl="4" w:tplc="6572318A">
      <w:numFmt w:val="bullet"/>
      <w:lvlText w:val="o"/>
      <w:lvlJc w:val="left"/>
      <w:pPr>
        <w:ind w:left="3960" w:firstLine="0"/>
      </w:pPr>
      <w:rPr>
        <w:rFonts w:ascii="Courier New" w:hAnsi="Courier New" w:cs="Courier New"/>
      </w:rPr>
    </w:lvl>
    <w:lvl w:ilvl="5" w:tplc="C478EA04">
      <w:numFmt w:val="bullet"/>
      <w:lvlText w:val=""/>
      <w:lvlJc w:val="left"/>
      <w:pPr>
        <w:ind w:left="4680" w:firstLine="0"/>
      </w:pPr>
      <w:rPr>
        <w:rFonts w:ascii="Wingdings" w:eastAsia="Wingdings" w:hAnsi="Wingdings" w:cs="Wingdings"/>
      </w:rPr>
    </w:lvl>
    <w:lvl w:ilvl="6" w:tplc="305A6994">
      <w:numFmt w:val="bullet"/>
      <w:lvlText w:val=""/>
      <w:lvlJc w:val="left"/>
      <w:pPr>
        <w:ind w:left="5400" w:firstLine="0"/>
      </w:pPr>
      <w:rPr>
        <w:rFonts w:ascii="Symbol" w:hAnsi="Symbol"/>
      </w:rPr>
    </w:lvl>
    <w:lvl w:ilvl="7" w:tplc="B2922D16">
      <w:numFmt w:val="bullet"/>
      <w:lvlText w:val="o"/>
      <w:lvlJc w:val="left"/>
      <w:pPr>
        <w:ind w:left="6120" w:firstLine="0"/>
      </w:pPr>
      <w:rPr>
        <w:rFonts w:ascii="Courier New" w:hAnsi="Courier New" w:cs="Courier New"/>
      </w:rPr>
    </w:lvl>
    <w:lvl w:ilvl="8" w:tplc="10888116">
      <w:numFmt w:val="bullet"/>
      <w:lvlText w:val=""/>
      <w:lvlJc w:val="left"/>
      <w:pPr>
        <w:ind w:left="6840" w:firstLine="0"/>
      </w:pPr>
      <w:rPr>
        <w:rFonts w:ascii="Wingdings" w:eastAsia="Wingdings" w:hAnsi="Wingdings" w:cs="Wingdings"/>
      </w:rPr>
    </w:lvl>
  </w:abstractNum>
  <w:abstractNum w:abstractNumId="19">
    <w:nsid w:val="1B4F6904"/>
    <w:multiLevelType w:val="hybridMultilevel"/>
    <w:tmpl w:val="2C6A2D50"/>
    <w:lvl w:ilvl="0" w:tplc="0409000F">
      <w:start w:val="1"/>
      <w:numFmt w:val="decimal"/>
      <w:lvlText w:val="%1."/>
      <w:lvlJc w:val="left"/>
      <w:pPr>
        <w:ind w:left="1004" w:hanging="360"/>
      </w:p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20">
    <w:nsid w:val="1BAF354C"/>
    <w:multiLevelType w:val="hybridMultilevel"/>
    <w:tmpl w:val="E6FC048A"/>
    <w:name w:val="Numbered list 44"/>
    <w:lvl w:ilvl="0" w:tplc="A0D8EBB2">
      <w:numFmt w:val="bullet"/>
      <w:lvlText w:val=""/>
      <w:lvlJc w:val="left"/>
      <w:pPr>
        <w:ind w:left="1068" w:firstLine="0"/>
      </w:pPr>
      <w:rPr>
        <w:rFonts w:ascii="Wingdings" w:hAnsi="Wingdings"/>
        <w:color w:val="002060"/>
      </w:rPr>
    </w:lvl>
    <w:lvl w:ilvl="1" w:tplc="8C5ADD92">
      <w:numFmt w:val="bullet"/>
      <w:lvlText w:val="o"/>
      <w:lvlJc w:val="left"/>
      <w:pPr>
        <w:ind w:left="1788" w:firstLine="0"/>
      </w:pPr>
      <w:rPr>
        <w:rFonts w:ascii="Courier New" w:hAnsi="Courier New" w:cs="Courier New"/>
      </w:rPr>
    </w:lvl>
    <w:lvl w:ilvl="2" w:tplc="B77A4154">
      <w:numFmt w:val="bullet"/>
      <w:lvlText w:val=""/>
      <w:lvlJc w:val="left"/>
      <w:pPr>
        <w:ind w:left="2508" w:firstLine="0"/>
      </w:pPr>
      <w:rPr>
        <w:rFonts w:ascii="Wingdings" w:eastAsia="Wingdings" w:hAnsi="Wingdings" w:cs="Wingdings"/>
      </w:rPr>
    </w:lvl>
    <w:lvl w:ilvl="3" w:tplc="C7245544">
      <w:numFmt w:val="bullet"/>
      <w:lvlText w:val=""/>
      <w:lvlJc w:val="left"/>
      <w:pPr>
        <w:ind w:left="3228" w:firstLine="0"/>
      </w:pPr>
      <w:rPr>
        <w:rFonts w:ascii="Symbol" w:hAnsi="Symbol"/>
      </w:rPr>
    </w:lvl>
    <w:lvl w:ilvl="4" w:tplc="88EE9300">
      <w:numFmt w:val="bullet"/>
      <w:lvlText w:val="o"/>
      <w:lvlJc w:val="left"/>
      <w:pPr>
        <w:ind w:left="3948" w:firstLine="0"/>
      </w:pPr>
      <w:rPr>
        <w:rFonts w:ascii="Courier New" w:hAnsi="Courier New" w:cs="Courier New"/>
      </w:rPr>
    </w:lvl>
    <w:lvl w:ilvl="5" w:tplc="09C2AB20">
      <w:numFmt w:val="bullet"/>
      <w:lvlText w:val=""/>
      <w:lvlJc w:val="left"/>
      <w:pPr>
        <w:ind w:left="4668" w:firstLine="0"/>
      </w:pPr>
      <w:rPr>
        <w:rFonts w:ascii="Wingdings" w:eastAsia="Wingdings" w:hAnsi="Wingdings" w:cs="Wingdings"/>
      </w:rPr>
    </w:lvl>
    <w:lvl w:ilvl="6" w:tplc="6818C07A">
      <w:numFmt w:val="bullet"/>
      <w:lvlText w:val=""/>
      <w:lvlJc w:val="left"/>
      <w:pPr>
        <w:ind w:left="5388" w:firstLine="0"/>
      </w:pPr>
      <w:rPr>
        <w:rFonts w:ascii="Symbol" w:hAnsi="Symbol"/>
      </w:rPr>
    </w:lvl>
    <w:lvl w:ilvl="7" w:tplc="B7E66BA2">
      <w:numFmt w:val="bullet"/>
      <w:lvlText w:val="o"/>
      <w:lvlJc w:val="left"/>
      <w:pPr>
        <w:ind w:left="6108" w:firstLine="0"/>
      </w:pPr>
      <w:rPr>
        <w:rFonts w:ascii="Courier New" w:hAnsi="Courier New" w:cs="Courier New"/>
      </w:rPr>
    </w:lvl>
    <w:lvl w:ilvl="8" w:tplc="BA4EDAD2">
      <w:numFmt w:val="bullet"/>
      <w:lvlText w:val=""/>
      <w:lvlJc w:val="left"/>
      <w:pPr>
        <w:ind w:left="6828" w:firstLine="0"/>
      </w:pPr>
      <w:rPr>
        <w:rFonts w:ascii="Wingdings" w:eastAsia="Wingdings" w:hAnsi="Wingdings" w:cs="Wingdings"/>
      </w:rPr>
    </w:lvl>
  </w:abstractNum>
  <w:abstractNum w:abstractNumId="21">
    <w:nsid w:val="1C174358"/>
    <w:multiLevelType w:val="hybridMultilevel"/>
    <w:tmpl w:val="8F2886D4"/>
    <w:name w:val="Numbered list 39"/>
    <w:lvl w:ilvl="0" w:tplc="EE421A82">
      <w:numFmt w:val="bullet"/>
      <w:lvlText w:val=""/>
      <w:lvlJc w:val="left"/>
      <w:pPr>
        <w:ind w:left="360" w:firstLine="0"/>
      </w:pPr>
      <w:rPr>
        <w:rFonts w:ascii="Wingdings" w:hAnsi="Wingdings"/>
        <w:color w:val="002060"/>
      </w:rPr>
    </w:lvl>
    <w:lvl w:ilvl="1" w:tplc="750CB28C">
      <w:numFmt w:val="bullet"/>
      <w:lvlText w:val="o"/>
      <w:lvlJc w:val="left"/>
      <w:pPr>
        <w:ind w:left="1080" w:firstLine="0"/>
      </w:pPr>
      <w:rPr>
        <w:rFonts w:ascii="Courier New" w:hAnsi="Courier New" w:cs="Courier New"/>
      </w:rPr>
    </w:lvl>
    <w:lvl w:ilvl="2" w:tplc="1F705E74">
      <w:numFmt w:val="bullet"/>
      <w:lvlText w:val=""/>
      <w:lvlJc w:val="left"/>
      <w:pPr>
        <w:ind w:left="1800" w:firstLine="0"/>
      </w:pPr>
      <w:rPr>
        <w:rFonts w:ascii="Wingdings" w:eastAsia="Wingdings" w:hAnsi="Wingdings" w:cs="Wingdings"/>
      </w:rPr>
    </w:lvl>
    <w:lvl w:ilvl="3" w:tplc="EDBAA130">
      <w:numFmt w:val="bullet"/>
      <w:lvlText w:val=""/>
      <w:lvlJc w:val="left"/>
      <w:pPr>
        <w:ind w:left="2520" w:firstLine="0"/>
      </w:pPr>
      <w:rPr>
        <w:rFonts w:ascii="Symbol" w:hAnsi="Symbol"/>
      </w:rPr>
    </w:lvl>
    <w:lvl w:ilvl="4" w:tplc="3F9EDD7C">
      <w:numFmt w:val="bullet"/>
      <w:lvlText w:val="o"/>
      <w:lvlJc w:val="left"/>
      <w:pPr>
        <w:ind w:left="3240" w:firstLine="0"/>
      </w:pPr>
      <w:rPr>
        <w:rFonts w:ascii="Courier New" w:hAnsi="Courier New" w:cs="Courier New"/>
      </w:rPr>
    </w:lvl>
    <w:lvl w:ilvl="5" w:tplc="5C70C968">
      <w:numFmt w:val="bullet"/>
      <w:lvlText w:val=""/>
      <w:lvlJc w:val="left"/>
      <w:pPr>
        <w:ind w:left="3960" w:firstLine="0"/>
      </w:pPr>
      <w:rPr>
        <w:rFonts w:ascii="Wingdings" w:eastAsia="Wingdings" w:hAnsi="Wingdings" w:cs="Wingdings"/>
      </w:rPr>
    </w:lvl>
    <w:lvl w:ilvl="6" w:tplc="25441F8E">
      <w:numFmt w:val="bullet"/>
      <w:lvlText w:val=""/>
      <w:lvlJc w:val="left"/>
      <w:pPr>
        <w:ind w:left="4680" w:firstLine="0"/>
      </w:pPr>
      <w:rPr>
        <w:rFonts w:ascii="Symbol" w:hAnsi="Symbol"/>
      </w:rPr>
    </w:lvl>
    <w:lvl w:ilvl="7" w:tplc="059A696A">
      <w:numFmt w:val="bullet"/>
      <w:lvlText w:val="o"/>
      <w:lvlJc w:val="left"/>
      <w:pPr>
        <w:ind w:left="5400" w:firstLine="0"/>
      </w:pPr>
      <w:rPr>
        <w:rFonts w:ascii="Courier New" w:hAnsi="Courier New" w:cs="Courier New"/>
      </w:rPr>
    </w:lvl>
    <w:lvl w:ilvl="8" w:tplc="880A55B2">
      <w:numFmt w:val="bullet"/>
      <w:lvlText w:val=""/>
      <w:lvlJc w:val="left"/>
      <w:pPr>
        <w:ind w:left="6120" w:firstLine="0"/>
      </w:pPr>
      <w:rPr>
        <w:rFonts w:ascii="Wingdings" w:eastAsia="Wingdings" w:hAnsi="Wingdings" w:cs="Wingdings"/>
      </w:rPr>
    </w:lvl>
  </w:abstractNum>
  <w:abstractNum w:abstractNumId="22">
    <w:nsid w:val="1C216505"/>
    <w:multiLevelType w:val="hybridMultilevel"/>
    <w:tmpl w:val="65BA1D22"/>
    <w:name w:val="Numbered list 48"/>
    <w:lvl w:ilvl="0" w:tplc="1EEC99AA">
      <w:numFmt w:val="bullet"/>
      <w:lvlText w:val=""/>
      <w:lvlJc w:val="left"/>
      <w:pPr>
        <w:ind w:left="360" w:firstLine="0"/>
      </w:pPr>
      <w:rPr>
        <w:rFonts w:ascii="Wingdings" w:hAnsi="Wingdings"/>
      </w:rPr>
    </w:lvl>
    <w:lvl w:ilvl="1" w:tplc="9A8674D8">
      <w:numFmt w:val="bullet"/>
      <w:lvlText w:val="o"/>
      <w:lvlJc w:val="left"/>
      <w:pPr>
        <w:ind w:left="1080" w:firstLine="0"/>
      </w:pPr>
      <w:rPr>
        <w:rFonts w:ascii="Courier New" w:hAnsi="Courier New" w:cs="Courier New"/>
      </w:rPr>
    </w:lvl>
    <w:lvl w:ilvl="2" w:tplc="13B67BC8">
      <w:numFmt w:val="bullet"/>
      <w:lvlText w:val=""/>
      <w:lvlJc w:val="left"/>
      <w:pPr>
        <w:ind w:left="1800" w:firstLine="0"/>
      </w:pPr>
      <w:rPr>
        <w:rFonts w:ascii="Wingdings" w:eastAsia="Wingdings" w:hAnsi="Wingdings" w:cs="Wingdings"/>
      </w:rPr>
    </w:lvl>
    <w:lvl w:ilvl="3" w:tplc="154C412A">
      <w:numFmt w:val="bullet"/>
      <w:lvlText w:val=""/>
      <w:lvlJc w:val="left"/>
      <w:pPr>
        <w:ind w:left="2520" w:firstLine="0"/>
      </w:pPr>
      <w:rPr>
        <w:rFonts w:ascii="Symbol" w:hAnsi="Symbol"/>
      </w:rPr>
    </w:lvl>
    <w:lvl w:ilvl="4" w:tplc="7DA22322">
      <w:numFmt w:val="bullet"/>
      <w:lvlText w:val="o"/>
      <w:lvlJc w:val="left"/>
      <w:pPr>
        <w:ind w:left="3240" w:firstLine="0"/>
      </w:pPr>
      <w:rPr>
        <w:rFonts w:ascii="Courier New" w:hAnsi="Courier New" w:cs="Courier New"/>
      </w:rPr>
    </w:lvl>
    <w:lvl w:ilvl="5" w:tplc="2034C6B6">
      <w:numFmt w:val="bullet"/>
      <w:lvlText w:val=""/>
      <w:lvlJc w:val="left"/>
      <w:pPr>
        <w:ind w:left="3960" w:firstLine="0"/>
      </w:pPr>
      <w:rPr>
        <w:rFonts w:ascii="Wingdings" w:eastAsia="Wingdings" w:hAnsi="Wingdings" w:cs="Wingdings"/>
      </w:rPr>
    </w:lvl>
    <w:lvl w:ilvl="6" w:tplc="D0587942">
      <w:numFmt w:val="bullet"/>
      <w:lvlText w:val=""/>
      <w:lvlJc w:val="left"/>
      <w:pPr>
        <w:ind w:left="4680" w:firstLine="0"/>
      </w:pPr>
      <w:rPr>
        <w:rFonts w:ascii="Symbol" w:hAnsi="Symbol"/>
      </w:rPr>
    </w:lvl>
    <w:lvl w:ilvl="7" w:tplc="3B42D262">
      <w:numFmt w:val="bullet"/>
      <w:lvlText w:val="o"/>
      <w:lvlJc w:val="left"/>
      <w:pPr>
        <w:ind w:left="5400" w:firstLine="0"/>
      </w:pPr>
      <w:rPr>
        <w:rFonts w:ascii="Courier New" w:hAnsi="Courier New" w:cs="Courier New"/>
      </w:rPr>
    </w:lvl>
    <w:lvl w:ilvl="8" w:tplc="96222FC4">
      <w:numFmt w:val="bullet"/>
      <w:lvlText w:val=""/>
      <w:lvlJc w:val="left"/>
      <w:pPr>
        <w:ind w:left="6120" w:firstLine="0"/>
      </w:pPr>
      <w:rPr>
        <w:rFonts w:ascii="Wingdings" w:eastAsia="Wingdings" w:hAnsi="Wingdings" w:cs="Wingdings"/>
      </w:rPr>
    </w:lvl>
  </w:abstractNum>
  <w:abstractNum w:abstractNumId="23">
    <w:nsid w:val="1C564982"/>
    <w:multiLevelType w:val="hybridMultilevel"/>
    <w:tmpl w:val="63A64A62"/>
    <w:name w:val="Numbered list 47"/>
    <w:lvl w:ilvl="0" w:tplc="F198090E">
      <w:numFmt w:val="bullet"/>
      <w:lvlText w:val=""/>
      <w:lvlJc w:val="left"/>
      <w:pPr>
        <w:ind w:left="360" w:firstLine="0"/>
      </w:pPr>
      <w:rPr>
        <w:rFonts w:ascii="Wingdings" w:hAnsi="Wingdings"/>
        <w:color w:val="002060"/>
      </w:rPr>
    </w:lvl>
    <w:lvl w:ilvl="1" w:tplc="B8A04756">
      <w:numFmt w:val="bullet"/>
      <w:lvlText w:val="o"/>
      <w:lvlJc w:val="left"/>
      <w:pPr>
        <w:ind w:left="1080" w:firstLine="0"/>
      </w:pPr>
      <w:rPr>
        <w:rFonts w:ascii="Courier New" w:hAnsi="Courier New" w:cs="Courier New"/>
      </w:rPr>
    </w:lvl>
    <w:lvl w:ilvl="2" w:tplc="3CA4C86A">
      <w:numFmt w:val="bullet"/>
      <w:lvlText w:val=""/>
      <w:lvlJc w:val="left"/>
      <w:pPr>
        <w:ind w:left="1800" w:firstLine="0"/>
      </w:pPr>
      <w:rPr>
        <w:rFonts w:ascii="Wingdings" w:eastAsia="Wingdings" w:hAnsi="Wingdings" w:cs="Wingdings"/>
      </w:rPr>
    </w:lvl>
    <w:lvl w:ilvl="3" w:tplc="0F0CA43C">
      <w:numFmt w:val="bullet"/>
      <w:lvlText w:val=""/>
      <w:lvlJc w:val="left"/>
      <w:pPr>
        <w:ind w:left="2520" w:firstLine="0"/>
      </w:pPr>
      <w:rPr>
        <w:rFonts w:ascii="Symbol" w:hAnsi="Symbol"/>
      </w:rPr>
    </w:lvl>
    <w:lvl w:ilvl="4" w:tplc="19CE45A8">
      <w:numFmt w:val="bullet"/>
      <w:lvlText w:val="o"/>
      <w:lvlJc w:val="left"/>
      <w:pPr>
        <w:ind w:left="3240" w:firstLine="0"/>
      </w:pPr>
      <w:rPr>
        <w:rFonts w:ascii="Courier New" w:hAnsi="Courier New" w:cs="Courier New"/>
      </w:rPr>
    </w:lvl>
    <w:lvl w:ilvl="5" w:tplc="B9823A64">
      <w:numFmt w:val="bullet"/>
      <w:lvlText w:val=""/>
      <w:lvlJc w:val="left"/>
      <w:pPr>
        <w:ind w:left="3960" w:firstLine="0"/>
      </w:pPr>
      <w:rPr>
        <w:rFonts w:ascii="Wingdings" w:eastAsia="Wingdings" w:hAnsi="Wingdings" w:cs="Wingdings"/>
      </w:rPr>
    </w:lvl>
    <w:lvl w:ilvl="6" w:tplc="88326944">
      <w:numFmt w:val="bullet"/>
      <w:lvlText w:val=""/>
      <w:lvlJc w:val="left"/>
      <w:pPr>
        <w:ind w:left="4680" w:firstLine="0"/>
      </w:pPr>
      <w:rPr>
        <w:rFonts w:ascii="Symbol" w:hAnsi="Symbol"/>
      </w:rPr>
    </w:lvl>
    <w:lvl w:ilvl="7" w:tplc="F328DBC0">
      <w:numFmt w:val="bullet"/>
      <w:lvlText w:val="o"/>
      <w:lvlJc w:val="left"/>
      <w:pPr>
        <w:ind w:left="5400" w:firstLine="0"/>
      </w:pPr>
      <w:rPr>
        <w:rFonts w:ascii="Courier New" w:hAnsi="Courier New" w:cs="Courier New"/>
      </w:rPr>
    </w:lvl>
    <w:lvl w:ilvl="8" w:tplc="11C2B1AA">
      <w:numFmt w:val="bullet"/>
      <w:lvlText w:val=""/>
      <w:lvlJc w:val="left"/>
      <w:pPr>
        <w:ind w:left="6120" w:firstLine="0"/>
      </w:pPr>
      <w:rPr>
        <w:rFonts w:ascii="Wingdings" w:eastAsia="Wingdings" w:hAnsi="Wingdings" w:cs="Wingdings"/>
      </w:rPr>
    </w:lvl>
  </w:abstractNum>
  <w:abstractNum w:abstractNumId="24">
    <w:nsid w:val="1C691523"/>
    <w:multiLevelType w:val="hybridMultilevel"/>
    <w:tmpl w:val="040A5CBE"/>
    <w:name w:val="Numbered list 32"/>
    <w:lvl w:ilvl="0" w:tplc="7E3E922A">
      <w:numFmt w:val="bullet"/>
      <w:lvlText w:val=""/>
      <w:lvlJc w:val="left"/>
      <w:pPr>
        <w:ind w:left="360" w:firstLine="0"/>
      </w:pPr>
      <w:rPr>
        <w:rFonts w:ascii="Wingdings" w:hAnsi="Wingdings"/>
        <w:color w:val="002060"/>
      </w:rPr>
    </w:lvl>
    <w:lvl w:ilvl="1" w:tplc="DBF8477A">
      <w:numFmt w:val="bullet"/>
      <w:lvlText w:val="o"/>
      <w:lvlJc w:val="left"/>
      <w:pPr>
        <w:ind w:left="1080" w:firstLine="0"/>
      </w:pPr>
      <w:rPr>
        <w:rFonts w:ascii="Courier New" w:hAnsi="Courier New" w:cs="Courier New"/>
      </w:rPr>
    </w:lvl>
    <w:lvl w:ilvl="2" w:tplc="6A9428A0">
      <w:numFmt w:val="bullet"/>
      <w:lvlText w:val=""/>
      <w:lvlJc w:val="left"/>
      <w:pPr>
        <w:ind w:left="1800" w:firstLine="0"/>
      </w:pPr>
      <w:rPr>
        <w:rFonts w:ascii="Wingdings" w:eastAsia="Wingdings" w:hAnsi="Wingdings" w:cs="Wingdings"/>
      </w:rPr>
    </w:lvl>
    <w:lvl w:ilvl="3" w:tplc="CA665052">
      <w:numFmt w:val="bullet"/>
      <w:lvlText w:val=""/>
      <w:lvlJc w:val="left"/>
      <w:pPr>
        <w:ind w:left="2520" w:firstLine="0"/>
      </w:pPr>
      <w:rPr>
        <w:rFonts w:ascii="Symbol" w:hAnsi="Symbol"/>
      </w:rPr>
    </w:lvl>
    <w:lvl w:ilvl="4" w:tplc="B22E26F0">
      <w:numFmt w:val="bullet"/>
      <w:lvlText w:val="o"/>
      <w:lvlJc w:val="left"/>
      <w:pPr>
        <w:ind w:left="3240" w:firstLine="0"/>
      </w:pPr>
      <w:rPr>
        <w:rFonts w:ascii="Courier New" w:hAnsi="Courier New" w:cs="Courier New"/>
      </w:rPr>
    </w:lvl>
    <w:lvl w:ilvl="5" w:tplc="35BE4A02">
      <w:numFmt w:val="bullet"/>
      <w:lvlText w:val=""/>
      <w:lvlJc w:val="left"/>
      <w:pPr>
        <w:ind w:left="3960" w:firstLine="0"/>
      </w:pPr>
      <w:rPr>
        <w:rFonts w:ascii="Wingdings" w:eastAsia="Wingdings" w:hAnsi="Wingdings" w:cs="Wingdings"/>
      </w:rPr>
    </w:lvl>
    <w:lvl w:ilvl="6" w:tplc="C06A2D1A">
      <w:numFmt w:val="bullet"/>
      <w:lvlText w:val=""/>
      <w:lvlJc w:val="left"/>
      <w:pPr>
        <w:ind w:left="4680" w:firstLine="0"/>
      </w:pPr>
      <w:rPr>
        <w:rFonts w:ascii="Symbol" w:hAnsi="Symbol"/>
      </w:rPr>
    </w:lvl>
    <w:lvl w:ilvl="7" w:tplc="CA64DACC">
      <w:numFmt w:val="bullet"/>
      <w:lvlText w:val="o"/>
      <w:lvlJc w:val="left"/>
      <w:pPr>
        <w:ind w:left="5400" w:firstLine="0"/>
      </w:pPr>
      <w:rPr>
        <w:rFonts w:ascii="Courier New" w:hAnsi="Courier New" w:cs="Courier New"/>
      </w:rPr>
    </w:lvl>
    <w:lvl w:ilvl="8" w:tplc="83C81A66">
      <w:numFmt w:val="bullet"/>
      <w:lvlText w:val=""/>
      <w:lvlJc w:val="left"/>
      <w:pPr>
        <w:ind w:left="6120" w:firstLine="0"/>
      </w:pPr>
      <w:rPr>
        <w:rFonts w:ascii="Wingdings" w:eastAsia="Wingdings" w:hAnsi="Wingdings" w:cs="Wingdings"/>
      </w:rPr>
    </w:lvl>
  </w:abstractNum>
  <w:abstractNum w:abstractNumId="25">
    <w:nsid w:val="1E8633F1"/>
    <w:multiLevelType w:val="hybridMultilevel"/>
    <w:tmpl w:val="D6229744"/>
    <w:name w:val="Numbered list 37"/>
    <w:lvl w:ilvl="0" w:tplc="8BDABD52">
      <w:numFmt w:val="bullet"/>
      <w:lvlText w:val=""/>
      <w:lvlJc w:val="left"/>
      <w:pPr>
        <w:ind w:left="1080" w:firstLine="0"/>
      </w:pPr>
      <w:rPr>
        <w:rFonts w:ascii="Wingdings" w:hAnsi="Wingdings"/>
      </w:rPr>
    </w:lvl>
    <w:lvl w:ilvl="1" w:tplc="653C1AEA">
      <w:numFmt w:val="bullet"/>
      <w:lvlText w:val="o"/>
      <w:lvlJc w:val="left"/>
      <w:pPr>
        <w:ind w:left="1800" w:firstLine="0"/>
      </w:pPr>
      <w:rPr>
        <w:rFonts w:ascii="Courier New" w:hAnsi="Courier New" w:cs="Courier New"/>
      </w:rPr>
    </w:lvl>
    <w:lvl w:ilvl="2" w:tplc="F73C534A">
      <w:numFmt w:val="bullet"/>
      <w:lvlText w:val=""/>
      <w:lvlJc w:val="left"/>
      <w:pPr>
        <w:ind w:left="2520" w:firstLine="0"/>
      </w:pPr>
      <w:rPr>
        <w:rFonts w:ascii="Wingdings" w:eastAsia="Wingdings" w:hAnsi="Wingdings" w:cs="Wingdings"/>
      </w:rPr>
    </w:lvl>
    <w:lvl w:ilvl="3" w:tplc="BFE8BC84">
      <w:numFmt w:val="bullet"/>
      <w:lvlText w:val=""/>
      <w:lvlJc w:val="left"/>
      <w:pPr>
        <w:ind w:left="3240" w:firstLine="0"/>
      </w:pPr>
      <w:rPr>
        <w:rFonts w:ascii="Symbol" w:hAnsi="Symbol"/>
      </w:rPr>
    </w:lvl>
    <w:lvl w:ilvl="4" w:tplc="839C7A58">
      <w:numFmt w:val="bullet"/>
      <w:lvlText w:val="o"/>
      <w:lvlJc w:val="left"/>
      <w:pPr>
        <w:ind w:left="3960" w:firstLine="0"/>
      </w:pPr>
      <w:rPr>
        <w:rFonts w:ascii="Courier New" w:hAnsi="Courier New" w:cs="Courier New"/>
      </w:rPr>
    </w:lvl>
    <w:lvl w:ilvl="5" w:tplc="F048B5FC">
      <w:numFmt w:val="bullet"/>
      <w:lvlText w:val=""/>
      <w:lvlJc w:val="left"/>
      <w:pPr>
        <w:ind w:left="4680" w:firstLine="0"/>
      </w:pPr>
      <w:rPr>
        <w:rFonts w:ascii="Wingdings" w:eastAsia="Wingdings" w:hAnsi="Wingdings" w:cs="Wingdings"/>
      </w:rPr>
    </w:lvl>
    <w:lvl w:ilvl="6" w:tplc="0C9ACEEE">
      <w:numFmt w:val="bullet"/>
      <w:lvlText w:val=""/>
      <w:lvlJc w:val="left"/>
      <w:pPr>
        <w:ind w:left="5400" w:firstLine="0"/>
      </w:pPr>
      <w:rPr>
        <w:rFonts w:ascii="Symbol" w:hAnsi="Symbol"/>
      </w:rPr>
    </w:lvl>
    <w:lvl w:ilvl="7" w:tplc="29CE4790">
      <w:numFmt w:val="bullet"/>
      <w:lvlText w:val="o"/>
      <w:lvlJc w:val="left"/>
      <w:pPr>
        <w:ind w:left="6120" w:firstLine="0"/>
      </w:pPr>
      <w:rPr>
        <w:rFonts w:ascii="Courier New" w:hAnsi="Courier New" w:cs="Courier New"/>
      </w:rPr>
    </w:lvl>
    <w:lvl w:ilvl="8" w:tplc="DF08D2FA">
      <w:numFmt w:val="bullet"/>
      <w:lvlText w:val=""/>
      <w:lvlJc w:val="left"/>
      <w:pPr>
        <w:ind w:left="6840" w:firstLine="0"/>
      </w:pPr>
      <w:rPr>
        <w:rFonts w:ascii="Wingdings" w:eastAsia="Wingdings" w:hAnsi="Wingdings" w:cs="Wingdings"/>
      </w:rPr>
    </w:lvl>
  </w:abstractNum>
  <w:abstractNum w:abstractNumId="26">
    <w:nsid w:val="1E91696F"/>
    <w:multiLevelType w:val="hybridMultilevel"/>
    <w:tmpl w:val="29445D7C"/>
    <w:name w:val="Numbered list 62"/>
    <w:lvl w:ilvl="0" w:tplc="DBD2B612">
      <w:numFmt w:val="bullet"/>
      <w:lvlText w:val=""/>
      <w:lvlJc w:val="left"/>
      <w:pPr>
        <w:ind w:left="360" w:firstLine="0"/>
      </w:pPr>
      <w:rPr>
        <w:rFonts w:ascii="Symbol" w:hAnsi="Symbol"/>
      </w:rPr>
    </w:lvl>
    <w:lvl w:ilvl="1" w:tplc="3F900454">
      <w:numFmt w:val="bullet"/>
      <w:lvlText w:val="o"/>
      <w:lvlJc w:val="left"/>
      <w:pPr>
        <w:ind w:left="1080" w:firstLine="0"/>
      </w:pPr>
      <w:rPr>
        <w:rFonts w:ascii="Courier New" w:hAnsi="Courier New" w:cs="Courier New"/>
      </w:rPr>
    </w:lvl>
    <w:lvl w:ilvl="2" w:tplc="7E6EBD0E">
      <w:numFmt w:val="bullet"/>
      <w:lvlText w:val=""/>
      <w:lvlJc w:val="left"/>
      <w:pPr>
        <w:ind w:left="1800" w:firstLine="0"/>
      </w:pPr>
      <w:rPr>
        <w:rFonts w:ascii="Wingdings" w:eastAsia="Wingdings" w:hAnsi="Wingdings" w:cs="Wingdings"/>
      </w:rPr>
    </w:lvl>
    <w:lvl w:ilvl="3" w:tplc="6A2C9CB6">
      <w:numFmt w:val="bullet"/>
      <w:lvlText w:val=""/>
      <w:lvlJc w:val="left"/>
      <w:pPr>
        <w:ind w:left="2520" w:firstLine="0"/>
      </w:pPr>
      <w:rPr>
        <w:rFonts w:ascii="Symbol" w:hAnsi="Symbol"/>
      </w:rPr>
    </w:lvl>
    <w:lvl w:ilvl="4" w:tplc="9AB492AC">
      <w:numFmt w:val="bullet"/>
      <w:lvlText w:val="o"/>
      <w:lvlJc w:val="left"/>
      <w:pPr>
        <w:ind w:left="3240" w:firstLine="0"/>
      </w:pPr>
      <w:rPr>
        <w:rFonts w:ascii="Courier New" w:hAnsi="Courier New" w:cs="Courier New"/>
      </w:rPr>
    </w:lvl>
    <w:lvl w:ilvl="5" w:tplc="4FF4D732">
      <w:numFmt w:val="bullet"/>
      <w:lvlText w:val=""/>
      <w:lvlJc w:val="left"/>
      <w:pPr>
        <w:ind w:left="3960" w:firstLine="0"/>
      </w:pPr>
      <w:rPr>
        <w:rFonts w:ascii="Wingdings" w:eastAsia="Wingdings" w:hAnsi="Wingdings" w:cs="Wingdings"/>
      </w:rPr>
    </w:lvl>
    <w:lvl w:ilvl="6" w:tplc="20DAC7FC">
      <w:numFmt w:val="bullet"/>
      <w:lvlText w:val=""/>
      <w:lvlJc w:val="left"/>
      <w:pPr>
        <w:ind w:left="4680" w:firstLine="0"/>
      </w:pPr>
      <w:rPr>
        <w:rFonts w:ascii="Symbol" w:hAnsi="Symbol"/>
      </w:rPr>
    </w:lvl>
    <w:lvl w:ilvl="7" w:tplc="BDCA777E">
      <w:numFmt w:val="bullet"/>
      <w:lvlText w:val="o"/>
      <w:lvlJc w:val="left"/>
      <w:pPr>
        <w:ind w:left="5400" w:firstLine="0"/>
      </w:pPr>
      <w:rPr>
        <w:rFonts w:ascii="Courier New" w:hAnsi="Courier New" w:cs="Courier New"/>
      </w:rPr>
    </w:lvl>
    <w:lvl w:ilvl="8" w:tplc="A6463DDE">
      <w:numFmt w:val="bullet"/>
      <w:lvlText w:val=""/>
      <w:lvlJc w:val="left"/>
      <w:pPr>
        <w:ind w:left="6120" w:firstLine="0"/>
      </w:pPr>
      <w:rPr>
        <w:rFonts w:ascii="Wingdings" w:eastAsia="Wingdings" w:hAnsi="Wingdings" w:cs="Wingdings"/>
      </w:rPr>
    </w:lvl>
  </w:abstractNum>
  <w:abstractNum w:abstractNumId="27">
    <w:nsid w:val="1EBB1202"/>
    <w:multiLevelType w:val="hybridMultilevel"/>
    <w:tmpl w:val="05EC7E38"/>
    <w:name w:val="Numbered list 71"/>
    <w:lvl w:ilvl="0" w:tplc="C15C9CEE">
      <w:start w:val="1"/>
      <w:numFmt w:val="lowerLetter"/>
      <w:lvlText w:val="%1)"/>
      <w:lvlJc w:val="left"/>
      <w:pPr>
        <w:ind w:left="644" w:firstLine="0"/>
      </w:pPr>
    </w:lvl>
    <w:lvl w:ilvl="1" w:tplc="FD1EEA78">
      <w:start w:val="1"/>
      <w:numFmt w:val="lowerLetter"/>
      <w:lvlText w:val="%2."/>
      <w:lvlJc w:val="left"/>
      <w:pPr>
        <w:ind w:left="1364" w:firstLine="0"/>
      </w:pPr>
    </w:lvl>
    <w:lvl w:ilvl="2" w:tplc="7EBA2908">
      <w:start w:val="1"/>
      <w:numFmt w:val="lowerRoman"/>
      <w:lvlText w:val="%3."/>
      <w:lvlJc w:val="left"/>
      <w:pPr>
        <w:ind w:left="2264" w:firstLine="0"/>
      </w:pPr>
    </w:lvl>
    <w:lvl w:ilvl="3" w:tplc="6DC20F12">
      <w:start w:val="1"/>
      <w:numFmt w:val="decimal"/>
      <w:lvlText w:val="%4."/>
      <w:lvlJc w:val="left"/>
      <w:pPr>
        <w:ind w:left="2804" w:firstLine="0"/>
      </w:pPr>
    </w:lvl>
    <w:lvl w:ilvl="4" w:tplc="70502A48">
      <w:start w:val="1"/>
      <w:numFmt w:val="lowerLetter"/>
      <w:lvlText w:val="%5."/>
      <w:lvlJc w:val="left"/>
      <w:pPr>
        <w:ind w:left="3524" w:firstLine="0"/>
      </w:pPr>
    </w:lvl>
    <w:lvl w:ilvl="5" w:tplc="87A2ECF8">
      <w:start w:val="1"/>
      <w:numFmt w:val="lowerRoman"/>
      <w:lvlText w:val="%6."/>
      <w:lvlJc w:val="left"/>
      <w:pPr>
        <w:ind w:left="4424" w:firstLine="0"/>
      </w:pPr>
    </w:lvl>
    <w:lvl w:ilvl="6" w:tplc="72A6E404">
      <w:start w:val="1"/>
      <w:numFmt w:val="decimal"/>
      <w:lvlText w:val="%7."/>
      <w:lvlJc w:val="left"/>
      <w:pPr>
        <w:ind w:left="4964" w:firstLine="0"/>
      </w:pPr>
    </w:lvl>
    <w:lvl w:ilvl="7" w:tplc="34003A90">
      <w:start w:val="1"/>
      <w:numFmt w:val="lowerLetter"/>
      <w:lvlText w:val="%8."/>
      <w:lvlJc w:val="left"/>
      <w:pPr>
        <w:ind w:left="5684" w:firstLine="0"/>
      </w:pPr>
    </w:lvl>
    <w:lvl w:ilvl="8" w:tplc="2F54F1CC">
      <w:start w:val="1"/>
      <w:numFmt w:val="lowerRoman"/>
      <w:lvlText w:val="%9."/>
      <w:lvlJc w:val="left"/>
      <w:pPr>
        <w:ind w:left="6584" w:firstLine="0"/>
      </w:pPr>
    </w:lvl>
  </w:abstractNum>
  <w:abstractNum w:abstractNumId="28">
    <w:nsid w:val="1F720C6D"/>
    <w:multiLevelType w:val="hybridMultilevel"/>
    <w:tmpl w:val="A698947A"/>
    <w:name w:val="Numbered list 60"/>
    <w:lvl w:ilvl="0" w:tplc="77FA1CB2">
      <w:start w:val="1"/>
      <w:numFmt w:val="lowerLetter"/>
      <w:lvlText w:val="%1."/>
      <w:lvlJc w:val="left"/>
      <w:pPr>
        <w:ind w:left="644" w:firstLine="0"/>
      </w:pPr>
    </w:lvl>
    <w:lvl w:ilvl="1" w:tplc="502E8DFE">
      <w:start w:val="1"/>
      <w:numFmt w:val="lowerLetter"/>
      <w:lvlText w:val="%2."/>
      <w:lvlJc w:val="left"/>
      <w:pPr>
        <w:ind w:left="1364" w:firstLine="0"/>
      </w:pPr>
      <w:rPr>
        <w:color w:val="auto"/>
      </w:rPr>
    </w:lvl>
    <w:lvl w:ilvl="2" w:tplc="F2485EAA">
      <w:start w:val="29"/>
      <w:numFmt w:val="decimal"/>
      <w:lvlText w:val="%3."/>
      <w:lvlJc w:val="left"/>
      <w:pPr>
        <w:ind w:left="2264" w:firstLine="0"/>
      </w:pPr>
    </w:lvl>
    <w:lvl w:ilvl="3" w:tplc="0A084CEC">
      <w:start w:val="15"/>
      <w:numFmt w:val="decimal"/>
      <w:lvlText w:val="%4"/>
      <w:lvlJc w:val="left"/>
      <w:pPr>
        <w:ind w:left="2804" w:firstLine="0"/>
      </w:pPr>
    </w:lvl>
    <w:lvl w:ilvl="4" w:tplc="8A9C16A0">
      <w:start w:val="1"/>
      <w:numFmt w:val="lowerLetter"/>
      <w:lvlText w:val="%5."/>
      <w:lvlJc w:val="left"/>
      <w:pPr>
        <w:ind w:left="3524" w:firstLine="0"/>
      </w:pPr>
    </w:lvl>
    <w:lvl w:ilvl="5" w:tplc="3AA8A15A">
      <w:start w:val="1"/>
      <w:numFmt w:val="lowerRoman"/>
      <w:lvlText w:val="%6."/>
      <w:lvlJc w:val="left"/>
      <w:pPr>
        <w:ind w:left="4424" w:firstLine="0"/>
      </w:pPr>
    </w:lvl>
    <w:lvl w:ilvl="6" w:tplc="94420BAE">
      <w:start w:val="1"/>
      <w:numFmt w:val="decimal"/>
      <w:lvlText w:val="%7."/>
      <w:lvlJc w:val="left"/>
      <w:pPr>
        <w:ind w:left="4964" w:firstLine="0"/>
      </w:pPr>
    </w:lvl>
    <w:lvl w:ilvl="7" w:tplc="6FAEF9B6">
      <w:start w:val="1"/>
      <w:numFmt w:val="lowerLetter"/>
      <w:lvlText w:val="%8."/>
      <w:lvlJc w:val="left"/>
      <w:pPr>
        <w:ind w:left="5684" w:firstLine="0"/>
      </w:pPr>
    </w:lvl>
    <w:lvl w:ilvl="8" w:tplc="62189C92">
      <w:start w:val="1"/>
      <w:numFmt w:val="lowerRoman"/>
      <w:lvlText w:val="%9."/>
      <w:lvlJc w:val="left"/>
      <w:pPr>
        <w:ind w:left="6584" w:firstLine="0"/>
      </w:pPr>
    </w:lvl>
  </w:abstractNum>
  <w:abstractNum w:abstractNumId="29">
    <w:nsid w:val="1FFD63CD"/>
    <w:multiLevelType w:val="hybridMultilevel"/>
    <w:tmpl w:val="129AE6D2"/>
    <w:name w:val="Numbered list 22"/>
    <w:lvl w:ilvl="0" w:tplc="AD24B80C">
      <w:numFmt w:val="bullet"/>
      <w:lvlText w:val=""/>
      <w:lvlJc w:val="left"/>
      <w:pPr>
        <w:ind w:left="1080" w:firstLine="0"/>
      </w:pPr>
      <w:rPr>
        <w:rFonts w:ascii="Wingdings" w:hAnsi="Wingdings"/>
      </w:rPr>
    </w:lvl>
    <w:lvl w:ilvl="1" w:tplc="28DC0C8C">
      <w:numFmt w:val="bullet"/>
      <w:lvlText w:val="o"/>
      <w:lvlJc w:val="left"/>
      <w:pPr>
        <w:ind w:left="1800" w:firstLine="0"/>
      </w:pPr>
      <w:rPr>
        <w:rFonts w:ascii="Courier New" w:hAnsi="Courier New" w:cs="Courier New"/>
      </w:rPr>
    </w:lvl>
    <w:lvl w:ilvl="2" w:tplc="D42E8756">
      <w:numFmt w:val="bullet"/>
      <w:lvlText w:val=""/>
      <w:lvlJc w:val="left"/>
      <w:pPr>
        <w:ind w:left="2520" w:firstLine="0"/>
      </w:pPr>
      <w:rPr>
        <w:rFonts w:ascii="Wingdings" w:eastAsia="Wingdings" w:hAnsi="Wingdings" w:cs="Wingdings"/>
      </w:rPr>
    </w:lvl>
    <w:lvl w:ilvl="3" w:tplc="9496E764">
      <w:numFmt w:val="bullet"/>
      <w:lvlText w:val=""/>
      <w:lvlJc w:val="left"/>
      <w:pPr>
        <w:ind w:left="3240" w:firstLine="0"/>
      </w:pPr>
      <w:rPr>
        <w:rFonts w:ascii="Symbol" w:hAnsi="Symbol"/>
      </w:rPr>
    </w:lvl>
    <w:lvl w:ilvl="4" w:tplc="A60804DA">
      <w:numFmt w:val="bullet"/>
      <w:lvlText w:val="o"/>
      <w:lvlJc w:val="left"/>
      <w:pPr>
        <w:ind w:left="3960" w:firstLine="0"/>
      </w:pPr>
      <w:rPr>
        <w:rFonts w:ascii="Courier New" w:hAnsi="Courier New" w:cs="Courier New"/>
      </w:rPr>
    </w:lvl>
    <w:lvl w:ilvl="5" w:tplc="8BA80E10">
      <w:numFmt w:val="bullet"/>
      <w:lvlText w:val=""/>
      <w:lvlJc w:val="left"/>
      <w:pPr>
        <w:ind w:left="4680" w:firstLine="0"/>
      </w:pPr>
      <w:rPr>
        <w:rFonts w:ascii="Wingdings" w:eastAsia="Wingdings" w:hAnsi="Wingdings" w:cs="Wingdings"/>
      </w:rPr>
    </w:lvl>
    <w:lvl w:ilvl="6" w:tplc="ED4C4042">
      <w:numFmt w:val="bullet"/>
      <w:lvlText w:val=""/>
      <w:lvlJc w:val="left"/>
      <w:pPr>
        <w:ind w:left="5400" w:firstLine="0"/>
      </w:pPr>
      <w:rPr>
        <w:rFonts w:ascii="Symbol" w:hAnsi="Symbol"/>
      </w:rPr>
    </w:lvl>
    <w:lvl w:ilvl="7" w:tplc="B164012A">
      <w:numFmt w:val="bullet"/>
      <w:lvlText w:val="o"/>
      <w:lvlJc w:val="left"/>
      <w:pPr>
        <w:ind w:left="6120" w:firstLine="0"/>
      </w:pPr>
      <w:rPr>
        <w:rFonts w:ascii="Courier New" w:hAnsi="Courier New" w:cs="Courier New"/>
      </w:rPr>
    </w:lvl>
    <w:lvl w:ilvl="8" w:tplc="027A3C0A">
      <w:numFmt w:val="bullet"/>
      <w:lvlText w:val=""/>
      <w:lvlJc w:val="left"/>
      <w:pPr>
        <w:ind w:left="6840" w:firstLine="0"/>
      </w:pPr>
      <w:rPr>
        <w:rFonts w:ascii="Wingdings" w:eastAsia="Wingdings" w:hAnsi="Wingdings" w:cs="Wingdings"/>
      </w:rPr>
    </w:lvl>
  </w:abstractNum>
  <w:abstractNum w:abstractNumId="30">
    <w:nsid w:val="24B72BC5"/>
    <w:multiLevelType w:val="hybridMultilevel"/>
    <w:tmpl w:val="CC0C9EC0"/>
    <w:name w:val="Numbered list 74"/>
    <w:lvl w:ilvl="0" w:tplc="B7748F5E">
      <w:start w:val="1"/>
      <w:numFmt w:val="lowerLetter"/>
      <w:lvlText w:val="%1)"/>
      <w:lvlJc w:val="left"/>
      <w:pPr>
        <w:ind w:left="568" w:firstLine="0"/>
      </w:pPr>
    </w:lvl>
    <w:lvl w:ilvl="1" w:tplc="9C724FF2">
      <w:start w:val="1"/>
      <w:numFmt w:val="decimal"/>
      <w:lvlText w:val="%2."/>
      <w:lvlJc w:val="left"/>
      <w:pPr>
        <w:ind w:left="1288" w:firstLine="0"/>
      </w:pPr>
    </w:lvl>
    <w:lvl w:ilvl="2" w:tplc="816EE908">
      <w:start w:val="1"/>
      <w:numFmt w:val="lowerRoman"/>
      <w:lvlText w:val="%3."/>
      <w:lvlJc w:val="left"/>
      <w:pPr>
        <w:ind w:left="2188" w:firstLine="0"/>
      </w:pPr>
    </w:lvl>
    <w:lvl w:ilvl="3" w:tplc="9ABED1D2">
      <w:start w:val="1"/>
      <w:numFmt w:val="decimal"/>
      <w:lvlText w:val="%4."/>
      <w:lvlJc w:val="left"/>
      <w:pPr>
        <w:ind w:left="2728" w:firstLine="0"/>
      </w:pPr>
    </w:lvl>
    <w:lvl w:ilvl="4" w:tplc="2674A7E2">
      <w:start w:val="1"/>
      <w:numFmt w:val="lowerLetter"/>
      <w:lvlText w:val="%5."/>
      <w:lvlJc w:val="left"/>
      <w:pPr>
        <w:ind w:left="3448" w:firstLine="0"/>
      </w:pPr>
    </w:lvl>
    <w:lvl w:ilvl="5" w:tplc="35B24146">
      <w:start w:val="1"/>
      <w:numFmt w:val="lowerRoman"/>
      <w:lvlText w:val="%6."/>
      <w:lvlJc w:val="left"/>
      <w:pPr>
        <w:ind w:left="4348" w:firstLine="0"/>
      </w:pPr>
    </w:lvl>
    <w:lvl w:ilvl="6" w:tplc="82A0D5BE">
      <w:start w:val="1"/>
      <w:numFmt w:val="decimal"/>
      <w:lvlText w:val="%7."/>
      <w:lvlJc w:val="left"/>
      <w:pPr>
        <w:ind w:left="4888" w:firstLine="0"/>
      </w:pPr>
    </w:lvl>
    <w:lvl w:ilvl="7" w:tplc="9564B0D2">
      <w:start w:val="1"/>
      <w:numFmt w:val="lowerLetter"/>
      <w:lvlText w:val="%8."/>
      <w:lvlJc w:val="left"/>
      <w:pPr>
        <w:ind w:left="5608" w:firstLine="0"/>
      </w:pPr>
    </w:lvl>
    <w:lvl w:ilvl="8" w:tplc="E0466698">
      <w:start w:val="1"/>
      <w:numFmt w:val="lowerRoman"/>
      <w:lvlText w:val="%9."/>
      <w:lvlJc w:val="left"/>
      <w:pPr>
        <w:ind w:left="6508" w:firstLine="0"/>
      </w:pPr>
    </w:lvl>
  </w:abstractNum>
  <w:abstractNum w:abstractNumId="31">
    <w:nsid w:val="25A86221"/>
    <w:multiLevelType w:val="hybridMultilevel"/>
    <w:tmpl w:val="C256D59A"/>
    <w:name w:val="Numbered list 14"/>
    <w:lvl w:ilvl="0" w:tplc="118A38D0">
      <w:numFmt w:val="bullet"/>
      <w:lvlText w:val=""/>
      <w:lvlJc w:val="left"/>
      <w:pPr>
        <w:ind w:left="360" w:firstLine="0"/>
      </w:pPr>
      <w:rPr>
        <w:rFonts w:ascii="Wingdings" w:hAnsi="Wingdings"/>
        <w:color w:val="365F91"/>
      </w:rPr>
    </w:lvl>
    <w:lvl w:ilvl="1" w:tplc="FDF40A9A">
      <w:numFmt w:val="bullet"/>
      <w:lvlText w:val="o"/>
      <w:lvlJc w:val="left"/>
      <w:pPr>
        <w:ind w:left="1080" w:firstLine="0"/>
      </w:pPr>
      <w:rPr>
        <w:rFonts w:ascii="Courier New" w:hAnsi="Courier New" w:cs="Courier New"/>
      </w:rPr>
    </w:lvl>
    <w:lvl w:ilvl="2" w:tplc="00AC2898">
      <w:numFmt w:val="bullet"/>
      <w:lvlText w:val=""/>
      <w:lvlJc w:val="left"/>
      <w:pPr>
        <w:ind w:left="1800" w:firstLine="0"/>
      </w:pPr>
      <w:rPr>
        <w:rFonts w:ascii="Wingdings" w:eastAsia="Wingdings" w:hAnsi="Wingdings" w:cs="Wingdings"/>
      </w:rPr>
    </w:lvl>
    <w:lvl w:ilvl="3" w:tplc="9820AF56">
      <w:numFmt w:val="bullet"/>
      <w:lvlText w:val=""/>
      <w:lvlJc w:val="left"/>
      <w:pPr>
        <w:ind w:left="2520" w:firstLine="0"/>
      </w:pPr>
      <w:rPr>
        <w:rFonts w:ascii="Symbol" w:hAnsi="Symbol"/>
      </w:rPr>
    </w:lvl>
    <w:lvl w:ilvl="4" w:tplc="237238B4">
      <w:numFmt w:val="bullet"/>
      <w:lvlText w:val="o"/>
      <w:lvlJc w:val="left"/>
      <w:pPr>
        <w:ind w:left="3240" w:firstLine="0"/>
      </w:pPr>
      <w:rPr>
        <w:rFonts w:ascii="Courier New" w:hAnsi="Courier New" w:cs="Courier New"/>
      </w:rPr>
    </w:lvl>
    <w:lvl w:ilvl="5" w:tplc="E518865A">
      <w:numFmt w:val="bullet"/>
      <w:lvlText w:val=""/>
      <w:lvlJc w:val="left"/>
      <w:pPr>
        <w:ind w:left="3960" w:firstLine="0"/>
      </w:pPr>
      <w:rPr>
        <w:rFonts w:ascii="Wingdings" w:eastAsia="Wingdings" w:hAnsi="Wingdings" w:cs="Wingdings"/>
      </w:rPr>
    </w:lvl>
    <w:lvl w:ilvl="6" w:tplc="9F0E6484">
      <w:numFmt w:val="bullet"/>
      <w:lvlText w:val=""/>
      <w:lvlJc w:val="left"/>
      <w:pPr>
        <w:ind w:left="4680" w:firstLine="0"/>
      </w:pPr>
      <w:rPr>
        <w:rFonts w:ascii="Symbol" w:hAnsi="Symbol"/>
      </w:rPr>
    </w:lvl>
    <w:lvl w:ilvl="7" w:tplc="B6185BF6">
      <w:numFmt w:val="bullet"/>
      <w:lvlText w:val="o"/>
      <w:lvlJc w:val="left"/>
      <w:pPr>
        <w:ind w:left="5400" w:firstLine="0"/>
      </w:pPr>
      <w:rPr>
        <w:rFonts w:ascii="Courier New" w:hAnsi="Courier New" w:cs="Courier New"/>
      </w:rPr>
    </w:lvl>
    <w:lvl w:ilvl="8" w:tplc="484298A2">
      <w:numFmt w:val="bullet"/>
      <w:lvlText w:val=""/>
      <w:lvlJc w:val="left"/>
      <w:pPr>
        <w:ind w:left="6120" w:firstLine="0"/>
      </w:pPr>
      <w:rPr>
        <w:rFonts w:ascii="Wingdings" w:eastAsia="Wingdings" w:hAnsi="Wingdings" w:cs="Wingdings"/>
      </w:rPr>
    </w:lvl>
  </w:abstractNum>
  <w:abstractNum w:abstractNumId="32">
    <w:nsid w:val="2B2017EC"/>
    <w:multiLevelType w:val="hybridMultilevel"/>
    <w:tmpl w:val="DD0A6AF8"/>
    <w:name w:val="Numbered list 38"/>
    <w:lvl w:ilvl="0" w:tplc="19227B74">
      <w:start w:val="1"/>
      <w:numFmt w:val="lowerRoman"/>
      <w:lvlText w:val="%1."/>
      <w:lvlJc w:val="left"/>
      <w:pPr>
        <w:ind w:left="1080" w:firstLine="0"/>
      </w:pPr>
    </w:lvl>
    <w:lvl w:ilvl="1" w:tplc="8A46467A">
      <w:numFmt w:val="bullet"/>
      <w:lvlText w:val="o"/>
      <w:lvlJc w:val="left"/>
      <w:pPr>
        <w:ind w:left="1800" w:firstLine="0"/>
      </w:pPr>
      <w:rPr>
        <w:rFonts w:ascii="Courier New" w:hAnsi="Courier New" w:cs="Courier New"/>
      </w:rPr>
    </w:lvl>
    <w:lvl w:ilvl="2" w:tplc="286E80EA">
      <w:numFmt w:val="bullet"/>
      <w:lvlText w:val=""/>
      <w:lvlJc w:val="left"/>
      <w:pPr>
        <w:ind w:left="2520" w:firstLine="0"/>
      </w:pPr>
      <w:rPr>
        <w:rFonts w:ascii="Wingdings" w:eastAsia="Wingdings" w:hAnsi="Wingdings" w:cs="Wingdings"/>
      </w:rPr>
    </w:lvl>
    <w:lvl w:ilvl="3" w:tplc="1F404652">
      <w:numFmt w:val="bullet"/>
      <w:lvlText w:val=""/>
      <w:lvlJc w:val="left"/>
      <w:pPr>
        <w:ind w:left="3240" w:firstLine="0"/>
      </w:pPr>
      <w:rPr>
        <w:rFonts w:ascii="Symbol" w:hAnsi="Symbol"/>
      </w:rPr>
    </w:lvl>
    <w:lvl w:ilvl="4" w:tplc="38463C8C">
      <w:numFmt w:val="bullet"/>
      <w:lvlText w:val="o"/>
      <w:lvlJc w:val="left"/>
      <w:pPr>
        <w:ind w:left="3960" w:firstLine="0"/>
      </w:pPr>
      <w:rPr>
        <w:rFonts w:ascii="Courier New" w:hAnsi="Courier New" w:cs="Courier New"/>
      </w:rPr>
    </w:lvl>
    <w:lvl w:ilvl="5" w:tplc="14A69892">
      <w:numFmt w:val="bullet"/>
      <w:lvlText w:val=""/>
      <w:lvlJc w:val="left"/>
      <w:pPr>
        <w:ind w:left="4680" w:firstLine="0"/>
      </w:pPr>
      <w:rPr>
        <w:rFonts w:ascii="Wingdings" w:eastAsia="Wingdings" w:hAnsi="Wingdings" w:cs="Wingdings"/>
      </w:rPr>
    </w:lvl>
    <w:lvl w:ilvl="6" w:tplc="886AC9D8">
      <w:numFmt w:val="bullet"/>
      <w:lvlText w:val=""/>
      <w:lvlJc w:val="left"/>
      <w:pPr>
        <w:ind w:left="5400" w:firstLine="0"/>
      </w:pPr>
      <w:rPr>
        <w:rFonts w:ascii="Symbol" w:hAnsi="Symbol"/>
      </w:rPr>
    </w:lvl>
    <w:lvl w:ilvl="7" w:tplc="F524F810">
      <w:numFmt w:val="bullet"/>
      <w:lvlText w:val="o"/>
      <w:lvlJc w:val="left"/>
      <w:pPr>
        <w:ind w:left="6120" w:firstLine="0"/>
      </w:pPr>
      <w:rPr>
        <w:rFonts w:ascii="Courier New" w:hAnsi="Courier New" w:cs="Courier New"/>
      </w:rPr>
    </w:lvl>
    <w:lvl w:ilvl="8" w:tplc="1FAEBCD8">
      <w:numFmt w:val="bullet"/>
      <w:lvlText w:val=""/>
      <w:lvlJc w:val="left"/>
      <w:pPr>
        <w:ind w:left="6840" w:firstLine="0"/>
      </w:pPr>
      <w:rPr>
        <w:rFonts w:ascii="Wingdings" w:eastAsia="Wingdings" w:hAnsi="Wingdings" w:cs="Wingdings"/>
      </w:rPr>
    </w:lvl>
  </w:abstractNum>
  <w:abstractNum w:abstractNumId="33">
    <w:nsid w:val="2C880B03"/>
    <w:multiLevelType w:val="hybridMultilevel"/>
    <w:tmpl w:val="2A3EFE26"/>
    <w:name w:val="Numbered list 16"/>
    <w:lvl w:ilvl="0" w:tplc="AF944A4A">
      <w:numFmt w:val="bullet"/>
      <w:lvlText w:val=""/>
      <w:lvlJc w:val="left"/>
      <w:pPr>
        <w:ind w:left="360" w:firstLine="0"/>
      </w:pPr>
      <w:rPr>
        <w:rFonts w:ascii="Wingdings" w:hAnsi="Wingdings"/>
      </w:rPr>
    </w:lvl>
    <w:lvl w:ilvl="1" w:tplc="7ED6652E">
      <w:numFmt w:val="bullet"/>
      <w:lvlText w:val="o"/>
      <w:lvlJc w:val="left"/>
      <w:pPr>
        <w:ind w:left="1080" w:firstLine="0"/>
      </w:pPr>
      <w:rPr>
        <w:rFonts w:ascii="Courier New" w:hAnsi="Courier New" w:cs="Courier New"/>
      </w:rPr>
    </w:lvl>
    <w:lvl w:ilvl="2" w:tplc="354C07D8">
      <w:numFmt w:val="bullet"/>
      <w:lvlText w:val=""/>
      <w:lvlJc w:val="left"/>
      <w:pPr>
        <w:ind w:left="1800" w:firstLine="0"/>
      </w:pPr>
      <w:rPr>
        <w:rFonts w:ascii="Wingdings" w:eastAsia="Wingdings" w:hAnsi="Wingdings" w:cs="Wingdings"/>
      </w:rPr>
    </w:lvl>
    <w:lvl w:ilvl="3" w:tplc="26002244">
      <w:numFmt w:val="bullet"/>
      <w:lvlText w:val=""/>
      <w:lvlJc w:val="left"/>
      <w:pPr>
        <w:ind w:left="2520" w:firstLine="0"/>
      </w:pPr>
      <w:rPr>
        <w:rFonts w:ascii="Symbol" w:hAnsi="Symbol"/>
      </w:rPr>
    </w:lvl>
    <w:lvl w:ilvl="4" w:tplc="1284AB18">
      <w:numFmt w:val="bullet"/>
      <w:lvlText w:val="o"/>
      <w:lvlJc w:val="left"/>
      <w:pPr>
        <w:ind w:left="3240" w:firstLine="0"/>
      </w:pPr>
      <w:rPr>
        <w:rFonts w:ascii="Courier New" w:hAnsi="Courier New" w:cs="Courier New"/>
      </w:rPr>
    </w:lvl>
    <w:lvl w:ilvl="5" w:tplc="3BA8E710">
      <w:numFmt w:val="bullet"/>
      <w:lvlText w:val=""/>
      <w:lvlJc w:val="left"/>
      <w:pPr>
        <w:ind w:left="3960" w:firstLine="0"/>
      </w:pPr>
      <w:rPr>
        <w:rFonts w:ascii="Wingdings" w:eastAsia="Wingdings" w:hAnsi="Wingdings" w:cs="Wingdings"/>
      </w:rPr>
    </w:lvl>
    <w:lvl w:ilvl="6" w:tplc="E11A1D04">
      <w:numFmt w:val="bullet"/>
      <w:lvlText w:val=""/>
      <w:lvlJc w:val="left"/>
      <w:pPr>
        <w:ind w:left="4680" w:firstLine="0"/>
      </w:pPr>
      <w:rPr>
        <w:rFonts w:ascii="Symbol" w:hAnsi="Symbol"/>
      </w:rPr>
    </w:lvl>
    <w:lvl w:ilvl="7" w:tplc="A9B0546A">
      <w:numFmt w:val="bullet"/>
      <w:lvlText w:val="o"/>
      <w:lvlJc w:val="left"/>
      <w:pPr>
        <w:ind w:left="5400" w:firstLine="0"/>
      </w:pPr>
      <w:rPr>
        <w:rFonts w:ascii="Courier New" w:hAnsi="Courier New" w:cs="Courier New"/>
      </w:rPr>
    </w:lvl>
    <w:lvl w:ilvl="8" w:tplc="CDC6BA92">
      <w:numFmt w:val="bullet"/>
      <w:lvlText w:val=""/>
      <w:lvlJc w:val="left"/>
      <w:pPr>
        <w:ind w:left="6120" w:firstLine="0"/>
      </w:pPr>
      <w:rPr>
        <w:rFonts w:ascii="Wingdings" w:eastAsia="Wingdings" w:hAnsi="Wingdings" w:cs="Wingdings"/>
      </w:rPr>
    </w:lvl>
  </w:abstractNum>
  <w:abstractNum w:abstractNumId="34">
    <w:nsid w:val="2E2C078C"/>
    <w:multiLevelType w:val="hybridMultilevel"/>
    <w:tmpl w:val="4E16FB92"/>
    <w:name w:val="Numbered list 67"/>
    <w:lvl w:ilvl="0" w:tplc="93047124">
      <w:numFmt w:val="bullet"/>
      <w:lvlText w:val=""/>
      <w:lvlJc w:val="left"/>
      <w:pPr>
        <w:ind w:left="360" w:firstLine="0"/>
      </w:pPr>
      <w:rPr>
        <w:rFonts w:ascii="Wingdings" w:hAnsi="Wingdings"/>
        <w:color w:val="002060"/>
      </w:rPr>
    </w:lvl>
    <w:lvl w:ilvl="1" w:tplc="082CD9B8">
      <w:numFmt w:val="bullet"/>
      <w:lvlText w:val="o"/>
      <w:lvlJc w:val="left"/>
      <w:pPr>
        <w:ind w:left="1080" w:firstLine="0"/>
      </w:pPr>
      <w:rPr>
        <w:rFonts w:ascii="Courier New" w:hAnsi="Courier New" w:cs="Courier New"/>
      </w:rPr>
    </w:lvl>
    <w:lvl w:ilvl="2" w:tplc="07F24EF0">
      <w:numFmt w:val="bullet"/>
      <w:lvlText w:val=""/>
      <w:lvlJc w:val="left"/>
      <w:pPr>
        <w:ind w:left="1800" w:firstLine="0"/>
      </w:pPr>
      <w:rPr>
        <w:rFonts w:ascii="Wingdings" w:eastAsia="Wingdings" w:hAnsi="Wingdings" w:cs="Wingdings"/>
      </w:rPr>
    </w:lvl>
    <w:lvl w:ilvl="3" w:tplc="E4CAC686">
      <w:numFmt w:val="bullet"/>
      <w:lvlText w:val=""/>
      <w:lvlJc w:val="left"/>
      <w:pPr>
        <w:ind w:left="2520" w:firstLine="0"/>
      </w:pPr>
      <w:rPr>
        <w:rFonts w:ascii="Symbol" w:hAnsi="Symbol"/>
      </w:rPr>
    </w:lvl>
    <w:lvl w:ilvl="4" w:tplc="B6789FDE">
      <w:numFmt w:val="bullet"/>
      <w:lvlText w:val="o"/>
      <w:lvlJc w:val="left"/>
      <w:pPr>
        <w:ind w:left="3240" w:firstLine="0"/>
      </w:pPr>
      <w:rPr>
        <w:rFonts w:ascii="Courier New" w:hAnsi="Courier New" w:cs="Courier New"/>
      </w:rPr>
    </w:lvl>
    <w:lvl w:ilvl="5" w:tplc="7708CD12">
      <w:numFmt w:val="bullet"/>
      <w:lvlText w:val=""/>
      <w:lvlJc w:val="left"/>
      <w:pPr>
        <w:ind w:left="3960" w:firstLine="0"/>
      </w:pPr>
      <w:rPr>
        <w:rFonts w:ascii="Wingdings" w:eastAsia="Wingdings" w:hAnsi="Wingdings" w:cs="Wingdings"/>
      </w:rPr>
    </w:lvl>
    <w:lvl w:ilvl="6" w:tplc="BD0A9FF8">
      <w:numFmt w:val="bullet"/>
      <w:lvlText w:val=""/>
      <w:lvlJc w:val="left"/>
      <w:pPr>
        <w:ind w:left="4680" w:firstLine="0"/>
      </w:pPr>
      <w:rPr>
        <w:rFonts w:ascii="Symbol" w:hAnsi="Symbol"/>
      </w:rPr>
    </w:lvl>
    <w:lvl w:ilvl="7" w:tplc="6E146452">
      <w:numFmt w:val="bullet"/>
      <w:lvlText w:val="o"/>
      <w:lvlJc w:val="left"/>
      <w:pPr>
        <w:ind w:left="5400" w:firstLine="0"/>
      </w:pPr>
      <w:rPr>
        <w:rFonts w:ascii="Courier New" w:hAnsi="Courier New" w:cs="Courier New"/>
      </w:rPr>
    </w:lvl>
    <w:lvl w:ilvl="8" w:tplc="0706D3E6">
      <w:numFmt w:val="bullet"/>
      <w:lvlText w:val=""/>
      <w:lvlJc w:val="left"/>
      <w:pPr>
        <w:ind w:left="6120" w:firstLine="0"/>
      </w:pPr>
      <w:rPr>
        <w:rFonts w:ascii="Wingdings" w:eastAsia="Wingdings" w:hAnsi="Wingdings" w:cs="Wingdings"/>
      </w:rPr>
    </w:lvl>
  </w:abstractNum>
  <w:abstractNum w:abstractNumId="35">
    <w:nsid w:val="2E9B1B3D"/>
    <w:multiLevelType w:val="hybridMultilevel"/>
    <w:tmpl w:val="55F4FFC8"/>
    <w:lvl w:ilvl="0" w:tplc="BA16968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2F033EDA"/>
    <w:multiLevelType w:val="hybridMultilevel"/>
    <w:tmpl w:val="F6466498"/>
    <w:lvl w:ilvl="0" w:tplc="118A38D0">
      <w:numFmt w:val="bullet"/>
      <w:lvlText w:val=""/>
      <w:lvlJc w:val="left"/>
      <w:pPr>
        <w:ind w:left="720" w:hanging="360"/>
      </w:pPr>
      <w:rPr>
        <w:rFonts w:ascii="Wingdings" w:hAnsi="Wingdings"/>
        <w:color w:val="365F9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2FFE5551"/>
    <w:multiLevelType w:val="hybridMultilevel"/>
    <w:tmpl w:val="8E4A1286"/>
    <w:name w:val="Numbered list 7"/>
    <w:lvl w:ilvl="0" w:tplc="0968370C">
      <w:numFmt w:val="bullet"/>
      <w:lvlText w:val=""/>
      <w:lvlJc w:val="left"/>
      <w:pPr>
        <w:ind w:left="360" w:firstLine="0"/>
      </w:pPr>
      <w:rPr>
        <w:rFonts w:ascii="Wingdings" w:hAnsi="Wingdings"/>
        <w:color w:val="365F91"/>
      </w:rPr>
    </w:lvl>
    <w:lvl w:ilvl="1" w:tplc="3CBC8AA2">
      <w:start w:val="1"/>
      <w:numFmt w:val="lowerLetter"/>
      <w:lvlText w:val="%2."/>
      <w:lvlJc w:val="left"/>
      <w:pPr>
        <w:ind w:left="1080" w:firstLine="0"/>
      </w:pPr>
    </w:lvl>
    <w:lvl w:ilvl="2" w:tplc="DE62F220">
      <w:start w:val="1"/>
      <w:numFmt w:val="lowerRoman"/>
      <w:lvlText w:val="%3."/>
      <w:lvlJc w:val="left"/>
      <w:pPr>
        <w:ind w:left="1980" w:firstLine="0"/>
      </w:pPr>
    </w:lvl>
    <w:lvl w:ilvl="3" w:tplc="77F2E7A8">
      <w:start w:val="1"/>
      <w:numFmt w:val="decimal"/>
      <w:lvlText w:val="%4."/>
      <w:lvlJc w:val="left"/>
      <w:pPr>
        <w:ind w:left="2520" w:firstLine="0"/>
      </w:pPr>
    </w:lvl>
    <w:lvl w:ilvl="4" w:tplc="D8FA9EBA">
      <w:start w:val="1"/>
      <w:numFmt w:val="lowerLetter"/>
      <w:lvlText w:val="%5."/>
      <w:lvlJc w:val="left"/>
      <w:pPr>
        <w:ind w:left="3240" w:firstLine="0"/>
      </w:pPr>
    </w:lvl>
    <w:lvl w:ilvl="5" w:tplc="D0CA67F4">
      <w:start w:val="1"/>
      <w:numFmt w:val="lowerRoman"/>
      <w:lvlText w:val="%6."/>
      <w:lvlJc w:val="left"/>
      <w:pPr>
        <w:ind w:left="4140" w:firstLine="0"/>
      </w:pPr>
    </w:lvl>
    <w:lvl w:ilvl="6" w:tplc="702A7A78">
      <w:start w:val="1"/>
      <w:numFmt w:val="decimal"/>
      <w:lvlText w:val="%7."/>
      <w:lvlJc w:val="left"/>
      <w:pPr>
        <w:ind w:left="4680" w:firstLine="0"/>
      </w:pPr>
    </w:lvl>
    <w:lvl w:ilvl="7" w:tplc="D19AA03A">
      <w:start w:val="1"/>
      <w:numFmt w:val="lowerLetter"/>
      <w:lvlText w:val="%8."/>
      <w:lvlJc w:val="left"/>
      <w:pPr>
        <w:ind w:left="5400" w:firstLine="0"/>
      </w:pPr>
    </w:lvl>
    <w:lvl w:ilvl="8" w:tplc="5D3401CE">
      <w:start w:val="1"/>
      <w:numFmt w:val="lowerRoman"/>
      <w:lvlText w:val="%9."/>
      <w:lvlJc w:val="left"/>
      <w:pPr>
        <w:ind w:left="6300" w:firstLine="0"/>
      </w:pPr>
    </w:lvl>
  </w:abstractNum>
  <w:abstractNum w:abstractNumId="38">
    <w:nsid w:val="314305D3"/>
    <w:multiLevelType w:val="hybridMultilevel"/>
    <w:tmpl w:val="1A687B26"/>
    <w:name w:val="Numbered list 34"/>
    <w:lvl w:ilvl="0" w:tplc="D7EC369E">
      <w:numFmt w:val="bullet"/>
      <w:lvlText w:val=""/>
      <w:lvlJc w:val="left"/>
      <w:pPr>
        <w:ind w:left="360" w:firstLine="0"/>
      </w:pPr>
      <w:rPr>
        <w:rFonts w:ascii="Wingdings" w:hAnsi="Wingdings"/>
      </w:rPr>
    </w:lvl>
    <w:lvl w:ilvl="1" w:tplc="C0D06F92">
      <w:numFmt w:val="bullet"/>
      <w:lvlText w:val="o"/>
      <w:lvlJc w:val="left"/>
      <w:pPr>
        <w:ind w:left="1080" w:firstLine="0"/>
      </w:pPr>
      <w:rPr>
        <w:rFonts w:ascii="Courier New" w:hAnsi="Courier New" w:cs="Courier New"/>
      </w:rPr>
    </w:lvl>
    <w:lvl w:ilvl="2" w:tplc="AEBC10CC">
      <w:numFmt w:val="bullet"/>
      <w:lvlText w:val=""/>
      <w:lvlJc w:val="left"/>
      <w:pPr>
        <w:ind w:left="1800" w:firstLine="0"/>
      </w:pPr>
      <w:rPr>
        <w:rFonts w:ascii="Wingdings" w:eastAsia="Wingdings" w:hAnsi="Wingdings" w:cs="Wingdings"/>
      </w:rPr>
    </w:lvl>
    <w:lvl w:ilvl="3" w:tplc="DE701F16">
      <w:numFmt w:val="bullet"/>
      <w:lvlText w:val=""/>
      <w:lvlJc w:val="left"/>
      <w:pPr>
        <w:ind w:left="2520" w:firstLine="0"/>
      </w:pPr>
      <w:rPr>
        <w:rFonts w:ascii="Symbol" w:hAnsi="Symbol"/>
      </w:rPr>
    </w:lvl>
    <w:lvl w:ilvl="4" w:tplc="095A4262">
      <w:numFmt w:val="bullet"/>
      <w:lvlText w:val="o"/>
      <w:lvlJc w:val="left"/>
      <w:pPr>
        <w:ind w:left="3240" w:firstLine="0"/>
      </w:pPr>
      <w:rPr>
        <w:rFonts w:ascii="Courier New" w:hAnsi="Courier New" w:cs="Courier New"/>
      </w:rPr>
    </w:lvl>
    <w:lvl w:ilvl="5" w:tplc="FF7283D6">
      <w:numFmt w:val="bullet"/>
      <w:lvlText w:val=""/>
      <w:lvlJc w:val="left"/>
      <w:pPr>
        <w:ind w:left="3960" w:firstLine="0"/>
      </w:pPr>
      <w:rPr>
        <w:rFonts w:ascii="Wingdings" w:eastAsia="Wingdings" w:hAnsi="Wingdings" w:cs="Wingdings"/>
      </w:rPr>
    </w:lvl>
    <w:lvl w:ilvl="6" w:tplc="1B0E2C5E">
      <w:numFmt w:val="bullet"/>
      <w:lvlText w:val=""/>
      <w:lvlJc w:val="left"/>
      <w:pPr>
        <w:ind w:left="4680" w:firstLine="0"/>
      </w:pPr>
      <w:rPr>
        <w:rFonts w:ascii="Symbol" w:hAnsi="Symbol"/>
      </w:rPr>
    </w:lvl>
    <w:lvl w:ilvl="7" w:tplc="98A43B0E">
      <w:numFmt w:val="bullet"/>
      <w:lvlText w:val="o"/>
      <w:lvlJc w:val="left"/>
      <w:pPr>
        <w:ind w:left="5400" w:firstLine="0"/>
      </w:pPr>
      <w:rPr>
        <w:rFonts w:ascii="Courier New" w:hAnsi="Courier New" w:cs="Courier New"/>
      </w:rPr>
    </w:lvl>
    <w:lvl w:ilvl="8" w:tplc="EAB49370">
      <w:numFmt w:val="bullet"/>
      <w:lvlText w:val=""/>
      <w:lvlJc w:val="left"/>
      <w:pPr>
        <w:ind w:left="6120" w:firstLine="0"/>
      </w:pPr>
      <w:rPr>
        <w:rFonts w:ascii="Wingdings" w:eastAsia="Wingdings" w:hAnsi="Wingdings" w:cs="Wingdings"/>
      </w:rPr>
    </w:lvl>
  </w:abstractNum>
  <w:abstractNum w:abstractNumId="39">
    <w:nsid w:val="35AA73EF"/>
    <w:multiLevelType w:val="hybridMultilevel"/>
    <w:tmpl w:val="BCAA715E"/>
    <w:name w:val="Numbered list 36"/>
    <w:lvl w:ilvl="0" w:tplc="8AD81A6C">
      <w:start w:val="1"/>
      <w:numFmt w:val="decimal"/>
      <w:lvlText w:val="%1."/>
      <w:lvlJc w:val="left"/>
      <w:pPr>
        <w:ind w:left="360" w:firstLine="0"/>
      </w:pPr>
    </w:lvl>
    <w:lvl w:ilvl="1" w:tplc="1A56AAC0">
      <w:start w:val="1"/>
      <w:numFmt w:val="lowerLetter"/>
      <w:lvlText w:val="%2."/>
      <w:lvlJc w:val="left"/>
      <w:pPr>
        <w:ind w:left="1080" w:firstLine="0"/>
      </w:pPr>
    </w:lvl>
    <w:lvl w:ilvl="2" w:tplc="3C1662F4">
      <w:start w:val="1"/>
      <w:numFmt w:val="lowerRoman"/>
      <w:lvlText w:val="%3."/>
      <w:lvlJc w:val="left"/>
      <w:pPr>
        <w:ind w:left="1980" w:firstLine="0"/>
      </w:pPr>
    </w:lvl>
    <w:lvl w:ilvl="3" w:tplc="B7E8C1AC">
      <w:start w:val="1"/>
      <w:numFmt w:val="decimal"/>
      <w:lvlText w:val="%4."/>
      <w:lvlJc w:val="left"/>
      <w:pPr>
        <w:ind w:left="2520" w:firstLine="0"/>
      </w:pPr>
    </w:lvl>
    <w:lvl w:ilvl="4" w:tplc="80863A3E">
      <w:start w:val="1"/>
      <w:numFmt w:val="lowerLetter"/>
      <w:lvlText w:val="%5."/>
      <w:lvlJc w:val="left"/>
      <w:pPr>
        <w:ind w:left="3240" w:firstLine="0"/>
      </w:pPr>
    </w:lvl>
    <w:lvl w:ilvl="5" w:tplc="BA388844">
      <w:start w:val="1"/>
      <w:numFmt w:val="lowerRoman"/>
      <w:lvlText w:val="%6."/>
      <w:lvlJc w:val="left"/>
      <w:pPr>
        <w:ind w:left="4140" w:firstLine="0"/>
      </w:pPr>
    </w:lvl>
    <w:lvl w:ilvl="6" w:tplc="2180B840">
      <w:start w:val="1"/>
      <w:numFmt w:val="decimal"/>
      <w:lvlText w:val="%7."/>
      <w:lvlJc w:val="left"/>
      <w:pPr>
        <w:ind w:left="4680" w:firstLine="0"/>
      </w:pPr>
    </w:lvl>
    <w:lvl w:ilvl="7" w:tplc="22429D6C">
      <w:start w:val="1"/>
      <w:numFmt w:val="lowerLetter"/>
      <w:lvlText w:val="%8."/>
      <w:lvlJc w:val="left"/>
      <w:pPr>
        <w:ind w:left="5400" w:firstLine="0"/>
      </w:pPr>
    </w:lvl>
    <w:lvl w:ilvl="8" w:tplc="AF22163C">
      <w:start w:val="1"/>
      <w:numFmt w:val="lowerRoman"/>
      <w:lvlText w:val="%9."/>
      <w:lvlJc w:val="left"/>
      <w:pPr>
        <w:ind w:left="6300" w:firstLine="0"/>
      </w:pPr>
    </w:lvl>
  </w:abstractNum>
  <w:abstractNum w:abstractNumId="40">
    <w:nsid w:val="37BA2048"/>
    <w:multiLevelType w:val="hybridMultilevel"/>
    <w:tmpl w:val="BA827DBA"/>
    <w:name w:val="Numbered list 10"/>
    <w:lvl w:ilvl="0" w:tplc="E48C8BAC">
      <w:start w:val="1"/>
      <w:numFmt w:val="lowerLetter"/>
      <w:lvlText w:val="%1)"/>
      <w:lvlJc w:val="left"/>
      <w:pPr>
        <w:ind w:left="4140" w:firstLine="0"/>
      </w:pPr>
      <w:rPr>
        <w:b/>
        <w:i w:val="0"/>
        <w:iCs/>
        <w:color w:val="auto"/>
      </w:rPr>
    </w:lvl>
    <w:lvl w:ilvl="1" w:tplc="5D143498">
      <w:start w:val="1"/>
      <w:numFmt w:val="lowerLetter"/>
      <w:lvlText w:val="%2."/>
      <w:lvlJc w:val="left"/>
      <w:pPr>
        <w:ind w:left="1080" w:firstLine="0"/>
      </w:pPr>
    </w:lvl>
    <w:lvl w:ilvl="2" w:tplc="F11C71DE">
      <w:start w:val="1"/>
      <w:numFmt w:val="lowerRoman"/>
      <w:lvlText w:val="%3."/>
      <w:lvlJc w:val="left"/>
      <w:pPr>
        <w:ind w:left="1980" w:firstLine="0"/>
      </w:pPr>
    </w:lvl>
    <w:lvl w:ilvl="3" w:tplc="BD54E780">
      <w:start w:val="1"/>
      <w:numFmt w:val="decimal"/>
      <w:lvlText w:val="%4."/>
      <w:lvlJc w:val="left"/>
      <w:pPr>
        <w:ind w:left="2520" w:firstLine="0"/>
      </w:pPr>
    </w:lvl>
    <w:lvl w:ilvl="4" w:tplc="9690BFEA">
      <w:start w:val="1"/>
      <w:numFmt w:val="lowerLetter"/>
      <w:lvlText w:val="%5."/>
      <w:lvlJc w:val="left"/>
      <w:pPr>
        <w:ind w:left="3240" w:firstLine="0"/>
      </w:pPr>
    </w:lvl>
    <w:lvl w:ilvl="5" w:tplc="06E4C4BA">
      <w:start w:val="1"/>
      <w:numFmt w:val="lowerRoman"/>
      <w:lvlText w:val="%6."/>
      <w:lvlJc w:val="left"/>
      <w:pPr>
        <w:ind w:left="4140" w:firstLine="0"/>
      </w:pPr>
    </w:lvl>
    <w:lvl w:ilvl="6" w:tplc="9E9C5C8A">
      <w:start w:val="1"/>
      <w:numFmt w:val="decimal"/>
      <w:lvlText w:val="%7."/>
      <w:lvlJc w:val="left"/>
      <w:pPr>
        <w:ind w:left="4680" w:firstLine="0"/>
      </w:pPr>
    </w:lvl>
    <w:lvl w:ilvl="7" w:tplc="8E8E83B6">
      <w:start w:val="1"/>
      <w:numFmt w:val="lowerLetter"/>
      <w:lvlText w:val="%8."/>
      <w:lvlJc w:val="left"/>
      <w:pPr>
        <w:ind w:left="5400" w:firstLine="0"/>
      </w:pPr>
    </w:lvl>
    <w:lvl w:ilvl="8" w:tplc="5C56DF30">
      <w:start w:val="1"/>
      <w:numFmt w:val="lowerRoman"/>
      <w:lvlText w:val="%9."/>
      <w:lvlJc w:val="left"/>
      <w:pPr>
        <w:ind w:left="6300" w:firstLine="0"/>
      </w:pPr>
    </w:lvl>
  </w:abstractNum>
  <w:abstractNum w:abstractNumId="41">
    <w:nsid w:val="384155CB"/>
    <w:multiLevelType w:val="multilevel"/>
    <w:tmpl w:val="04BCDCAE"/>
    <w:lvl w:ilvl="0">
      <w:start w:val="1"/>
      <w:numFmt w:val="decimal"/>
      <w:lvlText w:val="(%1)"/>
      <w:lvlJc w:val="left"/>
      <w:pPr>
        <w:ind w:left="420" w:hanging="420"/>
      </w:pPr>
      <w:rPr>
        <w:b/>
        <w:color w:val="00000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42">
    <w:nsid w:val="39C16919"/>
    <w:multiLevelType w:val="hybridMultilevel"/>
    <w:tmpl w:val="66BA5E44"/>
    <w:name w:val="Numbered list 2"/>
    <w:lvl w:ilvl="0" w:tplc="C734CF1C">
      <w:numFmt w:val="bullet"/>
      <w:lvlText w:val=""/>
      <w:lvlJc w:val="left"/>
      <w:pPr>
        <w:ind w:left="927" w:firstLine="0"/>
      </w:pPr>
      <w:rPr>
        <w:rFonts w:ascii="Wingdings" w:hAnsi="Wingdings"/>
        <w:color w:val="002060"/>
      </w:rPr>
    </w:lvl>
    <w:lvl w:ilvl="1" w:tplc="02B638A4">
      <w:numFmt w:val="bullet"/>
      <w:lvlText w:val="o"/>
      <w:lvlJc w:val="left"/>
      <w:pPr>
        <w:ind w:left="1647" w:firstLine="0"/>
      </w:pPr>
      <w:rPr>
        <w:rFonts w:ascii="Courier New" w:hAnsi="Courier New" w:cs="Courier New"/>
      </w:rPr>
    </w:lvl>
    <w:lvl w:ilvl="2" w:tplc="520A99EC">
      <w:numFmt w:val="bullet"/>
      <w:lvlText w:val=""/>
      <w:lvlJc w:val="left"/>
      <w:pPr>
        <w:ind w:left="2367" w:firstLine="0"/>
      </w:pPr>
      <w:rPr>
        <w:rFonts w:ascii="Wingdings" w:eastAsia="Wingdings" w:hAnsi="Wingdings" w:cs="Wingdings"/>
      </w:rPr>
    </w:lvl>
    <w:lvl w:ilvl="3" w:tplc="81A4F4A4">
      <w:numFmt w:val="bullet"/>
      <w:lvlText w:val=""/>
      <w:lvlJc w:val="left"/>
      <w:pPr>
        <w:ind w:left="3087" w:firstLine="0"/>
      </w:pPr>
      <w:rPr>
        <w:rFonts w:ascii="Symbol" w:hAnsi="Symbol"/>
      </w:rPr>
    </w:lvl>
    <w:lvl w:ilvl="4" w:tplc="D018C3D2">
      <w:numFmt w:val="bullet"/>
      <w:lvlText w:val="o"/>
      <w:lvlJc w:val="left"/>
      <w:pPr>
        <w:ind w:left="3807" w:firstLine="0"/>
      </w:pPr>
      <w:rPr>
        <w:rFonts w:ascii="Courier New" w:hAnsi="Courier New" w:cs="Courier New"/>
      </w:rPr>
    </w:lvl>
    <w:lvl w:ilvl="5" w:tplc="09F668D2">
      <w:numFmt w:val="bullet"/>
      <w:lvlText w:val=""/>
      <w:lvlJc w:val="left"/>
      <w:pPr>
        <w:ind w:left="4527" w:firstLine="0"/>
      </w:pPr>
      <w:rPr>
        <w:rFonts w:ascii="Wingdings" w:eastAsia="Wingdings" w:hAnsi="Wingdings" w:cs="Wingdings"/>
      </w:rPr>
    </w:lvl>
    <w:lvl w:ilvl="6" w:tplc="AC827164">
      <w:numFmt w:val="bullet"/>
      <w:lvlText w:val=""/>
      <w:lvlJc w:val="left"/>
      <w:pPr>
        <w:ind w:left="5247" w:firstLine="0"/>
      </w:pPr>
      <w:rPr>
        <w:rFonts w:ascii="Symbol" w:hAnsi="Symbol"/>
      </w:rPr>
    </w:lvl>
    <w:lvl w:ilvl="7" w:tplc="77FA457A">
      <w:numFmt w:val="bullet"/>
      <w:lvlText w:val="o"/>
      <w:lvlJc w:val="left"/>
      <w:pPr>
        <w:ind w:left="5967" w:firstLine="0"/>
      </w:pPr>
      <w:rPr>
        <w:rFonts w:ascii="Courier New" w:hAnsi="Courier New" w:cs="Courier New"/>
      </w:rPr>
    </w:lvl>
    <w:lvl w:ilvl="8" w:tplc="E60AACDC">
      <w:numFmt w:val="bullet"/>
      <w:lvlText w:val=""/>
      <w:lvlJc w:val="left"/>
      <w:pPr>
        <w:ind w:left="6687" w:firstLine="0"/>
      </w:pPr>
      <w:rPr>
        <w:rFonts w:ascii="Wingdings" w:eastAsia="Wingdings" w:hAnsi="Wingdings" w:cs="Wingdings"/>
      </w:rPr>
    </w:lvl>
  </w:abstractNum>
  <w:abstractNum w:abstractNumId="43">
    <w:nsid w:val="3EFE6005"/>
    <w:multiLevelType w:val="hybridMultilevel"/>
    <w:tmpl w:val="F7201544"/>
    <w:name w:val="Numbered list 30"/>
    <w:lvl w:ilvl="0" w:tplc="1FB6152C">
      <w:numFmt w:val="bullet"/>
      <w:lvlText w:val=""/>
      <w:lvlJc w:val="left"/>
      <w:pPr>
        <w:ind w:left="360" w:firstLine="0"/>
      </w:pPr>
      <w:rPr>
        <w:rFonts w:ascii="Wingdings" w:hAnsi="Wingdings"/>
      </w:rPr>
    </w:lvl>
    <w:lvl w:ilvl="1" w:tplc="8C82FAAE">
      <w:numFmt w:val="bullet"/>
      <w:lvlText w:val="o"/>
      <w:lvlJc w:val="left"/>
      <w:pPr>
        <w:ind w:left="1080" w:firstLine="0"/>
      </w:pPr>
      <w:rPr>
        <w:rFonts w:ascii="Courier New" w:hAnsi="Courier New" w:cs="Courier New"/>
      </w:rPr>
    </w:lvl>
    <w:lvl w:ilvl="2" w:tplc="6C36BC76">
      <w:numFmt w:val="bullet"/>
      <w:lvlText w:val=""/>
      <w:lvlJc w:val="left"/>
      <w:pPr>
        <w:ind w:left="1800" w:firstLine="0"/>
      </w:pPr>
      <w:rPr>
        <w:rFonts w:ascii="Wingdings" w:eastAsia="Wingdings" w:hAnsi="Wingdings" w:cs="Wingdings"/>
      </w:rPr>
    </w:lvl>
    <w:lvl w:ilvl="3" w:tplc="A71EA264">
      <w:numFmt w:val="bullet"/>
      <w:lvlText w:val=""/>
      <w:lvlJc w:val="left"/>
      <w:pPr>
        <w:ind w:left="2520" w:firstLine="0"/>
      </w:pPr>
      <w:rPr>
        <w:rFonts w:ascii="Symbol" w:hAnsi="Symbol"/>
      </w:rPr>
    </w:lvl>
    <w:lvl w:ilvl="4" w:tplc="47480726">
      <w:numFmt w:val="bullet"/>
      <w:lvlText w:val="o"/>
      <w:lvlJc w:val="left"/>
      <w:pPr>
        <w:ind w:left="3240" w:firstLine="0"/>
      </w:pPr>
      <w:rPr>
        <w:rFonts w:ascii="Courier New" w:hAnsi="Courier New" w:cs="Courier New"/>
      </w:rPr>
    </w:lvl>
    <w:lvl w:ilvl="5" w:tplc="BD26EDEC">
      <w:numFmt w:val="bullet"/>
      <w:lvlText w:val=""/>
      <w:lvlJc w:val="left"/>
      <w:pPr>
        <w:ind w:left="3960" w:firstLine="0"/>
      </w:pPr>
      <w:rPr>
        <w:rFonts w:ascii="Wingdings" w:eastAsia="Wingdings" w:hAnsi="Wingdings" w:cs="Wingdings"/>
      </w:rPr>
    </w:lvl>
    <w:lvl w:ilvl="6" w:tplc="340036A4">
      <w:numFmt w:val="bullet"/>
      <w:lvlText w:val=""/>
      <w:lvlJc w:val="left"/>
      <w:pPr>
        <w:ind w:left="4680" w:firstLine="0"/>
      </w:pPr>
      <w:rPr>
        <w:rFonts w:ascii="Symbol" w:hAnsi="Symbol"/>
      </w:rPr>
    </w:lvl>
    <w:lvl w:ilvl="7" w:tplc="99A618F2">
      <w:numFmt w:val="bullet"/>
      <w:lvlText w:val="o"/>
      <w:lvlJc w:val="left"/>
      <w:pPr>
        <w:ind w:left="5400" w:firstLine="0"/>
      </w:pPr>
      <w:rPr>
        <w:rFonts w:ascii="Courier New" w:hAnsi="Courier New" w:cs="Courier New"/>
      </w:rPr>
    </w:lvl>
    <w:lvl w:ilvl="8" w:tplc="499E9A7C">
      <w:numFmt w:val="bullet"/>
      <w:lvlText w:val=""/>
      <w:lvlJc w:val="left"/>
      <w:pPr>
        <w:ind w:left="6120" w:firstLine="0"/>
      </w:pPr>
      <w:rPr>
        <w:rFonts w:ascii="Wingdings" w:eastAsia="Wingdings" w:hAnsi="Wingdings" w:cs="Wingdings"/>
      </w:rPr>
    </w:lvl>
  </w:abstractNum>
  <w:abstractNum w:abstractNumId="44">
    <w:nsid w:val="3F2E0F2E"/>
    <w:multiLevelType w:val="hybridMultilevel"/>
    <w:tmpl w:val="8AE62DC4"/>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5">
    <w:nsid w:val="401B1D27"/>
    <w:multiLevelType w:val="hybridMultilevel"/>
    <w:tmpl w:val="200854D2"/>
    <w:name w:val="Numbered list 25"/>
    <w:lvl w:ilvl="0" w:tplc="5D96D63A">
      <w:numFmt w:val="bullet"/>
      <w:lvlText w:val=""/>
      <w:lvlJc w:val="left"/>
      <w:pPr>
        <w:ind w:left="360" w:firstLine="0"/>
      </w:pPr>
      <w:rPr>
        <w:rFonts w:ascii="Wingdings" w:hAnsi="Wingdings"/>
        <w:color w:val="002060"/>
      </w:rPr>
    </w:lvl>
    <w:lvl w:ilvl="1" w:tplc="0522555C">
      <w:numFmt w:val="bullet"/>
      <w:lvlText w:val="o"/>
      <w:lvlJc w:val="left"/>
      <w:pPr>
        <w:ind w:left="1080" w:firstLine="0"/>
      </w:pPr>
      <w:rPr>
        <w:rFonts w:ascii="Courier New" w:hAnsi="Courier New" w:cs="Courier New"/>
      </w:rPr>
    </w:lvl>
    <w:lvl w:ilvl="2" w:tplc="06E25F86">
      <w:numFmt w:val="bullet"/>
      <w:lvlText w:val=""/>
      <w:lvlJc w:val="left"/>
      <w:pPr>
        <w:ind w:left="1800" w:firstLine="0"/>
      </w:pPr>
      <w:rPr>
        <w:rFonts w:ascii="Wingdings" w:eastAsia="Wingdings" w:hAnsi="Wingdings" w:cs="Wingdings"/>
      </w:rPr>
    </w:lvl>
    <w:lvl w:ilvl="3" w:tplc="1CE26A3E">
      <w:numFmt w:val="bullet"/>
      <w:lvlText w:val=""/>
      <w:lvlJc w:val="left"/>
      <w:pPr>
        <w:ind w:left="2520" w:firstLine="0"/>
      </w:pPr>
      <w:rPr>
        <w:rFonts w:ascii="Symbol" w:hAnsi="Symbol"/>
      </w:rPr>
    </w:lvl>
    <w:lvl w:ilvl="4" w:tplc="2644500E">
      <w:numFmt w:val="bullet"/>
      <w:lvlText w:val="o"/>
      <w:lvlJc w:val="left"/>
      <w:pPr>
        <w:ind w:left="3240" w:firstLine="0"/>
      </w:pPr>
      <w:rPr>
        <w:rFonts w:ascii="Courier New" w:hAnsi="Courier New" w:cs="Courier New"/>
      </w:rPr>
    </w:lvl>
    <w:lvl w:ilvl="5" w:tplc="BFC8E1C8">
      <w:numFmt w:val="bullet"/>
      <w:lvlText w:val=""/>
      <w:lvlJc w:val="left"/>
      <w:pPr>
        <w:ind w:left="3960" w:firstLine="0"/>
      </w:pPr>
      <w:rPr>
        <w:rFonts w:ascii="Wingdings" w:eastAsia="Wingdings" w:hAnsi="Wingdings" w:cs="Wingdings"/>
      </w:rPr>
    </w:lvl>
    <w:lvl w:ilvl="6" w:tplc="6700F520">
      <w:numFmt w:val="bullet"/>
      <w:lvlText w:val=""/>
      <w:lvlJc w:val="left"/>
      <w:pPr>
        <w:ind w:left="4680" w:firstLine="0"/>
      </w:pPr>
      <w:rPr>
        <w:rFonts w:ascii="Symbol" w:hAnsi="Symbol"/>
      </w:rPr>
    </w:lvl>
    <w:lvl w:ilvl="7" w:tplc="943C6BBA">
      <w:numFmt w:val="bullet"/>
      <w:lvlText w:val="o"/>
      <w:lvlJc w:val="left"/>
      <w:pPr>
        <w:ind w:left="5400" w:firstLine="0"/>
      </w:pPr>
      <w:rPr>
        <w:rFonts w:ascii="Courier New" w:hAnsi="Courier New" w:cs="Courier New"/>
      </w:rPr>
    </w:lvl>
    <w:lvl w:ilvl="8" w:tplc="5238A9A0">
      <w:numFmt w:val="bullet"/>
      <w:lvlText w:val=""/>
      <w:lvlJc w:val="left"/>
      <w:pPr>
        <w:ind w:left="6120" w:firstLine="0"/>
      </w:pPr>
      <w:rPr>
        <w:rFonts w:ascii="Wingdings" w:eastAsia="Wingdings" w:hAnsi="Wingdings" w:cs="Wingdings"/>
      </w:rPr>
    </w:lvl>
  </w:abstractNum>
  <w:abstractNum w:abstractNumId="46">
    <w:nsid w:val="422963F6"/>
    <w:multiLevelType w:val="hybridMultilevel"/>
    <w:tmpl w:val="2452C362"/>
    <w:name w:val="Numbered list 9"/>
    <w:lvl w:ilvl="0" w:tplc="0CA6A180">
      <w:numFmt w:val="bullet"/>
      <w:lvlText w:val=""/>
      <w:lvlJc w:val="left"/>
      <w:pPr>
        <w:ind w:left="360" w:firstLine="0"/>
      </w:pPr>
      <w:rPr>
        <w:rFonts w:ascii="Wingdings" w:hAnsi="Wingdings"/>
        <w:color w:val="365F91"/>
      </w:rPr>
    </w:lvl>
    <w:lvl w:ilvl="1" w:tplc="16CAC58C">
      <w:start w:val="1"/>
      <w:numFmt w:val="lowerLetter"/>
      <w:lvlText w:val="%2."/>
      <w:lvlJc w:val="left"/>
      <w:pPr>
        <w:ind w:left="1080" w:firstLine="0"/>
      </w:pPr>
    </w:lvl>
    <w:lvl w:ilvl="2" w:tplc="27A8C0BE">
      <w:start w:val="1"/>
      <w:numFmt w:val="lowerRoman"/>
      <w:lvlText w:val="%3."/>
      <w:lvlJc w:val="left"/>
      <w:pPr>
        <w:ind w:left="1980" w:firstLine="0"/>
      </w:pPr>
    </w:lvl>
    <w:lvl w:ilvl="3" w:tplc="B77CAEA8">
      <w:start w:val="1"/>
      <w:numFmt w:val="decimal"/>
      <w:lvlText w:val="%4."/>
      <w:lvlJc w:val="left"/>
      <w:pPr>
        <w:ind w:left="2520" w:firstLine="0"/>
      </w:pPr>
    </w:lvl>
    <w:lvl w:ilvl="4" w:tplc="135C014C">
      <w:start w:val="1"/>
      <w:numFmt w:val="lowerLetter"/>
      <w:lvlText w:val="%5."/>
      <w:lvlJc w:val="left"/>
      <w:pPr>
        <w:ind w:left="3240" w:firstLine="0"/>
      </w:pPr>
    </w:lvl>
    <w:lvl w:ilvl="5" w:tplc="FB9AE3D0">
      <w:start w:val="1"/>
      <w:numFmt w:val="lowerRoman"/>
      <w:lvlText w:val="%6."/>
      <w:lvlJc w:val="left"/>
      <w:pPr>
        <w:ind w:left="4140" w:firstLine="0"/>
      </w:pPr>
    </w:lvl>
    <w:lvl w:ilvl="6" w:tplc="5DFE4F2C">
      <w:start w:val="1"/>
      <w:numFmt w:val="decimal"/>
      <w:lvlText w:val="%7."/>
      <w:lvlJc w:val="left"/>
      <w:pPr>
        <w:ind w:left="4680" w:firstLine="0"/>
      </w:pPr>
    </w:lvl>
    <w:lvl w:ilvl="7" w:tplc="C1AA4DEA">
      <w:start w:val="1"/>
      <w:numFmt w:val="lowerLetter"/>
      <w:lvlText w:val="%8."/>
      <w:lvlJc w:val="left"/>
      <w:pPr>
        <w:ind w:left="5400" w:firstLine="0"/>
      </w:pPr>
    </w:lvl>
    <w:lvl w:ilvl="8" w:tplc="A0905BAC">
      <w:start w:val="1"/>
      <w:numFmt w:val="lowerRoman"/>
      <w:lvlText w:val="%9."/>
      <w:lvlJc w:val="left"/>
      <w:pPr>
        <w:ind w:left="6300" w:firstLine="0"/>
      </w:pPr>
    </w:lvl>
  </w:abstractNum>
  <w:abstractNum w:abstractNumId="47">
    <w:nsid w:val="45F91D5B"/>
    <w:multiLevelType w:val="multilevel"/>
    <w:tmpl w:val="F04C4A1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8">
    <w:nsid w:val="461547BD"/>
    <w:multiLevelType w:val="hybridMultilevel"/>
    <w:tmpl w:val="BA18B4AC"/>
    <w:name w:val="Numbered list 20"/>
    <w:lvl w:ilvl="0" w:tplc="AEB00F06">
      <w:numFmt w:val="bullet"/>
      <w:lvlText w:val=""/>
      <w:lvlJc w:val="left"/>
      <w:pPr>
        <w:ind w:left="644" w:firstLine="0"/>
      </w:pPr>
      <w:rPr>
        <w:rFonts w:ascii="Wingdings" w:hAnsi="Wingdings"/>
        <w:color w:val="002060"/>
      </w:rPr>
    </w:lvl>
    <w:lvl w:ilvl="1" w:tplc="BBD67458">
      <w:numFmt w:val="bullet"/>
      <w:lvlText w:val="o"/>
      <w:lvlJc w:val="left"/>
      <w:pPr>
        <w:ind w:left="1364" w:firstLine="0"/>
      </w:pPr>
      <w:rPr>
        <w:rFonts w:ascii="Courier New" w:hAnsi="Courier New" w:cs="Courier New"/>
      </w:rPr>
    </w:lvl>
    <w:lvl w:ilvl="2" w:tplc="CD6C5FCC">
      <w:numFmt w:val="bullet"/>
      <w:lvlText w:val=""/>
      <w:lvlJc w:val="left"/>
      <w:pPr>
        <w:ind w:left="2084" w:firstLine="0"/>
      </w:pPr>
      <w:rPr>
        <w:rFonts w:ascii="Wingdings" w:eastAsia="Wingdings" w:hAnsi="Wingdings" w:cs="Wingdings"/>
      </w:rPr>
    </w:lvl>
    <w:lvl w:ilvl="3" w:tplc="7CAEC136">
      <w:numFmt w:val="bullet"/>
      <w:lvlText w:val=""/>
      <w:lvlJc w:val="left"/>
      <w:pPr>
        <w:ind w:left="2804" w:firstLine="0"/>
      </w:pPr>
      <w:rPr>
        <w:rFonts w:ascii="Symbol" w:hAnsi="Symbol"/>
      </w:rPr>
    </w:lvl>
    <w:lvl w:ilvl="4" w:tplc="EBD848DC">
      <w:numFmt w:val="bullet"/>
      <w:lvlText w:val="o"/>
      <w:lvlJc w:val="left"/>
      <w:pPr>
        <w:ind w:left="3524" w:firstLine="0"/>
      </w:pPr>
      <w:rPr>
        <w:rFonts w:ascii="Courier New" w:hAnsi="Courier New" w:cs="Courier New"/>
      </w:rPr>
    </w:lvl>
    <w:lvl w:ilvl="5" w:tplc="8B3CE0EA">
      <w:numFmt w:val="bullet"/>
      <w:lvlText w:val=""/>
      <w:lvlJc w:val="left"/>
      <w:pPr>
        <w:ind w:left="4244" w:firstLine="0"/>
      </w:pPr>
      <w:rPr>
        <w:rFonts w:ascii="Wingdings" w:eastAsia="Wingdings" w:hAnsi="Wingdings" w:cs="Wingdings"/>
      </w:rPr>
    </w:lvl>
    <w:lvl w:ilvl="6" w:tplc="3300082A">
      <w:numFmt w:val="bullet"/>
      <w:lvlText w:val=""/>
      <w:lvlJc w:val="left"/>
      <w:pPr>
        <w:ind w:left="4964" w:firstLine="0"/>
      </w:pPr>
      <w:rPr>
        <w:rFonts w:ascii="Symbol" w:hAnsi="Symbol"/>
      </w:rPr>
    </w:lvl>
    <w:lvl w:ilvl="7" w:tplc="B6427324">
      <w:numFmt w:val="bullet"/>
      <w:lvlText w:val="o"/>
      <w:lvlJc w:val="left"/>
      <w:pPr>
        <w:ind w:left="5684" w:firstLine="0"/>
      </w:pPr>
      <w:rPr>
        <w:rFonts w:ascii="Courier New" w:hAnsi="Courier New" w:cs="Courier New"/>
      </w:rPr>
    </w:lvl>
    <w:lvl w:ilvl="8" w:tplc="BD4212D0">
      <w:numFmt w:val="bullet"/>
      <w:lvlText w:val=""/>
      <w:lvlJc w:val="left"/>
      <w:pPr>
        <w:ind w:left="6404" w:firstLine="0"/>
      </w:pPr>
      <w:rPr>
        <w:rFonts w:ascii="Wingdings" w:eastAsia="Wingdings" w:hAnsi="Wingdings" w:cs="Wingdings"/>
      </w:rPr>
    </w:lvl>
  </w:abstractNum>
  <w:abstractNum w:abstractNumId="49">
    <w:nsid w:val="467835A9"/>
    <w:multiLevelType w:val="hybridMultilevel"/>
    <w:tmpl w:val="8F28603C"/>
    <w:name w:val="Numbered list 46"/>
    <w:lvl w:ilvl="0" w:tplc="4E9E9600">
      <w:numFmt w:val="bullet"/>
      <w:lvlText w:val="-"/>
      <w:lvlJc w:val="left"/>
      <w:pPr>
        <w:ind w:left="360" w:firstLine="0"/>
      </w:pPr>
      <w:rPr>
        <w:rFonts w:ascii="Times New Roman" w:eastAsia="Times New Roman" w:hAnsi="Times New Roman" w:cs="Times New Roman"/>
      </w:rPr>
    </w:lvl>
    <w:lvl w:ilvl="1" w:tplc="19D6AC9A">
      <w:numFmt w:val="bullet"/>
      <w:lvlText w:val="o"/>
      <w:lvlJc w:val="left"/>
      <w:pPr>
        <w:ind w:left="1080" w:firstLine="0"/>
      </w:pPr>
      <w:rPr>
        <w:rFonts w:ascii="Courier New" w:hAnsi="Courier New" w:cs="Courier New"/>
      </w:rPr>
    </w:lvl>
    <w:lvl w:ilvl="2" w:tplc="15442614">
      <w:numFmt w:val="bullet"/>
      <w:lvlText w:val=""/>
      <w:lvlJc w:val="left"/>
      <w:pPr>
        <w:ind w:left="1800" w:firstLine="0"/>
      </w:pPr>
      <w:rPr>
        <w:rFonts w:ascii="Wingdings" w:eastAsia="Wingdings" w:hAnsi="Wingdings" w:cs="Wingdings"/>
      </w:rPr>
    </w:lvl>
    <w:lvl w:ilvl="3" w:tplc="13CE4982">
      <w:numFmt w:val="bullet"/>
      <w:lvlText w:val=""/>
      <w:lvlJc w:val="left"/>
      <w:pPr>
        <w:ind w:left="2520" w:firstLine="0"/>
      </w:pPr>
      <w:rPr>
        <w:rFonts w:ascii="Symbol" w:hAnsi="Symbol"/>
      </w:rPr>
    </w:lvl>
    <w:lvl w:ilvl="4" w:tplc="82F0C5CA">
      <w:numFmt w:val="bullet"/>
      <w:lvlText w:val="o"/>
      <w:lvlJc w:val="left"/>
      <w:pPr>
        <w:ind w:left="3240" w:firstLine="0"/>
      </w:pPr>
      <w:rPr>
        <w:rFonts w:ascii="Courier New" w:hAnsi="Courier New" w:cs="Courier New"/>
      </w:rPr>
    </w:lvl>
    <w:lvl w:ilvl="5" w:tplc="92E040BC">
      <w:numFmt w:val="bullet"/>
      <w:lvlText w:val=""/>
      <w:lvlJc w:val="left"/>
      <w:pPr>
        <w:ind w:left="3960" w:firstLine="0"/>
      </w:pPr>
      <w:rPr>
        <w:rFonts w:ascii="Wingdings" w:eastAsia="Wingdings" w:hAnsi="Wingdings" w:cs="Wingdings"/>
      </w:rPr>
    </w:lvl>
    <w:lvl w:ilvl="6" w:tplc="D54C8636">
      <w:numFmt w:val="bullet"/>
      <w:lvlText w:val=""/>
      <w:lvlJc w:val="left"/>
      <w:pPr>
        <w:ind w:left="4680" w:firstLine="0"/>
      </w:pPr>
      <w:rPr>
        <w:rFonts w:ascii="Symbol" w:hAnsi="Symbol"/>
      </w:rPr>
    </w:lvl>
    <w:lvl w:ilvl="7" w:tplc="6E0ADF08">
      <w:numFmt w:val="bullet"/>
      <w:lvlText w:val="o"/>
      <w:lvlJc w:val="left"/>
      <w:pPr>
        <w:ind w:left="5400" w:firstLine="0"/>
      </w:pPr>
      <w:rPr>
        <w:rFonts w:ascii="Courier New" w:hAnsi="Courier New" w:cs="Courier New"/>
      </w:rPr>
    </w:lvl>
    <w:lvl w:ilvl="8" w:tplc="E6504598">
      <w:numFmt w:val="bullet"/>
      <w:lvlText w:val=""/>
      <w:lvlJc w:val="left"/>
      <w:pPr>
        <w:ind w:left="6120" w:firstLine="0"/>
      </w:pPr>
      <w:rPr>
        <w:rFonts w:ascii="Wingdings" w:eastAsia="Wingdings" w:hAnsi="Wingdings" w:cs="Wingdings"/>
      </w:rPr>
    </w:lvl>
  </w:abstractNum>
  <w:abstractNum w:abstractNumId="50">
    <w:nsid w:val="4A695879"/>
    <w:multiLevelType w:val="hybridMultilevel"/>
    <w:tmpl w:val="C34498C0"/>
    <w:name w:val="Numbered list 24"/>
    <w:lvl w:ilvl="0" w:tplc="AA7CDA72">
      <w:numFmt w:val="bullet"/>
      <w:lvlText w:val=""/>
      <w:lvlJc w:val="left"/>
      <w:pPr>
        <w:ind w:left="644" w:firstLine="0"/>
      </w:pPr>
      <w:rPr>
        <w:rFonts w:ascii="Wingdings" w:hAnsi="Wingdings"/>
        <w:color w:val="002060"/>
      </w:rPr>
    </w:lvl>
    <w:lvl w:ilvl="1" w:tplc="D4963D42">
      <w:numFmt w:val="bullet"/>
      <w:lvlText w:val="o"/>
      <w:lvlJc w:val="left"/>
      <w:pPr>
        <w:ind w:left="1364" w:firstLine="0"/>
      </w:pPr>
      <w:rPr>
        <w:rFonts w:ascii="Courier New" w:hAnsi="Courier New" w:cs="Courier New"/>
      </w:rPr>
    </w:lvl>
    <w:lvl w:ilvl="2" w:tplc="6EE233BC">
      <w:numFmt w:val="bullet"/>
      <w:lvlText w:val=""/>
      <w:lvlJc w:val="left"/>
      <w:pPr>
        <w:ind w:left="2084" w:firstLine="0"/>
      </w:pPr>
      <w:rPr>
        <w:rFonts w:ascii="Wingdings" w:eastAsia="Wingdings" w:hAnsi="Wingdings" w:cs="Wingdings"/>
      </w:rPr>
    </w:lvl>
    <w:lvl w:ilvl="3" w:tplc="07EC2188">
      <w:numFmt w:val="bullet"/>
      <w:lvlText w:val=""/>
      <w:lvlJc w:val="left"/>
      <w:pPr>
        <w:ind w:left="2804" w:firstLine="0"/>
      </w:pPr>
      <w:rPr>
        <w:rFonts w:ascii="Symbol" w:hAnsi="Symbol"/>
      </w:rPr>
    </w:lvl>
    <w:lvl w:ilvl="4" w:tplc="A4E2F6EA">
      <w:numFmt w:val="bullet"/>
      <w:lvlText w:val="o"/>
      <w:lvlJc w:val="left"/>
      <w:pPr>
        <w:ind w:left="3524" w:firstLine="0"/>
      </w:pPr>
      <w:rPr>
        <w:rFonts w:ascii="Courier New" w:hAnsi="Courier New" w:cs="Courier New"/>
      </w:rPr>
    </w:lvl>
    <w:lvl w:ilvl="5" w:tplc="F432C608">
      <w:numFmt w:val="bullet"/>
      <w:lvlText w:val=""/>
      <w:lvlJc w:val="left"/>
      <w:pPr>
        <w:ind w:left="4244" w:firstLine="0"/>
      </w:pPr>
      <w:rPr>
        <w:rFonts w:ascii="Wingdings" w:eastAsia="Wingdings" w:hAnsi="Wingdings" w:cs="Wingdings"/>
      </w:rPr>
    </w:lvl>
    <w:lvl w:ilvl="6" w:tplc="CB808422">
      <w:numFmt w:val="bullet"/>
      <w:lvlText w:val=""/>
      <w:lvlJc w:val="left"/>
      <w:pPr>
        <w:ind w:left="4964" w:firstLine="0"/>
      </w:pPr>
      <w:rPr>
        <w:rFonts w:ascii="Symbol" w:hAnsi="Symbol"/>
      </w:rPr>
    </w:lvl>
    <w:lvl w:ilvl="7" w:tplc="98C41232">
      <w:numFmt w:val="bullet"/>
      <w:lvlText w:val="o"/>
      <w:lvlJc w:val="left"/>
      <w:pPr>
        <w:ind w:left="5684" w:firstLine="0"/>
      </w:pPr>
      <w:rPr>
        <w:rFonts w:ascii="Courier New" w:hAnsi="Courier New" w:cs="Courier New"/>
      </w:rPr>
    </w:lvl>
    <w:lvl w:ilvl="8" w:tplc="8C44AEB2">
      <w:numFmt w:val="bullet"/>
      <w:lvlText w:val=""/>
      <w:lvlJc w:val="left"/>
      <w:pPr>
        <w:ind w:left="6404" w:firstLine="0"/>
      </w:pPr>
      <w:rPr>
        <w:rFonts w:ascii="Wingdings" w:eastAsia="Wingdings" w:hAnsi="Wingdings" w:cs="Wingdings"/>
      </w:rPr>
    </w:lvl>
  </w:abstractNum>
  <w:abstractNum w:abstractNumId="51">
    <w:nsid w:val="4EB13353"/>
    <w:multiLevelType w:val="hybridMultilevel"/>
    <w:tmpl w:val="51082E72"/>
    <w:name w:val="Numbered list 29"/>
    <w:lvl w:ilvl="0" w:tplc="56E87F56">
      <w:numFmt w:val="bullet"/>
      <w:lvlText w:val=""/>
      <w:lvlJc w:val="left"/>
      <w:pPr>
        <w:ind w:left="360" w:firstLine="0"/>
      </w:pPr>
      <w:rPr>
        <w:rFonts w:ascii="Wingdings" w:hAnsi="Wingdings"/>
        <w:color w:val="002060"/>
      </w:rPr>
    </w:lvl>
    <w:lvl w:ilvl="1" w:tplc="8A0C5470">
      <w:numFmt w:val="bullet"/>
      <w:lvlText w:val="-"/>
      <w:lvlJc w:val="left"/>
      <w:pPr>
        <w:ind w:left="1080" w:firstLine="0"/>
      </w:pPr>
      <w:rPr>
        <w:rFonts w:ascii="Arial" w:eastAsia="MS Mincho" w:hAnsi="Arial" w:cs="Arial"/>
      </w:rPr>
    </w:lvl>
    <w:lvl w:ilvl="2" w:tplc="B55ACB1A">
      <w:numFmt w:val="bullet"/>
      <w:lvlText w:val=""/>
      <w:lvlJc w:val="left"/>
      <w:pPr>
        <w:ind w:left="1800" w:firstLine="0"/>
      </w:pPr>
      <w:rPr>
        <w:rFonts w:ascii="Wingdings" w:eastAsia="Wingdings" w:hAnsi="Wingdings" w:cs="Wingdings"/>
      </w:rPr>
    </w:lvl>
    <w:lvl w:ilvl="3" w:tplc="57C20DA8">
      <w:numFmt w:val="bullet"/>
      <w:lvlText w:val=""/>
      <w:lvlJc w:val="left"/>
      <w:pPr>
        <w:ind w:left="2520" w:firstLine="0"/>
      </w:pPr>
      <w:rPr>
        <w:rFonts w:ascii="Symbol" w:hAnsi="Symbol"/>
      </w:rPr>
    </w:lvl>
    <w:lvl w:ilvl="4" w:tplc="4396556C">
      <w:numFmt w:val="bullet"/>
      <w:lvlText w:val="o"/>
      <w:lvlJc w:val="left"/>
      <w:pPr>
        <w:ind w:left="3240" w:firstLine="0"/>
      </w:pPr>
      <w:rPr>
        <w:rFonts w:ascii="Courier New" w:hAnsi="Courier New" w:cs="Courier New"/>
      </w:rPr>
    </w:lvl>
    <w:lvl w:ilvl="5" w:tplc="7CDA4ECE">
      <w:numFmt w:val="bullet"/>
      <w:lvlText w:val=""/>
      <w:lvlJc w:val="left"/>
      <w:pPr>
        <w:ind w:left="3960" w:firstLine="0"/>
      </w:pPr>
      <w:rPr>
        <w:rFonts w:ascii="Wingdings" w:eastAsia="Wingdings" w:hAnsi="Wingdings" w:cs="Wingdings"/>
      </w:rPr>
    </w:lvl>
    <w:lvl w:ilvl="6" w:tplc="CE96E476">
      <w:numFmt w:val="bullet"/>
      <w:lvlText w:val=""/>
      <w:lvlJc w:val="left"/>
      <w:pPr>
        <w:ind w:left="4680" w:firstLine="0"/>
      </w:pPr>
      <w:rPr>
        <w:rFonts w:ascii="Symbol" w:hAnsi="Symbol"/>
      </w:rPr>
    </w:lvl>
    <w:lvl w:ilvl="7" w:tplc="09FA2824">
      <w:numFmt w:val="bullet"/>
      <w:lvlText w:val="o"/>
      <w:lvlJc w:val="left"/>
      <w:pPr>
        <w:ind w:left="5400" w:firstLine="0"/>
      </w:pPr>
      <w:rPr>
        <w:rFonts w:ascii="Courier New" w:hAnsi="Courier New" w:cs="Courier New"/>
      </w:rPr>
    </w:lvl>
    <w:lvl w:ilvl="8" w:tplc="69F68DDA">
      <w:numFmt w:val="bullet"/>
      <w:lvlText w:val=""/>
      <w:lvlJc w:val="left"/>
      <w:pPr>
        <w:ind w:left="6120" w:firstLine="0"/>
      </w:pPr>
      <w:rPr>
        <w:rFonts w:ascii="Wingdings" w:eastAsia="Wingdings" w:hAnsi="Wingdings" w:cs="Wingdings"/>
      </w:rPr>
    </w:lvl>
  </w:abstractNum>
  <w:abstractNum w:abstractNumId="52">
    <w:nsid w:val="4F506930"/>
    <w:multiLevelType w:val="hybridMultilevel"/>
    <w:tmpl w:val="627249D0"/>
    <w:name w:val="Numbered list 19"/>
    <w:lvl w:ilvl="0" w:tplc="17EAE938">
      <w:numFmt w:val="bullet"/>
      <w:lvlText w:val=""/>
      <w:lvlJc w:val="left"/>
      <w:pPr>
        <w:ind w:left="720" w:firstLine="0"/>
      </w:pPr>
      <w:rPr>
        <w:rFonts w:ascii="Wingdings" w:hAnsi="Wingdings"/>
      </w:rPr>
    </w:lvl>
    <w:lvl w:ilvl="1" w:tplc="C2E8CC4E">
      <w:numFmt w:val="bullet"/>
      <w:lvlText w:val="o"/>
      <w:lvlJc w:val="left"/>
      <w:pPr>
        <w:ind w:left="1440" w:firstLine="0"/>
      </w:pPr>
      <w:rPr>
        <w:rFonts w:ascii="Courier New" w:hAnsi="Courier New" w:cs="Courier New"/>
      </w:rPr>
    </w:lvl>
    <w:lvl w:ilvl="2" w:tplc="70B41B6A">
      <w:numFmt w:val="bullet"/>
      <w:lvlText w:val=""/>
      <w:lvlJc w:val="left"/>
      <w:pPr>
        <w:ind w:left="2160" w:firstLine="0"/>
      </w:pPr>
      <w:rPr>
        <w:rFonts w:ascii="Wingdings" w:eastAsia="Wingdings" w:hAnsi="Wingdings" w:cs="Wingdings"/>
      </w:rPr>
    </w:lvl>
    <w:lvl w:ilvl="3" w:tplc="F654A902">
      <w:numFmt w:val="bullet"/>
      <w:lvlText w:val=""/>
      <w:lvlJc w:val="left"/>
      <w:pPr>
        <w:ind w:left="2880" w:firstLine="0"/>
      </w:pPr>
      <w:rPr>
        <w:rFonts w:ascii="Symbol" w:hAnsi="Symbol"/>
      </w:rPr>
    </w:lvl>
    <w:lvl w:ilvl="4" w:tplc="50E2520C">
      <w:numFmt w:val="bullet"/>
      <w:lvlText w:val="o"/>
      <w:lvlJc w:val="left"/>
      <w:pPr>
        <w:ind w:left="3600" w:firstLine="0"/>
      </w:pPr>
      <w:rPr>
        <w:rFonts w:ascii="Courier New" w:hAnsi="Courier New" w:cs="Courier New"/>
      </w:rPr>
    </w:lvl>
    <w:lvl w:ilvl="5" w:tplc="2294CA24">
      <w:numFmt w:val="bullet"/>
      <w:lvlText w:val=""/>
      <w:lvlJc w:val="left"/>
      <w:pPr>
        <w:ind w:left="4320" w:firstLine="0"/>
      </w:pPr>
      <w:rPr>
        <w:rFonts w:ascii="Wingdings" w:eastAsia="Wingdings" w:hAnsi="Wingdings" w:cs="Wingdings"/>
      </w:rPr>
    </w:lvl>
    <w:lvl w:ilvl="6" w:tplc="6BAC2582">
      <w:numFmt w:val="bullet"/>
      <w:lvlText w:val=""/>
      <w:lvlJc w:val="left"/>
      <w:pPr>
        <w:ind w:left="5040" w:firstLine="0"/>
      </w:pPr>
      <w:rPr>
        <w:rFonts w:ascii="Symbol" w:hAnsi="Symbol"/>
      </w:rPr>
    </w:lvl>
    <w:lvl w:ilvl="7" w:tplc="57E2089C">
      <w:numFmt w:val="bullet"/>
      <w:lvlText w:val="o"/>
      <w:lvlJc w:val="left"/>
      <w:pPr>
        <w:ind w:left="5760" w:firstLine="0"/>
      </w:pPr>
      <w:rPr>
        <w:rFonts w:ascii="Courier New" w:hAnsi="Courier New" w:cs="Courier New"/>
      </w:rPr>
    </w:lvl>
    <w:lvl w:ilvl="8" w:tplc="8A9033EE">
      <w:numFmt w:val="bullet"/>
      <w:lvlText w:val=""/>
      <w:lvlJc w:val="left"/>
      <w:pPr>
        <w:ind w:left="6480" w:firstLine="0"/>
      </w:pPr>
      <w:rPr>
        <w:rFonts w:ascii="Wingdings" w:eastAsia="Wingdings" w:hAnsi="Wingdings" w:cs="Wingdings"/>
      </w:rPr>
    </w:lvl>
  </w:abstractNum>
  <w:abstractNum w:abstractNumId="53">
    <w:nsid w:val="4F7B60F0"/>
    <w:multiLevelType w:val="hybridMultilevel"/>
    <w:tmpl w:val="5270E4C2"/>
    <w:name w:val="Numbered list 42"/>
    <w:lvl w:ilvl="0" w:tplc="6756ED46">
      <w:numFmt w:val="bullet"/>
      <w:lvlText w:val=""/>
      <w:lvlJc w:val="left"/>
      <w:pPr>
        <w:ind w:left="720" w:firstLine="0"/>
      </w:pPr>
      <w:rPr>
        <w:rFonts w:ascii="Symbol" w:hAnsi="Symbol"/>
      </w:rPr>
    </w:lvl>
    <w:lvl w:ilvl="1" w:tplc="32788042">
      <w:start w:val="1"/>
      <w:numFmt w:val="lowerLetter"/>
      <w:lvlText w:val="%2."/>
      <w:lvlJc w:val="left"/>
      <w:pPr>
        <w:ind w:left="1440" w:firstLine="0"/>
      </w:pPr>
    </w:lvl>
    <w:lvl w:ilvl="2" w:tplc="CA5497AA">
      <w:start w:val="1"/>
      <w:numFmt w:val="lowerRoman"/>
      <w:lvlText w:val="%3."/>
      <w:lvlJc w:val="left"/>
      <w:pPr>
        <w:ind w:left="2340" w:firstLine="0"/>
      </w:pPr>
    </w:lvl>
    <w:lvl w:ilvl="3" w:tplc="BB02C21E">
      <w:start w:val="1"/>
      <w:numFmt w:val="decimal"/>
      <w:lvlText w:val="%4."/>
      <w:lvlJc w:val="left"/>
      <w:pPr>
        <w:ind w:left="2880" w:firstLine="0"/>
      </w:pPr>
    </w:lvl>
    <w:lvl w:ilvl="4" w:tplc="984AE04E">
      <w:start w:val="1"/>
      <w:numFmt w:val="lowerLetter"/>
      <w:lvlText w:val="%5."/>
      <w:lvlJc w:val="left"/>
      <w:pPr>
        <w:ind w:left="3600" w:firstLine="0"/>
      </w:pPr>
    </w:lvl>
    <w:lvl w:ilvl="5" w:tplc="8EE8BC5C">
      <w:start w:val="1"/>
      <w:numFmt w:val="lowerRoman"/>
      <w:lvlText w:val="%6."/>
      <w:lvlJc w:val="left"/>
      <w:pPr>
        <w:ind w:left="4500" w:firstLine="0"/>
      </w:pPr>
    </w:lvl>
    <w:lvl w:ilvl="6" w:tplc="CB52BA6C">
      <w:start w:val="1"/>
      <w:numFmt w:val="decimal"/>
      <w:lvlText w:val="%7."/>
      <w:lvlJc w:val="left"/>
      <w:pPr>
        <w:ind w:left="5040" w:firstLine="0"/>
      </w:pPr>
    </w:lvl>
    <w:lvl w:ilvl="7" w:tplc="4DD66598">
      <w:start w:val="1"/>
      <w:numFmt w:val="lowerLetter"/>
      <w:lvlText w:val="%8."/>
      <w:lvlJc w:val="left"/>
      <w:pPr>
        <w:ind w:left="5760" w:firstLine="0"/>
      </w:pPr>
    </w:lvl>
    <w:lvl w:ilvl="8" w:tplc="D024B2F6">
      <w:start w:val="1"/>
      <w:numFmt w:val="lowerRoman"/>
      <w:lvlText w:val="%9."/>
      <w:lvlJc w:val="left"/>
      <w:pPr>
        <w:ind w:left="6660" w:firstLine="0"/>
      </w:pPr>
    </w:lvl>
  </w:abstractNum>
  <w:abstractNum w:abstractNumId="54">
    <w:nsid w:val="50521A6A"/>
    <w:multiLevelType w:val="hybridMultilevel"/>
    <w:tmpl w:val="3AEA8EB8"/>
    <w:name w:val="Numbered list 76"/>
    <w:lvl w:ilvl="0" w:tplc="B2528684">
      <w:numFmt w:val="bullet"/>
      <w:lvlText w:val=""/>
      <w:lvlJc w:val="left"/>
      <w:pPr>
        <w:ind w:left="360" w:firstLine="0"/>
      </w:pPr>
      <w:rPr>
        <w:rFonts w:ascii="Wingdings" w:hAnsi="Wingdings"/>
      </w:rPr>
    </w:lvl>
    <w:lvl w:ilvl="1" w:tplc="D8B650E0">
      <w:numFmt w:val="bullet"/>
      <w:lvlText w:val="o"/>
      <w:lvlJc w:val="left"/>
      <w:pPr>
        <w:ind w:left="1080" w:firstLine="0"/>
      </w:pPr>
      <w:rPr>
        <w:rFonts w:ascii="Courier New" w:hAnsi="Courier New" w:cs="Courier New"/>
      </w:rPr>
    </w:lvl>
    <w:lvl w:ilvl="2" w:tplc="F36ACD52">
      <w:numFmt w:val="bullet"/>
      <w:lvlText w:val=""/>
      <w:lvlJc w:val="left"/>
      <w:pPr>
        <w:ind w:left="1800" w:firstLine="0"/>
      </w:pPr>
      <w:rPr>
        <w:rFonts w:ascii="Wingdings" w:eastAsia="Wingdings" w:hAnsi="Wingdings" w:cs="Wingdings"/>
      </w:rPr>
    </w:lvl>
    <w:lvl w:ilvl="3" w:tplc="57ACF3E6">
      <w:numFmt w:val="bullet"/>
      <w:lvlText w:val=""/>
      <w:lvlJc w:val="left"/>
      <w:pPr>
        <w:ind w:left="2520" w:firstLine="0"/>
      </w:pPr>
      <w:rPr>
        <w:rFonts w:ascii="Symbol" w:hAnsi="Symbol"/>
      </w:rPr>
    </w:lvl>
    <w:lvl w:ilvl="4" w:tplc="7BC0EB26">
      <w:numFmt w:val="bullet"/>
      <w:lvlText w:val="o"/>
      <w:lvlJc w:val="left"/>
      <w:pPr>
        <w:ind w:left="3240" w:firstLine="0"/>
      </w:pPr>
      <w:rPr>
        <w:rFonts w:ascii="Courier New" w:hAnsi="Courier New" w:cs="Courier New"/>
      </w:rPr>
    </w:lvl>
    <w:lvl w:ilvl="5" w:tplc="940E6E28">
      <w:numFmt w:val="bullet"/>
      <w:lvlText w:val=""/>
      <w:lvlJc w:val="left"/>
      <w:pPr>
        <w:ind w:left="3960" w:firstLine="0"/>
      </w:pPr>
      <w:rPr>
        <w:rFonts w:ascii="Wingdings" w:eastAsia="Wingdings" w:hAnsi="Wingdings" w:cs="Wingdings"/>
      </w:rPr>
    </w:lvl>
    <w:lvl w:ilvl="6" w:tplc="899474A0">
      <w:numFmt w:val="bullet"/>
      <w:lvlText w:val=""/>
      <w:lvlJc w:val="left"/>
      <w:pPr>
        <w:ind w:left="4680" w:firstLine="0"/>
      </w:pPr>
      <w:rPr>
        <w:rFonts w:ascii="Symbol" w:hAnsi="Symbol"/>
      </w:rPr>
    </w:lvl>
    <w:lvl w:ilvl="7" w:tplc="7B8C0674">
      <w:numFmt w:val="bullet"/>
      <w:lvlText w:val="o"/>
      <w:lvlJc w:val="left"/>
      <w:pPr>
        <w:ind w:left="5400" w:firstLine="0"/>
      </w:pPr>
      <w:rPr>
        <w:rFonts w:ascii="Courier New" w:hAnsi="Courier New" w:cs="Courier New"/>
      </w:rPr>
    </w:lvl>
    <w:lvl w:ilvl="8" w:tplc="D49E7264">
      <w:numFmt w:val="bullet"/>
      <w:lvlText w:val=""/>
      <w:lvlJc w:val="left"/>
      <w:pPr>
        <w:ind w:left="6120" w:firstLine="0"/>
      </w:pPr>
      <w:rPr>
        <w:rFonts w:ascii="Wingdings" w:eastAsia="Wingdings" w:hAnsi="Wingdings" w:cs="Wingdings"/>
      </w:rPr>
    </w:lvl>
  </w:abstractNum>
  <w:abstractNum w:abstractNumId="55">
    <w:nsid w:val="529019B4"/>
    <w:multiLevelType w:val="hybridMultilevel"/>
    <w:tmpl w:val="AC104EE0"/>
    <w:name w:val="Numbered list 66"/>
    <w:lvl w:ilvl="0" w:tplc="61BE3E9A">
      <w:numFmt w:val="bullet"/>
      <w:lvlText w:val=""/>
      <w:lvlJc w:val="left"/>
      <w:pPr>
        <w:ind w:left="1080" w:firstLine="0"/>
      </w:pPr>
      <w:rPr>
        <w:rFonts w:ascii="Wingdings" w:hAnsi="Wingdings"/>
      </w:rPr>
    </w:lvl>
    <w:lvl w:ilvl="1" w:tplc="F732E438">
      <w:numFmt w:val="bullet"/>
      <w:lvlText w:val="o"/>
      <w:lvlJc w:val="left"/>
      <w:pPr>
        <w:ind w:left="1800" w:firstLine="0"/>
      </w:pPr>
      <w:rPr>
        <w:rFonts w:ascii="Courier New" w:hAnsi="Courier New" w:cs="Courier New"/>
      </w:rPr>
    </w:lvl>
    <w:lvl w:ilvl="2" w:tplc="CFD2396A">
      <w:numFmt w:val="bullet"/>
      <w:lvlText w:val=""/>
      <w:lvlJc w:val="left"/>
      <w:pPr>
        <w:ind w:left="2520" w:firstLine="0"/>
      </w:pPr>
      <w:rPr>
        <w:rFonts w:ascii="Wingdings" w:eastAsia="Wingdings" w:hAnsi="Wingdings" w:cs="Wingdings"/>
      </w:rPr>
    </w:lvl>
    <w:lvl w:ilvl="3" w:tplc="0D143318">
      <w:numFmt w:val="bullet"/>
      <w:lvlText w:val=""/>
      <w:lvlJc w:val="left"/>
      <w:pPr>
        <w:ind w:left="3240" w:firstLine="0"/>
      </w:pPr>
      <w:rPr>
        <w:rFonts w:ascii="Symbol" w:hAnsi="Symbol"/>
      </w:rPr>
    </w:lvl>
    <w:lvl w:ilvl="4" w:tplc="659C8EE0">
      <w:numFmt w:val="bullet"/>
      <w:lvlText w:val="o"/>
      <w:lvlJc w:val="left"/>
      <w:pPr>
        <w:ind w:left="3960" w:firstLine="0"/>
      </w:pPr>
      <w:rPr>
        <w:rFonts w:ascii="Courier New" w:hAnsi="Courier New" w:cs="Courier New"/>
      </w:rPr>
    </w:lvl>
    <w:lvl w:ilvl="5" w:tplc="8F7ACDD4">
      <w:numFmt w:val="bullet"/>
      <w:lvlText w:val=""/>
      <w:lvlJc w:val="left"/>
      <w:pPr>
        <w:ind w:left="4680" w:firstLine="0"/>
      </w:pPr>
      <w:rPr>
        <w:rFonts w:ascii="Wingdings" w:eastAsia="Wingdings" w:hAnsi="Wingdings" w:cs="Wingdings"/>
      </w:rPr>
    </w:lvl>
    <w:lvl w:ilvl="6" w:tplc="FD5C44CE">
      <w:numFmt w:val="bullet"/>
      <w:lvlText w:val=""/>
      <w:lvlJc w:val="left"/>
      <w:pPr>
        <w:ind w:left="5400" w:firstLine="0"/>
      </w:pPr>
      <w:rPr>
        <w:rFonts w:ascii="Symbol" w:hAnsi="Symbol"/>
      </w:rPr>
    </w:lvl>
    <w:lvl w:ilvl="7" w:tplc="E3F48E30">
      <w:numFmt w:val="bullet"/>
      <w:lvlText w:val="o"/>
      <w:lvlJc w:val="left"/>
      <w:pPr>
        <w:ind w:left="6120" w:firstLine="0"/>
      </w:pPr>
      <w:rPr>
        <w:rFonts w:ascii="Courier New" w:hAnsi="Courier New" w:cs="Courier New"/>
      </w:rPr>
    </w:lvl>
    <w:lvl w:ilvl="8" w:tplc="622453FC">
      <w:numFmt w:val="bullet"/>
      <w:lvlText w:val=""/>
      <w:lvlJc w:val="left"/>
      <w:pPr>
        <w:ind w:left="6840" w:firstLine="0"/>
      </w:pPr>
      <w:rPr>
        <w:rFonts w:ascii="Wingdings" w:eastAsia="Wingdings" w:hAnsi="Wingdings" w:cs="Wingdings"/>
      </w:rPr>
    </w:lvl>
  </w:abstractNum>
  <w:abstractNum w:abstractNumId="56">
    <w:nsid w:val="543D7DB8"/>
    <w:multiLevelType w:val="hybridMultilevel"/>
    <w:tmpl w:val="79EA8938"/>
    <w:name w:val="Numbered list 23"/>
    <w:lvl w:ilvl="0" w:tplc="91AE3C0C">
      <w:numFmt w:val="bullet"/>
      <w:lvlText w:val=""/>
      <w:lvlJc w:val="left"/>
      <w:pPr>
        <w:ind w:left="1080" w:firstLine="0"/>
      </w:pPr>
      <w:rPr>
        <w:rFonts w:ascii="Wingdings" w:hAnsi="Wingdings"/>
      </w:rPr>
    </w:lvl>
    <w:lvl w:ilvl="1" w:tplc="F64A098C">
      <w:numFmt w:val="bullet"/>
      <w:lvlText w:val="o"/>
      <w:lvlJc w:val="left"/>
      <w:pPr>
        <w:ind w:left="1800" w:firstLine="0"/>
      </w:pPr>
      <w:rPr>
        <w:rFonts w:ascii="Courier New" w:hAnsi="Courier New" w:cs="Courier New"/>
      </w:rPr>
    </w:lvl>
    <w:lvl w:ilvl="2" w:tplc="AE743942">
      <w:numFmt w:val="bullet"/>
      <w:lvlText w:val=""/>
      <w:lvlJc w:val="left"/>
      <w:pPr>
        <w:ind w:left="2520" w:firstLine="0"/>
      </w:pPr>
      <w:rPr>
        <w:rFonts w:ascii="Wingdings" w:eastAsia="Wingdings" w:hAnsi="Wingdings" w:cs="Wingdings"/>
      </w:rPr>
    </w:lvl>
    <w:lvl w:ilvl="3" w:tplc="F7FC31FC">
      <w:numFmt w:val="bullet"/>
      <w:lvlText w:val=""/>
      <w:lvlJc w:val="left"/>
      <w:pPr>
        <w:ind w:left="3240" w:firstLine="0"/>
      </w:pPr>
      <w:rPr>
        <w:rFonts w:ascii="Symbol" w:hAnsi="Symbol"/>
      </w:rPr>
    </w:lvl>
    <w:lvl w:ilvl="4" w:tplc="D86E98E8">
      <w:numFmt w:val="bullet"/>
      <w:lvlText w:val="o"/>
      <w:lvlJc w:val="left"/>
      <w:pPr>
        <w:ind w:left="3960" w:firstLine="0"/>
      </w:pPr>
      <w:rPr>
        <w:rFonts w:ascii="Courier New" w:hAnsi="Courier New" w:cs="Courier New"/>
      </w:rPr>
    </w:lvl>
    <w:lvl w:ilvl="5" w:tplc="9294C64E">
      <w:numFmt w:val="bullet"/>
      <w:lvlText w:val=""/>
      <w:lvlJc w:val="left"/>
      <w:pPr>
        <w:ind w:left="4680" w:firstLine="0"/>
      </w:pPr>
      <w:rPr>
        <w:rFonts w:ascii="Wingdings" w:eastAsia="Wingdings" w:hAnsi="Wingdings" w:cs="Wingdings"/>
      </w:rPr>
    </w:lvl>
    <w:lvl w:ilvl="6" w:tplc="4324170C">
      <w:numFmt w:val="bullet"/>
      <w:lvlText w:val=""/>
      <w:lvlJc w:val="left"/>
      <w:pPr>
        <w:ind w:left="5400" w:firstLine="0"/>
      </w:pPr>
      <w:rPr>
        <w:rFonts w:ascii="Symbol" w:hAnsi="Symbol"/>
      </w:rPr>
    </w:lvl>
    <w:lvl w:ilvl="7" w:tplc="6B422F34">
      <w:numFmt w:val="bullet"/>
      <w:lvlText w:val="o"/>
      <w:lvlJc w:val="left"/>
      <w:pPr>
        <w:ind w:left="6120" w:firstLine="0"/>
      </w:pPr>
      <w:rPr>
        <w:rFonts w:ascii="Courier New" w:hAnsi="Courier New" w:cs="Courier New"/>
      </w:rPr>
    </w:lvl>
    <w:lvl w:ilvl="8" w:tplc="5068104C">
      <w:numFmt w:val="bullet"/>
      <w:lvlText w:val=""/>
      <w:lvlJc w:val="left"/>
      <w:pPr>
        <w:ind w:left="6840" w:firstLine="0"/>
      </w:pPr>
      <w:rPr>
        <w:rFonts w:ascii="Wingdings" w:eastAsia="Wingdings" w:hAnsi="Wingdings" w:cs="Wingdings"/>
      </w:rPr>
    </w:lvl>
  </w:abstractNum>
  <w:abstractNum w:abstractNumId="57">
    <w:nsid w:val="56C76AF7"/>
    <w:multiLevelType w:val="multilevel"/>
    <w:tmpl w:val="A10A7ECE"/>
    <w:name w:val="Numbered list 65"/>
    <w:lvl w:ilvl="0">
      <w:start w:val="1"/>
      <w:numFmt w:val="decimal"/>
      <w:lvlText w:val="%1."/>
      <w:lvlJc w:val="left"/>
      <w:pPr>
        <w:ind w:left="360" w:firstLine="0"/>
      </w:pPr>
    </w:lvl>
    <w:lvl w:ilvl="1">
      <w:start w:val="1"/>
      <w:numFmt w:val="decimal"/>
      <w:lvlText w:val="%1.%2"/>
      <w:lvlJc w:val="left"/>
      <w:pPr>
        <w:ind w:left="360" w:firstLine="0"/>
      </w:pPr>
      <w:rPr>
        <w:i w:val="0"/>
        <w:color w:val="17365D"/>
        <w:sz w:val="22"/>
        <w:szCs w:val="28"/>
      </w:rPr>
    </w:lvl>
    <w:lvl w:ilvl="2">
      <w:start w:val="1"/>
      <w:numFmt w:val="decimal"/>
      <w:lvlText w:val="%1.%2.%3"/>
      <w:lvlJc w:val="left"/>
      <w:pPr>
        <w:ind w:left="360" w:firstLine="0"/>
      </w:pPr>
      <w:rPr>
        <w:sz w:val="22"/>
      </w:rPr>
    </w:lvl>
    <w:lvl w:ilvl="3">
      <w:start w:val="1"/>
      <w:numFmt w:val="decimal"/>
      <w:lvlText w:val="%1.%2.%3.%4"/>
      <w:lvlJc w:val="left"/>
      <w:pPr>
        <w:ind w:left="360" w:firstLine="0"/>
      </w:pPr>
    </w:lvl>
    <w:lvl w:ilvl="4">
      <w:start w:val="1"/>
      <w:numFmt w:val="decimal"/>
      <w:lvlText w:val="%1.%2.%3.%4.%5"/>
      <w:lvlJc w:val="left"/>
      <w:pPr>
        <w:ind w:left="360" w:firstLine="0"/>
      </w:pPr>
    </w:lvl>
    <w:lvl w:ilvl="5">
      <w:start w:val="1"/>
      <w:numFmt w:val="decimal"/>
      <w:lvlText w:val="%1.%2.%3.%4.%5.%6"/>
      <w:lvlJc w:val="left"/>
      <w:pPr>
        <w:ind w:left="360" w:firstLine="0"/>
      </w:pPr>
    </w:lvl>
    <w:lvl w:ilvl="6">
      <w:start w:val="1"/>
      <w:numFmt w:val="decimal"/>
      <w:lvlText w:val="%1.%2.%3.%4.%5.%6.%7"/>
      <w:lvlJc w:val="left"/>
      <w:pPr>
        <w:ind w:left="360" w:firstLine="0"/>
      </w:pPr>
    </w:lvl>
    <w:lvl w:ilvl="7">
      <w:start w:val="1"/>
      <w:numFmt w:val="decimal"/>
      <w:lvlText w:val="%1.%2.%3.%4.%5.%6.%7.%8"/>
      <w:lvlJc w:val="left"/>
      <w:pPr>
        <w:ind w:left="360" w:firstLine="0"/>
      </w:pPr>
    </w:lvl>
    <w:lvl w:ilvl="8">
      <w:start w:val="1"/>
      <w:numFmt w:val="decimal"/>
      <w:lvlText w:val="%1.%2.%3.%4.%5.%6.%7.%8.%9"/>
      <w:lvlJc w:val="left"/>
      <w:pPr>
        <w:ind w:left="360" w:firstLine="0"/>
      </w:pPr>
    </w:lvl>
  </w:abstractNum>
  <w:abstractNum w:abstractNumId="58">
    <w:nsid w:val="56E43025"/>
    <w:multiLevelType w:val="hybridMultilevel"/>
    <w:tmpl w:val="5B682E78"/>
    <w:name w:val="Numbered list 11"/>
    <w:lvl w:ilvl="0" w:tplc="33E66C40">
      <w:numFmt w:val="bullet"/>
      <w:lvlText w:val=""/>
      <w:lvlJc w:val="left"/>
      <w:pPr>
        <w:ind w:left="644" w:firstLine="0"/>
      </w:pPr>
      <w:rPr>
        <w:rFonts w:ascii="Wingdings" w:hAnsi="Wingdings"/>
        <w:color w:val="002060"/>
      </w:rPr>
    </w:lvl>
    <w:lvl w:ilvl="1" w:tplc="4CC6C41A">
      <w:numFmt w:val="bullet"/>
      <w:lvlText w:val="o"/>
      <w:lvlJc w:val="left"/>
      <w:pPr>
        <w:ind w:left="1364" w:firstLine="0"/>
      </w:pPr>
      <w:rPr>
        <w:rFonts w:ascii="Courier New" w:hAnsi="Courier New" w:cs="Courier New"/>
      </w:rPr>
    </w:lvl>
    <w:lvl w:ilvl="2" w:tplc="B4F4A7C2">
      <w:numFmt w:val="bullet"/>
      <w:lvlText w:val=""/>
      <w:lvlJc w:val="left"/>
      <w:pPr>
        <w:ind w:left="2084" w:firstLine="0"/>
      </w:pPr>
      <w:rPr>
        <w:rFonts w:ascii="Wingdings" w:eastAsia="Wingdings" w:hAnsi="Wingdings" w:cs="Wingdings"/>
      </w:rPr>
    </w:lvl>
    <w:lvl w:ilvl="3" w:tplc="2D9AC412">
      <w:numFmt w:val="bullet"/>
      <w:lvlText w:val=""/>
      <w:lvlJc w:val="left"/>
      <w:pPr>
        <w:ind w:left="2804" w:firstLine="0"/>
      </w:pPr>
      <w:rPr>
        <w:rFonts w:ascii="Symbol" w:hAnsi="Symbol"/>
      </w:rPr>
    </w:lvl>
    <w:lvl w:ilvl="4" w:tplc="6B7AC1B2">
      <w:numFmt w:val="bullet"/>
      <w:lvlText w:val="o"/>
      <w:lvlJc w:val="left"/>
      <w:pPr>
        <w:ind w:left="3524" w:firstLine="0"/>
      </w:pPr>
      <w:rPr>
        <w:rFonts w:ascii="Courier New" w:hAnsi="Courier New" w:cs="Courier New"/>
      </w:rPr>
    </w:lvl>
    <w:lvl w:ilvl="5" w:tplc="5CDA6998">
      <w:numFmt w:val="bullet"/>
      <w:lvlText w:val=""/>
      <w:lvlJc w:val="left"/>
      <w:pPr>
        <w:ind w:left="4244" w:firstLine="0"/>
      </w:pPr>
      <w:rPr>
        <w:rFonts w:ascii="Wingdings" w:eastAsia="Wingdings" w:hAnsi="Wingdings" w:cs="Wingdings"/>
      </w:rPr>
    </w:lvl>
    <w:lvl w:ilvl="6" w:tplc="8B3055AE">
      <w:numFmt w:val="bullet"/>
      <w:lvlText w:val=""/>
      <w:lvlJc w:val="left"/>
      <w:pPr>
        <w:ind w:left="4964" w:firstLine="0"/>
      </w:pPr>
      <w:rPr>
        <w:rFonts w:ascii="Symbol" w:hAnsi="Symbol"/>
      </w:rPr>
    </w:lvl>
    <w:lvl w:ilvl="7" w:tplc="4D087ABE">
      <w:numFmt w:val="bullet"/>
      <w:lvlText w:val="o"/>
      <w:lvlJc w:val="left"/>
      <w:pPr>
        <w:ind w:left="5684" w:firstLine="0"/>
      </w:pPr>
      <w:rPr>
        <w:rFonts w:ascii="Courier New" w:hAnsi="Courier New" w:cs="Courier New"/>
      </w:rPr>
    </w:lvl>
    <w:lvl w:ilvl="8" w:tplc="42F65106">
      <w:numFmt w:val="bullet"/>
      <w:lvlText w:val=""/>
      <w:lvlJc w:val="left"/>
      <w:pPr>
        <w:ind w:left="6404" w:firstLine="0"/>
      </w:pPr>
      <w:rPr>
        <w:rFonts w:ascii="Wingdings" w:eastAsia="Wingdings" w:hAnsi="Wingdings" w:cs="Wingdings"/>
      </w:rPr>
    </w:lvl>
  </w:abstractNum>
  <w:abstractNum w:abstractNumId="59">
    <w:nsid w:val="571C0B6F"/>
    <w:multiLevelType w:val="hybridMultilevel"/>
    <w:tmpl w:val="B1ACA672"/>
    <w:name w:val="Numbered list 1"/>
    <w:lvl w:ilvl="0" w:tplc="1032AB98">
      <w:numFmt w:val="bullet"/>
      <w:lvlText w:val=""/>
      <w:lvlJc w:val="left"/>
      <w:pPr>
        <w:ind w:left="1800" w:firstLine="0"/>
      </w:pPr>
      <w:rPr>
        <w:rFonts w:ascii="Wingdings" w:hAnsi="Wingdings"/>
        <w:color w:val="365F91"/>
      </w:rPr>
    </w:lvl>
    <w:lvl w:ilvl="1" w:tplc="9006AD74">
      <w:numFmt w:val="bullet"/>
      <w:lvlText w:val="o"/>
      <w:lvlJc w:val="left"/>
      <w:pPr>
        <w:ind w:left="2520" w:firstLine="0"/>
      </w:pPr>
      <w:rPr>
        <w:rFonts w:ascii="Courier New" w:hAnsi="Courier New" w:cs="Courier New"/>
      </w:rPr>
    </w:lvl>
    <w:lvl w:ilvl="2" w:tplc="D3841064">
      <w:numFmt w:val="bullet"/>
      <w:lvlText w:val=""/>
      <w:lvlJc w:val="left"/>
      <w:pPr>
        <w:ind w:left="3240" w:firstLine="0"/>
      </w:pPr>
      <w:rPr>
        <w:rFonts w:ascii="Wingdings" w:eastAsia="Wingdings" w:hAnsi="Wingdings" w:cs="Wingdings"/>
      </w:rPr>
    </w:lvl>
    <w:lvl w:ilvl="3" w:tplc="3E20C6A6">
      <w:numFmt w:val="bullet"/>
      <w:lvlText w:val=""/>
      <w:lvlJc w:val="left"/>
      <w:pPr>
        <w:ind w:left="3960" w:firstLine="0"/>
      </w:pPr>
      <w:rPr>
        <w:rFonts w:ascii="Symbol" w:hAnsi="Symbol"/>
      </w:rPr>
    </w:lvl>
    <w:lvl w:ilvl="4" w:tplc="76E0D526">
      <w:numFmt w:val="bullet"/>
      <w:lvlText w:val="o"/>
      <w:lvlJc w:val="left"/>
      <w:pPr>
        <w:ind w:left="4680" w:firstLine="0"/>
      </w:pPr>
      <w:rPr>
        <w:rFonts w:ascii="Courier New" w:hAnsi="Courier New" w:cs="Courier New"/>
      </w:rPr>
    </w:lvl>
    <w:lvl w:ilvl="5" w:tplc="C61A6B36">
      <w:numFmt w:val="bullet"/>
      <w:lvlText w:val=""/>
      <w:lvlJc w:val="left"/>
      <w:pPr>
        <w:ind w:left="5400" w:firstLine="0"/>
      </w:pPr>
      <w:rPr>
        <w:rFonts w:ascii="Wingdings" w:eastAsia="Wingdings" w:hAnsi="Wingdings" w:cs="Wingdings"/>
      </w:rPr>
    </w:lvl>
    <w:lvl w:ilvl="6" w:tplc="507612FE">
      <w:numFmt w:val="bullet"/>
      <w:lvlText w:val=""/>
      <w:lvlJc w:val="left"/>
      <w:pPr>
        <w:ind w:left="6120" w:firstLine="0"/>
      </w:pPr>
      <w:rPr>
        <w:rFonts w:ascii="Symbol" w:hAnsi="Symbol"/>
      </w:rPr>
    </w:lvl>
    <w:lvl w:ilvl="7" w:tplc="EDD2104E">
      <w:numFmt w:val="bullet"/>
      <w:lvlText w:val="o"/>
      <w:lvlJc w:val="left"/>
      <w:pPr>
        <w:ind w:left="6840" w:firstLine="0"/>
      </w:pPr>
      <w:rPr>
        <w:rFonts w:ascii="Courier New" w:hAnsi="Courier New" w:cs="Courier New"/>
      </w:rPr>
    </w:lvl>
    <w:lvl w:ilvl="8" w:tplc="CF14BC54">
      <w:numFmt w:val="bullet"/>
      <w:lvlText w:val=""/>
      <w:lvlJc w:val="left"/>
      <w:pPr>
        <w:ind w:left="7560" w:firstLine="0"/>
      </w:pPr>
      <w:rPr>
        <w:rFonts w:ascii="Wingdings" w:eastAsia="Wingdings" w:hAnsi="Wingdings" w:cs="Wingdings"/>
      </w:rPr>
    </w:lvl>
  </w:abstractNum>
  <w:abstractNum w:abstractNumId="60">
    <w:nsid w:val="5C2D61A2"/>
    <w:multiLevelType w:val="hybridMultilevel"/>
    <w:tmpl w:val="A5449480"/>
    <w:name w:val="Numbered list 56"/>
    <w:lvl w:ilvl="0" w:tplc="9CEEFEBC">
      <w:start w:val="1"/>
      <w:numFmt w:val="lowerLetter"/>
      <w:lvlText w:val="%1)"/>
      <w:lvlJc w:val="left"/>
      <w:pPr>
        <w:ind w:left="360" w:firstLine="0"/>
      </w:pPr>
    </w:lvl>
    <w:lvl w:ilvl="1" w:tplc="0FE87432">
      <w:start w:val="1"/>
      <w:numFmt w:val="lowerLetter"/>
      <w:lvlText w:val="%2."/>
      <w:lvlJc w:val="left"/>
      <w:pPr>
        <w:ind w:left="1080" w:firstLine="0"/>
      </w:pPr>
    </w:lvl>
    <w:lvl w:ilvl="2" w:tplc="1B40EBFA">
      <w:start w:val="1"/>
      <w:numFmt w:val="lowerRoman"/>
      <w:lvlText w:val="%3."/>
      <w:lvlJc w:val="left"/>
      <w:pPr>
        <w:ind w:left="1980" w:firstLine="0"/>
      </w:pPr>
    </w:lvl>
    <w:lvl w:ilvl="3" w:tplc="932699D2">
      <w:start w:val="1"/>
      <w:numFmt w:val="decimal"/>
      <w:lvlText w:val="%4."/>
      <w:lvlJc w:val="left"/>
      <w:pPr>
        <w:ind w:left="2520" w:firstLine="0"/>
      </w:pPr>
    </w:lvl>
    <w:lvl w:ilvl="4" w:tplc="93EAE648">
      <w:start w:val="1"/>
      <w:numFmt w:val="lowerLetter"/>
      <w:lvlText w:val="%5."/>
      <w:lvlJc w:val="left"/>
      <w:pPr>
        <w:ind w:left="3240" w:firstLine="0"/>
      </w:pPr>
    </w:lvl>
    <w:lvl w:ilvl="5" w:tplc="0C1CCDE4">
      <w:start w:val="1"/>
      <w:numFmt w:val="lowerRoman"/>
      <w:lvlText w:val="%6."/>
      <w:lvlJc w:val="left"/>
      <w:pPr>
        <w:ind w:left="4140" w:firstLine="0"/>
      </w:pPr>
    </w:lvl>
    <w:lvl w:ilvl="6" w:tplc="36FA89C8">
      <w:start w:val="1"/>
      <w:numFmt w:val="decimal"/>
      <w:lvlText w:val="%7."/>
      <w:lvlJc w:val="left"/>
      <w:pPr>
        <w:ind w:left="4680" w:firstLine="0"/>
      </w:pPr>
    </w:lvl>
    <w:lvl w:ilvl="7" w:tplc="5150E532">
      <w:start w:val="1"/>
      <w:numFmt w:val="lowerLetter"/>
      <w:lvlText w:val="%8."/>
      <w:lvlJc w:val="left"/>
      <w:pPr>
        <w:ind w:left="5400" w:firstLine="0"/>
      </w:pPr>
    </w:lvl>
    <w:lvl w:ilvl="8" w:tplc="63264944">
      <w:start w:val="1"/>
      <w:numFmt w:val="lowerRoman"/>
      <w:lvlText w:val="%9."/>
      <w:lvlJc w:val="left"/>
      <w:pPr>
        <w:ind w:left="6300" w:firstLine="0"/>
      </w:pPr>
    </w:lvl>
  </w:abstractNum>
  <w:abstractNum w:abstractNumId="61">
    <w:nsid w:val="5C544650"/>
    <w:multiLevelType w:val="hybridMultilevel"/>
    <w:tmpl w:val="51B054FA"/>
    <w:name w:val="Numbered list 55"/>
    <w:lvl w:ilvl="0" w:tplc="796E0FFE">
      <w:numFmt w:val="bullet"/>
      <w:lvlText w:val=""/>
      <w:lvlJc w:val="left"/>
      <w:pPr>
        <w:ind w:left="360" w:firstLine="0"/>
      </w:pPr>
      <w:rPr>
        <w:rFonts w:ascii="Symbol" w:hAnsi="Symbol"/>
      </w:rPr>
    </w:lvl>
    <w:lvl w:ilvl="1" w:tplc="092647C6">
      <w:numFmt w:val="bullet"/>
      <w:lvlText w:val="o"/>
      <w:lvlJc w:val="left"/>
      <w:pPr>
        <w:ind w:left="1080" w:firstLine="0"/>
      </w:pPr>
      <w:rPr>
        <w:rFonts w:ascii="Courier New" w:hAnsi="Courier New" w:cs="Courier New"/>
      </w:rPr>
    </w:lvl>
    <w:lvl w:ilvl="2" w:tplc="C96E228C">
      <w:numFmt w:val="bullet"/>
      <w:lvlText w:val=""/>
      <w:lvlJc w:val="left"/>
      <w:pPr>
        <w:ind w:left="1800" w:firstLine="0"/>
      </w:pPr>
      <w:rPr>
        <w:rFonts w:ascii="Wingdings" w:eastAsia="Wingdings" w:hAnsi="Wingdings" w:cs="Wingdings"/>
      </w:rPr>
    </w:lvl>
    <w:lvl w:ilvl="3" w:tplc="ADA07992">
      <w:numFmt w:val="bullet"/>
      <w:lvlText w:val=""/>
      <w:lvlJc w:val="left"/>
      <w:pPr>
        <w:ind w:left="2520" w:firstLine="0"/>
      </w:pPr>
      <w:rPr>
        <w:rFonts w:ascii="Symbol" w:hAnsi="Symbol"/>
      </w:rPr>
    </w:lvl>
    <w:lvl w:ilvl="4" w:tplc="4CEA2D60">
      <w:numFmt w:val="bullet"/>
      <w:lvlText w:val="o"/>
      <w:lvlJc w:val="left"/>
      <w:pPr>
        <w:ind w:left="3240" w:firstLine="0"/>
      </w:pPr>
      <w:rPr>
        <w:rFonts w:ascii="Courier New" w:hAnsi="Courier New" w:cs="Courier New"/>
      </w:rPr>
    </w:lvl>
    <w:lvl w:ilvl="5" w:tplc="15A6FA70">
      <w:numFmt w:val="bullet"/>
      <w:lvlText w:val=""/>
      <w:lvlJc w:val="left"/>
      <w:pPr>
        <w:ind w:left="3960" w:firstLine="0"/>
      </w:pPr>
      <w:rPr>
        <w:rFonts w:ascii="Wingdings" w:eastAsia="Wingdings" w:hAnsi="Wingdings" w:cs="Wingdings"/>
      </w:rPr>
    </w:lvl>
    <w:lvl w:ilvl="6" w:tplc="53FEA6A4">
      <w:numFmt w:val="bullet"/>
      <w:lvlText w:val=""/>
      <w:lvlJc w:val="left"/>
      <w:pPr>
        <w:ind w:left="4680" w:firstLine="0"/>
      </w:pPr>
      <w:rPr>
        <w:rFonts w:ascii="Symbol" w:hAnsi="Symbol"/>
      </w:rPr>
    </w:lvl>
    <w:lvl w:ilvl="7" w:tplc="74788DAE">
      <w:numFmt w:val="bullet"/>
      <w:lvlText w:val="o"/>
      <w:lvlJc w:val="left"/>
      <w:pPr>
        <w:ind w:left="5400" w:firstLine="0"/>
      </w:pPr>
      <w:rPr>
        <w:rFonts w:ascii="Courier New" w:hAnsi="Courier New" w:cs="Courier New"/>
      </w:rPr>
    </w:lvl>
    <w:lvl w:ilvl="8" w:tplc="D5501B6E">
      <w:numFmt w:val="bullet"/>
      <w:lvlText w:val=""/>
      <w:lvlJc w:val="left"/>
      <w:pPr>
        <w:ind w:left="6120" w:firstLine="0"/>
      </w:pPr>
      <w:rPr>
        <w:rFonts w:ascii="Wingdings" w:eastAsia="Wingdings" w:hAnsi="Wingdings" w:cs="Wingdings"/>
      </w:rPr>
    </w:lvl>
  </w:abstractNum>
  <w:abstractNum w:abstractNumId="62">
    <w:nsid w:val="5CB24F7F"/>
    <w:multiLevelType w:val="hybridMultilevel"/>
    <w:tmpl w:val="1E4C9488"/>
    <w:name w:val="Numbered list 78"/>
    <w:lvl w:ilvl="0" w:tplc="99524A30">
      <w:numFmt w:val="bullet"/>
      <w:lvlText w:val=""/>
      <w:lvlJc w:val="left"/>
      <w:pPr>
        <w:ind w:left="360" w:firstLine="0"/>
      </w:pPr>
      <w:rPr>
        <w:rFonts w:ascii="Wingdings" w:hAnsi="Wingdings"/>
      </w:rPr>
    </w:lvl>
    <w:lvl w:ilvl="1" w:tplc="A6AA3988">
      <w:numFmt w:val="bullet"/>
      <w:lvlText w:val="o"/>
      <w:lvlJc w:val="left"/>
      <w:pPr>
        <w:ind w:left="1080" w:firstLine="0"/>
      </w:pPr>
      <w:rPr>
        <w:rFonts w:ascii="Courier New" w:hAnsi="Courier New" w:cs="Courier New"/>
      </w:rPr>
    </w:lvl>
    <w:lvl w:ilvl="2" w:tplc="9B9EA046">
      <w:numFmt w:val="bullet"/>
      <w:lvlText w:val=""/>
      <w:lvlJc w:val="left"/>
      <w:pPr>
        <w:ind w:left="1800" w:firstLine="0"/>
      </w:pPr>
      <w:rPr>
        <w:rFonts w:ascii="Wingdings" w:eastAsia="Wingdings" w:hAnsi="Wingdings" w:cs="Wingdings"/>
      </w:rPr>
    </w:lvl>
    <w:lvl w:ilvl="3" w:tplc="2724DB06">
      <w:numFmt w:val="bullet"/>
      <w:lvlText w:val=""/>
      <w:lvlJc w:val="left"/>
      <w:pPr>
        <w:ind w:left="2520" w:firstLine="0"/>
      </w:pPr>
      <w:rPr>
        <w:rFonts w:ascii="Symbol" w:hAnsi="Symbol"/>
      </w:rPr>
    </w:lvl>
    <w:lvl w:ilvl="4" w:tplc="2B2A6F6A">
      <w:numFmt w:val="bullet"/>
      <w:lvlText w:val="o"/>
      <w:lvlJc w:val="left"/>
      <w:pPr>
        <w:ind w:left="3240" w:firstLine="0"/>
      </w:pPr>
      <w:rPr>
        <w:rFonts w:ascii="Courier New" w:hAnsi="Courier New" w:cs="Courier New"/>
      </w:rPr>
    </w:lvl>
    <w:lvl w:ilvl="5" w:tplc="B00C2A36">
      <w:numFmt w:val="bullet"/>
      <w:lvlText w:val=""/>
      <w:lvlJc w:val="left"/>
      <w:pPr>
        <w:ind w:left="3960" w:firstLine="0"/>
      </w:pPr>
      <w:rPr>
        <w:rFonts w:ascii="Wingdings" w:eastAsia="Wingdings" w:hAnsi="Wingdings" w:cs="Wingdings"/>
      </w:rPr>
    </w:lvl>
    <w:lvl w:ilvl="6" w:tplc="A4060C9A">
      <w:numFmt w:val="bullet"/>
      <w:lvlText w:val=""/>
      <w:lvlJc w:val="left"/>
      <w:pPr>
        <w:ind w:left="4680" w:firstLine="0"/>
      </w:pPr>
      <w:rPr>
        <w:rFonts w:ascii="Symbol" w:hAnsi="Symbol"/>
      </w:rPr>
    </w:lvl>
    <w:lvl w:ilvl="7" w:tplc="F68852C4">
      <w:numFmt w:val="bullet"/>
      <w:lvlText w:val="o"/>
      <w:lvlJc w:val="left"/>
      <w:pPr>
        <w:ind w:left="5400" w:firstLine="0"/>
      </w:pPr>
      <w:rPr>
        <w:rFonts w:ascii="Courier New" w:hAnsi="Courier New" w:cs="Courier New"/>
      </w:rPr>
    </w:lvl>
    <w:lvl w:ilvl="8" w:tplc="80C45AAE">
      <w:numFmt w:val="bullet"/>
      <w:lvlText w:val=""/>
      <w:lvlJc w:val="left"/>
      <w:pPr>
        <w:ind w:left="6120" w:firstLine="0"/>
      </w:pPr>
      <w:rPr>
        <w:rFonts w:ascii="Wingdings" w:eastAsia="Wingdings" w:hAnsi="Wingdings" w:cs="Wingdings"/>
      </w:rPr>
    </w:lvl>
  </w:abstractNum>
  <w:abstractNum w:abstractNumId="63">
    <w:nsid w:val="5D490819"/>
    <w:multiLevelType w:val="hybridMultilevel"/>
    <w:tmpl w:val="BB3211F2"/>
    <w:name w:val="Numbered list 8"/>
    <w:lvl w:ilvl="0" w:tplc="BC1AEAF0">
      <w:start w:val="1"/>
      <w:numFmt w:val="decimal"/>
      <w:lvlText w:val="%1."/>
      <w:lvlJc w:val="left"/>
      <w:pPr>
        <w:ind w:left="644" w:firstLine="0"/>
      </w:pPr>
    </w:lvl>
    <w:lvl w:ilvl="1" w:tplc="A7C85580">
      <w:start w:val="1"/>
      <w:numFmt w:val="lowerLetter"/>
      <w:lvlText w:val="%2."/>
      <w:lvlJc w:val="left"/>
      <w:pPr>
        <w:ind w:left="1364" w:firstLine="0"/>
      </w:pPr>
      <w:rPr>
        <w:color w:val="auto"/>
      </w:rPr>
    </w:lvl>
    <w:lvl w:ilvl="2" w:tplc="8CDEA126">
      <w:start w:val="1"/>
      <w:numFmt w:val="lowerRoman"/>
      <w:lvlText w:val="%3."/>
      <w:lvlJc w:val="left"/>
      <w:pPr>
        <w:ind w:left="2264" w:firstLine="0"/>
      </w:pPr>
    </w:lvl>
    <w:lvl w:ilvl="3" w:tplc="B44C448E">
      <w:start w:val="1"/>
      <w:numFmt w:val="decimal"/>
      <w:lvlText w:val="%4."/>
      <w:lvlJc w:val="left"/>
      <w:pPr>
        <w:ind w:left="2804" w:firstLine="0"/>
      </w:pPr>
    </w:lvl>
    <w:lvl w:ilvl="4" w:tplc="71568E54">
      <w:start w:val="1"/>
      <w:numFmt w:val="lowerLetter"/>
      <w:lvlText w:val="%5."/>
      <w:lvlJc w:val="left"/>
      <w:pPr>
        <w:ind w:left="3524" w:firstLine="0"/>
      </w:pPr>
    </w:lvl>
    <w:lvl w:ilvl="5" w:tplc="99745DB2">
      <w:start w:val="1"/>
      <w:numFmt w:val="lowerRoman"/>
      <w:lvlText w:val="%6."/>
      <w:lvlJc w:val="left"/>
      <w:pPr>
        <w:ind w:left="4424" w:firstLine="0"/>
      </w:pPr>
    </w:lvl>
    <w:lvl w:ilvl="6" w:tplc="DC9CC720">
      <w:start w:val="1"/>
      <w:numFmt w:val="decimal"/>
      <w:lvlText w:val="%7."/>
      <w:lvlJc w:val="left"/>
      <w:pPr>
        <w:ind w:left="4964" w:firstLine="0"/>
      </w:pPr>
    </w:lvl>
    <w:lvl w:ilvl="7" w:tplc="D5140E42">
      <w:start w:val="1"/>
      <w:numFmt w:val="lowerLetter"/>
      <w:lvlText w:val="%8."/>
      <w:lvlJc w:val="left"/>
      <w:pPr>
        <w:ind w:left="5684" w:firstLine="0"/>
      </w:pPr>
    </w:lvl>
    <w:lvl w:ilvl="8" w:tplc="4C6E85C0">
      <w:start w:val="1"/>
      <w:numFmt w:val="lowerRoman"/>
      <w:lvlText w:val="%9."/>
      <w:lvlJc w:val="left"/>
      <w:pPr>
        <w:ind w:left="6584" w:firstLine="0"/>
      </w:pPr>
    </w:lvl>
  </w:abstractNum>
  <w:abstractNum w:abstractNumId="64">
    <w:nsid w:val="5F626B2A"/>
    <w:multiLevelType w:val="hybridMultilevel"/>
    <w:tmpl w:val="DF74E2F2"/>
    <w:name w:val="Numbered list 73"/>
    <w:lvl w:ilvl="0" w:tplc="13E6ABC4">
      <w:numFmt w:val="bullet"/>
      <w:lvlText w:val=""/>
      <w:lvlJc w:val="left"/>
      <w:pPr>
        <w:ind w:left="0" w:firstLine="0"/>
      </w:pPr>
      <w:rPr>
        <w:rFonts w:ascii="Wingdings" w:hAnsi="Wingdings"/>
        <w:color w:val="002060"/>
      </w:rPr>
    </w:lvl>
    <w:lvl w:ilvl="1" w:tplc="295E434E">
      <w:numFmt w:val="bullet"/>
      <w:lvlText w:val="o"/>
      <w:lvlJc w:val="left"/>
      <w:pPr>
        <w:ind w:left="720" w:firstLine="0"/>
      </w:pPr>
      <w:rPr>
        <w:rFonts w:ascii="Courier New" w:hAnsi="Courier New" w:cs="Courier New"/>
      </w:rPr>
    </w:lvl>
    <w:lvl w:ilvl="2" w:tplc="51FCA9CE">
      <w:numFmt w:val="bullet"/>
      <w:lvlText w:val=""/>
      <w:lvlJc w:val="left"/>
      <w:pPr>
        <w:ind w:left="1440" w:firstLine="0"/>
      </w:pPr>
      <w:rPr>
        <w:rFonts w:ascii="Wingdings" w:eastAsia="Wingdings" w:hAnsi="Wingdings" w:cs="Wingdings"/>
      </w:rPr>
    </w:lvl>
    <w:lvl w:ilvl="3" w:tplc="BBDCA148">
      <w:numFmt w:val="bullet"/>
      <w:lvlText w:val=""/>
      <w:lvlJc w:val="left"/>
      <w:pPr>
        <w:ind w:left="2160" w:firstLine="0"/>
      </w:pPr>
      <w:rPr>
        <w:rFonts w:ascii="Symbol" w:hAnsi="Symbol"/>
      </w:rPr>
    </w:lvl>
    <w:lvl w:ilvl="4" w:tplc="F53EF7AE">
      <w:numFmt w:val="bullet"/>
      <w:lvlText w:val="o"/>
      <w:lvlJc w:val="left"/>
      <w:pPr>
        <w:ind w:left="2880" w:firstLine="0"/>
      </w:pPr>
      <w:rPr>
        <w:rFonts w:ascii="Courier New" w:hAnsi="Courier New" w:cs="Courier New"/>
      </w:rPr>
    </w:lvl>
    <w:lvl w:ilvl="5" w:tplc="8A427C1C">
      <w:numFmt w:val="bullet"/>
      <w:lvlText w:val=""/>
      <w:lvlJc w:val="left"/>
      <w:pPr>
        <w:ind w:left="3600" w:firstLine="0"/>
      </w:pPr>
      <w:rPr>
        <w:rFonts w:ascii="Wingdings" w:eastAsia="Wingdings" w:hAnsi="Wingdings" w:cs="Wingdings"/>
      </w:rPr>
    </w:lvl>
    <w:lvl w:ilvl="6" w:tplc="D2DCC300">
      <w:numFmt w:val="bullet"/>
      <w:lvlText w:val=""/>
      <w:lvlJc w:val="left"/>
      <w:pPr>
        <w:ind w:left="4320" w:firstLine="0"/>
      </w:pPr>
      <w:rPr>
        <w:rFonts w:ascii="Symbol" w:hAnsi="Symbol"/>
      </w:rPr>
    </w:lvl>
    <w:lvl w:ilvl="7" w:tplc="8DAA2996">
      <w:numFmt w:val="bullet"/>
      <w:lvlText w:val="o"/>
      <w:lvlJc w:val="left"/>
      <w:pPr>
        <w:ind w:left="5040" w:firstLine="0"/>
      </w:pPr>
      <w:rPr>
        <w:rFonts w:ascii="Courier New" w:hAnsi="Courier New" w:cs="Courier New"/>
      </w:rPr>
    </w:lvl>
    <w:lvl w:ilvl="8" w:tplc="ACD29B16">
      <w:numFmt w:val="bullet"/>
      <w:lvlText w:val=""/>
      <w:lvlJc w:val="left"/>
      <w:pPr>
        <w:ind w:left="5760" w:firstLine="0"/>
      </w:pPr>
      <w:rPr>
        <w:rFonts w:ascii="Wingdings" w:eastAsia="Wingdings" w:hAnsi="Wingdings" w:cs="Wingdings"/>
      </w:rPr>
    </w:lvl>
  </w:abstractNum>
  <w:abstractNum w:abstractNumId="65">
    <w:nsid w:val="602C4BCA"/>
    <w:multiLevelType w:val="hybridMultilevel"/>
    <w:tmpl w:val="B714ED8E"/>
    <w:name w:val="Numbered list 18"/>
    <w:lvl w:ilvl="0" w:tplc="FDF8DC6A">
      <w:numFmt w:val="bullet"/>
      <w:lvlText w:val="-"/>
      <w:lvlJc w:val="left"/>
      <w:pPr>
        <w:ind w:left="360" w:firstLine="0"/>
      </w:pPr>
      <w:rPr>
        <w:rFonts w:ascii="Times New Roman" w:eastAsia="Times New Roman" w:hAnsi="Times New Roman"/>
      </w:rPr>
    </w:lvl>
    <w:lvl w:ilvl="1" w:tplc="6F7EA878">
      <w:numFmt w:val="bullet"/>
      <w:lvlText w:val="o"/>
      <w:lvlJc w:val="left"/>
      <w:pPr>
        <w:ind w:left="1080" w:firstLine="0"/>
      </w:pPr>
      <w:rPr>
        <w:rFonts w:ascii="Courier New" w:hAnsi="Courier New" w:cs="Courier New"/>
      </w:rPr>
    </w:lvl>
    <w:lvl w:ilvl="2" w:tplc="B72A5F92">
      <w:numFmt w:val="bullet"/>
      <w:lvlText w:val=""/>
      <w:lvlJc w:val="left"/>
      <w:pPr>
        <w:ind w:left="1800" w:firstLine="0"/>
      </w:pPr>
      <w:rPr>
        <w:rFonts w:ascii="Wingdings" w:eastAsia="Wingdings" w:hAnsi="Wingdings" w:cs="Wingdings"/>
      </w:rPr>
    </w:lvl>
    <w:lvl w:ilvl="3" w:tplc="D54E89FA">
      <w:numFmt w:val="bullet"/>
      <w:lvlText w:val=""/>
      <w:lvlJc w:val="left"/>
      <w:pPr>
        <w:ind w:left="2520" w:firstLine="0"/>
      </w:pPr>
      <w:rPr>
        <w:rFonts w:ascii="Symbol" w:hAnsi="Symbol"/>
      </w:rPr>
    </w:lvl>
    <w:lvl w:ilvl="4" w:tplc="ADA4D9B4">
      <w:numFmt w:val="bullet"/>
      <w:lvlText w:val="o"/>
      <w:lvlJc w:val="left"/>
      <w:pPr>
        <w:ind w:left="3240" w:firstLine="0"/>
      </w:pPr>
      <w:rPr>
        <w:rFonts w:ascii="Courier New" w:hAnsi="Courier New" w:cs="Courier New"/>
      </w:rPr>
    </w:lvl>
    <w:lvl w:ilvl="5" w:tplc="63C27BC8">
      <w:numFmt w:val="bullet"/>
      <w:lvlText w:val=""/>
      <w:lvlJc w:val="left"/>
      <w:pPr>
        <w:ind w:left="3960" w:firstLine="0"/>
      </w:pPr>
      <w:rPr>
        <w:rFonts w:ascii="Wingdings" w:eastAsia="Wingdings" w:hAnsi="Wingdings" w:cs="Wingdings"/>
      </w:rPr>
    </w:lvl>
    <w:lvl w:ilvl="6" w:tplc="0B9467A2">
      <w:numFmt w:val="bullet"/>
      <w:lvlText w:val=""/>
      <w:lvlJc w:val="left"/>
      <w:pPr>
        <w:ind w:left="4680" w:firstLine="0"/>
      </w:pPr>
      <w:rPr>
        <w:rFonts w:ascii="Symbol" w:hAnsi="Symbol"/>
      </w:rPr>
    </w:lvl>
    <w:lvl w:ilvl="7" w:tplc="41908CFE">
      <w:numFmt w:val="bullet"/>
      <w:lvlText w:val="o"/>
      <w:lvlJc w:val="left"/>
      <w:pPr>
        <w:ind w:left="5400" w:firstLine="0"/>
      </w:pPr>
      <w:rPr>
        <w:rFonts w:ascii="Courier New" w:hAnsi="Courier New" w:cs="Courier New"/>
      </w:rPr>
    </w:lvl>
    <w:lvl w:ilvl="8" w:tplc="6D421DC6">
      <w:numFmt w:val="bullet"/>
      <w:lvlText w:val=""/>
      <w:lvlJc w:val="left"/>
      <w:pPr>
        <w:ind w:left="6120" w:firstLine="0"/>
      </w:pPr>
      <w:rPr>
        <w:rFonts w:ascii="Wingdings" w:eastAsia="Wingdings" w:hAnsi="Wingdings" w:cs="Wingdings"/>
      </w:rPr>
    </w:lvl>
  </w:abstractNum>
  <w:abstractNum w:abstractNumId="66">
    <w:nsid w:val="60781894"/>
    <w:multiLevelType w:val="hybridMultilevel"/>
    <w:tmpl w:val="46941BF0"/>
    <w:name w:val="Numbered list 35"/>
    <w:lvl w:ilvl="0" w:tplc="38BCDE2E">
      <w:numFmt w:val="bullet"/>
      <w:lvlText w:val="-"/>
      <w:lvlJc w:val="left"/>
      <w:pPr>
        <w:ind w:left="360" w:firstLine="0"/>
      </w:pPr>
      <w:rPr>
        <w:rFonts w:ascii="Times New Roman" w:eastAsia="Times New Roman" w:hAnsi="Times New Roman" w:cs="Times New Roman"/>
      </w:rPr>
    </w:lvl>
    <w:lvl w:ilvl="1" w:tplc="232CA8E2">
      <w:numFmt w:val="bullet"/>
      <w:lvlText w:val="o"/>
      <w:lvlJc w:val="left"/>
      <w:pPr>
        <w:ind w:left="1080" w:firstLine="0"/>
      </w:pPr>
      <w:rPr>
        <w:rFonts w:ascii="Courier New" w:hAnsi="Courier New" w:cs="Courier New"/>
      </w:rPr>
    </w:lvl>
    <w:lvl w:ilvl="2" w:tplc="57CC8A76">
      <w:numFmt w:val="bullet"/>
      <w:lvlText w:val=""/>
      <w:lvlJc w:val="left"/>
      <w:pPr>
        <w:ind w:left="1800" w:firstLine="0"/>
      </w:pPr>
      <w:rPr>
        <w:rFonts w:ascii="Wingdings" w:eastAsia="Wingdings" w:hAnsi="Wingdings" w:cs="Wingdings"/>
      </w:rPr>
    </w:lvl>
    <w:lvl w:ilvl="3" w:tplc="63FE6CEA">
      <w:numFmt w:val="bullet"/>
      <w:lvlText w:val=""/>
      <w:lvlJc w:val="left"/>
      <w:pPr>
        <w:ind w:left="2520" w:firstLine="0"/>
      </w:pPr>
      <w:rPr>
        <w:rFonts w:ascii="Symbol" w:hAnsi="Symbol"/>
      </w:rPr>
    </w:lvl>
    <w:lvl w:ilvl="4" w:tplc="E266E8C2">
      <w:numFmt w:val="bullet"/>
      <w:lvlText w:val="o"/>
      <w:lvlJc w:val="left"/>
      <w:pPr>
        <w:ind w:left="3240" w:firstLine="0"/>
      </w:pPr>
      <w:rPr>
        <w:rFonts w:ascii="Courier New" w:hAnsi="Courier New" w:cs="Courier New"/>
      </w:rPr>
    </w:lvl>
    <w:lvl w:ilvl="5" w:tplc="1578F5C8">
      <w:numFmt w:val="bullet"/>
      <w:lvlText w:val=""/>
      <w:lvlJc w:val="left"/>
      <w:pPr>
        <w:ind w:left="3960" w:firstLine="0"/>
      </w:pPr>
      <w:rPr>
        <w:rFonts w:ascii="Wingdings" w:eastAsia="Wingdings" w:hAnsi="Wingdings" w:cs="Wingdings"/>
      </w:rPr>
    </w:lvl>
    <w:lvl w:ilvl="6" w:tplc="877AE50E">
      <w:numFmt w:val="bullet"/>
      <w:lvlText w:val=""/>
      <w:lvlJc w:val="left"/>
      <w:pPr>
        <w:ind w:left="4680" w:firstLine="0"/>
      </w:pPr>
      <w:rPr>
        <w:rFonts w:ascii="Symbol" w:hAnsi="Symbol"/>
      </w:rPr>
    </w:lvl>
    <w:lvl w:ilvl="7" w:tplc="02BA1AA4">
      <w:numFmt w:val="bullet"/>
      <w:lvlText w:val="o"/>
      <w:lvlJc w:val="left"/>
      <w:pPr>
        <w:ind w:left="5400" w:firstLine="0"/>
      </w:pPr>
      <w:rPr>
        <w:rFonts w:ascii="Courier New" w:hAnsi="Courier New" w:cs="Courier New"/>
      </w:rPr>
    </w:lvl>
    <w:lvl w:ilvl="8" w:tplc="5A12FCAE">
      <w:numFmt w:val="bullet"/>
      <w:lvlText w:val=""/>
      <w:lvlJc w:val="left"/>
      <w:pPr>
        <w:ind w:left="6120" w:firstLine="0"/>
      </w:pPr>
      <w:rPr>
        <w:rFonts w:ascii="Wingdings" w:eastAsia="Wingdings" w:hAnsi="Wingdings" w:cs="Wingdings"/>
      </w:rPr>
    </w:lvl>
  </w:abstractNum>
  <w:abstractNum w:abstractNumId="67">
    <w:nsid w:val="63051250"/>
    <w:multiLevelType w:val="multilevel"/>
    <w:tmpl w:val="9670C330"/>
    <w:lvl w:ilvl="0">
      <w:start w:val="1"/>
      <w:numFmt w:val="lowerRoman"/>
      <w:lvlText w:val="%1."/>
      <w:lvlJc w:val="left"/>
      <w:pPr>
        <w:ind w:left="360" w:firstLine="0"/>
      </w:pPr>
    </w:lvl>
    <w:lvl w:ilvl="1">
      <w:start w:val="1"/>
      <w:numFmt w:val="decimal"/>
      <w:lvlText w:val="%1.%2"/>
      <w:lvlJc w:val="left"/>
      <w:pPr>
        <w:ind w:left="360" w:firstLine="0"/>
      </w:pPr>
      <w:rPr>
        <w:color w:val="17365D"/>
        <w:sz w:val="22"/>
        <w:szCs w:val="28"/>
      </w:rPr>
    </w:lvl>
    <w:lvl w:ilvl="2">
      <w:start w:val="1"/>
      <w:numFmt w:val="decimal"/>
      <w:lvlText w:val="%1.%2.%3"/>
      <w:lvlJc w:val="left"/>
      <w:pPr>
        <w:ind w:left="360" w:firstLine="0"/>
      </w:pPr>
      <w:rPr>
        <w:sz w:val="22"/>
      </w:rPr>
    </w:lvl>
    <w:lvl w:ilvl="3">
      <w:start w:val="1"/>
      <w:numFmt w:val="decimal"/>
      <w:lvlText w:val="%1.%2.%3.%4"/>
      <w:lvlJc w:val="left"/>
      <w:pPr>
        <w:ind w:left="360" w:firstLine="0"/>
      </w:pPr>
    </w:lvl>
    <w:lvl w:ilvl="4">
      <w:start w:val="1"/>
      <w:numFmt w:val="decimal"/>
      <w:lvlText w:val="%1.%2.%3.%4.%5"/>
      <w:lvlJc w:val="left"/>
      <w:pPr>
        <w:ind w:left="360" w:firstLine="0"/>
      </w:pPr>
    </w:lvl>
    <w:lvl w:ilvl="5">
      <w:start w:val="1"/>
      <w:numFmt w:val="decimal"/>
      <w:lvlText w:val="%1.%2.%3.%4.%5.%6"/>
      <w:lvlJc w:val="left"/>
      <w:pPr>
        <w:ind w:left="360" w:firstLine="0"/>
      </w:pPr>
    </w:lvl>
    <w:lvl w:ilvl="6">
      <w:start w:val="1"/>
      <w:numFmt w:val="decimal"/>
      <w:lvlText w:val="%1.%2.%3.%4.%5.%6.%7"/>
      <w:lvlJc w:val="left"/>
      <w:pPr>
        <w:ind w:left="360" w:firstLine="0"/>
      </w:pPr>
    </w:lvl>
    <w:lvl w:ilvl="7">
      <w:start w:val="1"/>
      <w:numFmt w:val="decimal"/>
      <w:lvlText w:val="%1.%2.%3.%4.%5.%6.%7.%8"/>
      <w:lvlJc w:val="left"/>
      <w:pPr>
        <w:ind w:left="360" w:firstLine="0"/>
      </w:pPr>
    </w:lvl>
    <w:lvl w:ilvl="8">
      <w:start w:val="1"/>
      <w:numFmt w:val="decimal"/>
      <w:lvlText w:val="%1.%2.%3.%4.%5.%6.%7.%8.%9"/>
      <w:lvlJc w:val="left"/>
      <w:pPr>
        <w:ind w:left="360" w:firstLine="0"/>
      </w:pPr>
    </w:lvl>
  </w:abstractNum>
  <w:abstractNum w:abstractNumId="68">
    <w:nsid w:val="6387046C"/>
    <w:multiLevelType w:val="hybridMultilevel"/>
    <w:tmpl w:val="96A4A9C4"/>
    <w:name w:val="Numbered list 54"/>
    <w:lvl w:ilvl="0" w:tplc="77BA9742">
      <w:numFmt w:val="bullet"/>
      <w:lvlText w:val="-"/>
      <w:lvlJc w:val="left"/>
      <w:pPr>
        <w:ind w:left="786" w:firstLine="0"/>
      </w:pPr>
      <w:rPr>
        <w:rFonts w:ascii="Arial" w:eastAsia="Calibri" w:hAnsi="Arial" w:cs="Arial"/>
      </w:rPr>
    </w:lvl>
    <w:lvl w:ilvl="1" w:tplc="69C4236C">
      <w:numFmt w:val="bullet"/>
      <w:lvlText w:val="o"/>
      <w:lvlJc w:val="left"/>
      <w:pPr>
        <w:ind w:left="1506" w:firstLine="0"/>
      </w:pPr>
      <w:rPr>
        <w:rFonts w:ascii="Courier New" w:hAnsi="Courier New" w:cs="Courier New"/>
      </w:rPr>
    </w:lvl>
    <w:lvl w:ilvl="2" w:tplc="2864E682">
      <w:numFmt w:val="bullet"/>
      <w:lvlText w:val=""/>
      <w:lvlJc w:val="left"/>
      <w:pPr>
        <w:ind w:left="2226" w:firstLine="0"/>
      </w:pPr>
      <w:rPr>
        <w:rFonts w:ascii="Wingdings" w:eastAsia="Wingdings" w:hAnsi="Wingdings" w:cs="Wingdings"/>
      </w:rPr>
    </w:lvl>
    <w:lvl w:ilvl="3" w:tplc="B51ECE06">
      <w:numFmt w:val="bullet"/>
      <w:lvlText w:val=""/>
      <w:lvlJc w:val="left"/>
      <w:pPr>
        <w:ind w:left="2946" w:firstLine="0"/>
      </w:pPr>
      <w:rPr>
        <w:rFonts w:ascii="Symbol" w:hAnsi="Symbol"/>
      </w:rPr>
    </w:lvl>
    <w:lvl w:ilvl="4" w:tplc="72E078E2">
      <w:numFmt w:val="bullet"/>
      <w:lvlText w:val="o"/>
      <w:lvlJc w:val="left"/>
      <w:pPr>
        <w:ind w:left="3666" w:firstLine="0"/>
      </w:pPr>
      <w:rPr>
        <w:rFonts w:ascii="Courier New" w:hAnsi="Courier New" w:cs="Courier New"/>
      </w:rPr>
    </w:lvl>
    <w:lvl w:ilvl="5" w:tplc="E5A0D24A">
      <w:numFmt w:val="bullet"/>
      <w:lvlText w:val=""/>
      <w:lvlJc w:val="left"/>
      <w:pPr>
        <w:ind w:left="4386" w:firstLine="0"/>
      </w:pPr>
      <w:rPr>
        <w:rFonts w:ascii="Wingdings" w:eastAsia="Wingdings" w:hAnsi="Wingdings" w:cs="Wingdings"/>
      </w:rPr>
    </w:lvl>
    <w:lvl w:ilvl="6" w:tplc="00C49F38">
      <w:numFmt w:val="bullet"/>
      <w:lvlText w:val=""/>
      <w:lvlJc w:val="left"/>
      <w:pPr>
        <w:ind w:left="5106" w:firstLine="0"/>
      </w:pPr>
      <w:rPr>
        <w:rFonts w:ascii="Symbol" w:hAnsi="Symbol"/>
      </w:rPr>
    </w:lvl>
    <w:lvl w:ilvl="7" w:tplc="C9DA5A38">
      <w:numFmt w:val="bullet"/>
      <w:lvlText w:val="o"/>
      <w:lvlJc w:val="left"/>
      <w:pPr>
        <w:ind w:left="5826" w:firstLine="0"/>
      </w:pPr>
      <w:rPr>
        <w:rFonts w:ascii="Courier New" w:hAnsi="Courier New" w:cs="Courier New"/>
      </w:rPr>
    </w:lvl>
    <w:lvl w:ilvl="8" w:tplc="9182B3EA">
      <w:numFmt w:val="bullet"/>
      <w:lvlText w:val=""/>
      <w:lvlJc w:val="left"/>
      <w:pPr>
        <w:ind w:left="6546" w:firstLine="0"/>
      </w:pPr>
      <w:rPr>
        <w:rFonts w:ascii="Wingdings" w:eastAsia="Wingdings" w:hAnsi="Wingdings" w:cs="Wingdings"/>
      </w:rPr>
    </w:lvl>
  </w:abstractNum>
  <w:abstractNum w:abstractNumId="69">
    <w:nsid w:val="63A61CF6"/>
    <w:multiLevelType w:val="hybridMultilevel"/>
    <w:tmpl w:val="7CFE7CD4"/>
    <w:name w:val="Numbered list 53"/>
    <w:lvl w:ilvl="0" w:tplc="4D2AA8A8">
      <w:start w:val="1"/>
      <w:numFmt w:val="lowerLetter"/>
      <w:lvlText w:val="%1)"/>
      <w:lvlJc w:val="left"/>
      <w:pPr>
        <w:ind w:left="360" w:firstLine="0"/>
      </w:pPr>
    </w:lvl>
    <w:lvl w:ilvl="1" w:tplc="BB7AB4EE">
      <w:start w:val="1"/>
      <w:numFmt w:val="lowerLetter"/>
      <w:lvlText w:val="%2."/>
      <w:lvlJc w:val="left"/>
      <w:pPr>
        <w:ind w:left="1080" w:firstLine="0"/>
      </w:pPr>
    </w:lvl>
    <w:lvl w:ilvl="2" w:tplc="AD88D768">
      <w:start w:val="1"/>
      <w:numFmt w:val="lowerRoman"/>
      <w:lvlText w:val="%3."/>
      <w:lvlJc w:val="left"/>
      <w:pPr>
        <w:ind w:left="1980" w:firstLine="0"/>
      </w:pPr>
    </w:lvl>
    <w:lvl w:ilvl="3" w:tplc="395A91DC">
      <w:start w:val="1"/>
      <w:numFmt w:val="decimal"/>
      <w:lvlText w:val="%4."/>
      <w:lvlJc w:val="left"/>
      <w:pPr>
        <w:ind w:left="2520" w:firstLine="0"/>
      </w:pPr>
    </w:lvl>
    <w:lvl w:ilvl="4" w:tplc="2C5E7076">
      <w:start w:val="1"/>
      <w:numFmt w:val="lowerLetter"/>
      <w:lvlText w:val="%5."/>
      <w:lvlJc w:val="left"/>
      <w:pPr>
        <w:ind w:left="3240" w:firstLine="0"/>
      </w:pPr>
    </w:lvl>
    <w:lvl w:ilvl="5" w:tplc="D00A85E0">
      <w:start w:val="1"/>
      <w:numFmt w:val="lowerRoman"/>
      <w:lvlText w:val="%6."/>
      <w:lvlJc w:val="left"/>
      <w:pPr>
        <w:ind w:left="4140" w:firstLine="0"/>
      </w:pPr>
    </w:lvl>
    <w:lvl w:ilvl="6" w:tplc="556A388C">
      <w:start w:val="1"/>
      <w:numFmt w:val="decimal"/>
      <w:lvlText w:val="%7."/>
      <w:lvlJc w:val="left"/>
      <w:pPr>
        <w:ind w:left="4680" w:firstLine="0"/>
      </w:pPr>
    </w:lvl>
    <w:lvl w:ilvl="7" w:tplc="DA2AF9C4">
      <w:start w:val="1"/>
      <w:numFmt w:val="lowerLetter"/>
      <w:lvlText w:val="%8."/>
      <w:lvlJc w:val="left"/>
      <w:pPr>
        <w:ind w:left="5400" w:firstLine="0"/>
      </w:pPr>
    </w:lvl>
    <w:lvl w:ilvl="8" w:tplc="765E77EA">
      <w:start w:val="1"/>
      <w:numFmt w:val="lowerRoman"/>
      <w:lvlText w:val="%9."/>
      <w:lvlJc w:val="left"/>
      <w:pPr>
        <w:ind w:left="6300" w:firstLine="0"/>
      </w:pPr>
    </w:lvl>
  </w:abstractNum>
  <w:abstractNum w:abstractNumId="70">
    <w:nsid w:val="668724AC"/>
    <w:multiLevelType w:val="hybridMultilevel"/>
    <w:tmpl w:val="37D2BB2A"/>
    <w:name w:val="Numbered list 49"/>
    <w:lvl w:ilvl="0" w:tplc="C958C8CA">
      <w:numFmt w:val="bullet"/>
      <w:lvlText w:val=""/>
      <w:lvlJc w:val="left"/>
      <w:pPr>
        <w:ind w:left="1800" w:firstLine="0"/>
      </w:pPr>
      <w:rPr>
        <w:rFonts w:ascii="Wingdings" w:hAnsi="Wingdings"/>
        <w:color w:val="365F91"/>
      </w:rPr>
    </w:lvl>
    <w:lvl w:ilvl="1" w:tplc="86AAC4CC">
      <w:numFmt w:val="bullet"/>
      <w:lvlText w:val="o"/>
      <w:lvlJc w:val="left"/>
      <w:pPr>
        <w:ind w:left="2520" w:firstLine="0"/>
      </w:pPr>
      <w:rPr>
        <w:rFonts w:ascii="Courier New" w:hAnsi="Courier New" w:cs="Courier New"/>
      </w:rPr>
    </w:lvl>
    <w:lvl w:ilvl="2" w:tplc="6880899E">
      <w:numFmt w:val="bullet"/>
      <w:lvlText w:val=""/>
      <w:lvlJc w:val="left"/>
      <w:pPr>
        <w:ind w:left="3240" w:firstLine="0"/>
      </w:pPr>
      <w:rPr>
        <w:rFonts w:ascii="Wingdings" w:eastAsia="Wingdings" w:hAnsi="Wingdings" w:cs="Wingdings"/>
      </w:rPr>
    </w:lvl>
    <w:lvl w:ilvl="3" w:tplc="EB90BB78">
      <w:numFmt w:val="bullet"/>
      <w:lvlText w:val=""/>
      <w:lvlJc w:val="left"/>
      <w:pPr>
        <w:ind w:left="3960" w:firstLine="0"/>
      </w:pPr>
      <w:rPr>
        <w:rFonts w:ascii="Symbol" w:hAnsi="Symbol"/>
      </w:rPr>
    </w:lvl>
    <w:lvl w:ilvl="4" w:tplc="946A1842">
      <w:numFmt w:val="bullet"/>
      <w:lvlText w:val="o"/>
      <w:lvlJc w:val="left"/>
      <w:pPr>
        <w:ind w:left="4680" w:firstLine="0"/>
      </w:pPr>
      <w:rPr>
        <w:rFonts w:ascii="Courier New" w:hAnsi="Courier New" w:cs="Courier New"/>
      </w:rPr>
    </w:lvl>
    <w:lvl w:ilvl="5" w:tplc="FE72DF6A">
      <w:numFmt w:val="bullet"/>
      <w:lvlText w:val=""/>
      <w:lvlJc w:val="left"/>
      <w:pPr>
        <w:ind w:left="5400" w:firstLine="0"/>
      </w:pPr>
      <w:rPr>
        <w:rFonts w:ascii="Wingdings" w:eastAsia="Wingdings" w:hAnsi="Wingdings" w:cs="Wingdings"/>
      </w:rPr>
    </w:lvl>
    <w:lvl w:ilvl="6" w:tplc="898A120A">
      <w:numFmt w:val="bullet"/>
      <w:lvlText w:val=""/>
      <w:lvlJc w:val="left"/>
      <w:pPr>
        <w:ind w:left="6120" w:firstLine="0"/>
      </w:pPr>
      <w:rPr>
        <w:rFonts w:ascii="Symbol" w:hAnsi="Symbol"/>
      </w:rPr>
    </w:lvl>
    <w:lvl w:ilvl="7" w:tplc="7B387372">
      <w:numFmt w:val="bullet"/>
      <w:lvlText w:val="o"/>
      <w:lvlJc w:val="left"/>
      <w:pPr>
        <w:ind w:left="6840" w:firstLine="0"/>
      </w:pPr>
      <w:rPr>
        <w:rFonts w:ascii="Courier New" w:hAnsi="Courier New" w:cs="Courier New"/>
      </w:rPr>
    </w:lvl>
    <w:lvl w:ilvl="8" w:tplc="64300DFE">
      <w:numFmt w:val="bullet"/>
      <w:lvlText w:val=""/>
      <w:lvlJc w:val="left"/>
      <w:pPr>
        <w:ind w:left="7560" w:firstLine="0"/>
      </w:pPr>
      <w:rPr>
        <w:rFonts w:ascii="Wingdings" w:eastAsia="Wingdings" w:hAnsi="Wingdings" w:cs="Wingdings"/>
      </w:rPr>
    </w:lvl>
  </w:abstractNum>
  <w:abstractNum w:abstractNumId="71">
    <w:nsid w:val="6A0F091C"/>
    <w:multiLevelType w:val="hybridMultilevel"/>
    <w:tmpl w:val="2BA4A8B0"/>
    <w:name w:val="Numbered list 63"/>
    <w:lvl w:ilvl="0" w:tplc="09ECE0FC">
      <w:numFmt w:val="bullet"/>
      <w:lvlText w:val=""/>
      <w:lvlJc w:val="left"/>
      <w:pPr>
        <w:ind w:left="360" w:firstLine="0"/>
      </w:pPr>
      <w:rPr>
        <w:rFonts w:ascii="Wingdings" w:hAnsi="Wingdings"/>
      </w:rPr>
    </w:lvl>
    <w:lvl w:ilvl="1" w:tplc="E2986954">
      <w:numFmt w:val="bullet"/>
      <w:lvlText w:val="o"/>
      <w:lvlJc w:val="left"/>
      <w:pPr>
        <w:ind w:left="1080" w:firstLine="0"/>
      </w:pPr>
      <w:rPr>
        <w:rFonts w:ascii="Courier New" w:hAnsi="Courier New" w:cs="Courier New"/>
      </w:rPr>
    </w:lvl>
    <w:lvl w:ilvl="2" w:tplc="4B763C74">
      <w:numFmt w:val="bullet"/>
      <w:lvlText w:val=""/>
      <w:lvlJc w:val="left"/>
      <w:pPr>
        <w:ind w:left="1800" w:firstLine="0"/>
      </w:pPr>
      <w:rPr>
        <w:rFonts w:ascii="Wingdings" w:eastAsia="Wingdings" w:hAnsi="Wingdings" w:cs="Wingdings"/>
      </w:rPr>
    </w:lvl>
    <w:lvl w:ilvl="3" w:tplc="B9D81992">
      <w:numFmt w:val="bullet"/>
      <w:lvlText w:val=""/>
      <w:lvlJc w:val="left"/>
      <w:pPr>
        <w:ind w:left="2520" w:firstLine="0"/>
      </w:pPr>
      <w:rPr>
        <w:rFonts w:ascii="Symbol" w:hAnsi="Symbol"/>
      </w:rPr>
    </w:lvl>
    <w:lvl w:ilvl="4" w:tplc="6C00DA5E">
      <w:numFmt w:val="bullet"/>
      <w:lvlText w:val="o"/>
      <w:lvlJc w:val="left"/>
      <w:pPr>
        <w:ind w:left="3240" w:firstLine="0"/>
      </w:pPr>
      <w:rPr>
        <w:rFonts w:ascii="Courier New" w:hAnsi="Courier New" w:cs="Courier New"/>
      </w:rPr>
    </w:lvl>
    <w:lvl w:ilvl="5" w:tplc="EFE81DC0">
      <w:numFmt w:val="bullet"/>
      <w:lvlText w:val=""/>
      <w:lvlJc w:val="left"/>
      <w:pPr>
        <w:ind w:left="3960" w:firstLine="0"/>
      </w:pPr>
      <w:rPr>
        <w:rFonts w:ascii="Wingdings" w:eastAsia="Wingdings" w:hAnsi="Wingdings" w:cs="Wingdings"/>
      </w:rPr>
    </w:lvl>
    <w:lvl w:ilvl="6" w:tplc="99F86DF6">
      <w:numFmt w:val="bullet"/>
      <w:lvlText w:val=""/>
      <w:lvlJc w:val="left"/>
      <w:pPr>
        <w:ind w:left="4680" w:firstLine="0"/>
      </w:pPr>
      <w:rPr>
        <w:rFonts w:ascii="Symbol" w:hAnsi="Symbol"/>
      </w:rPr>
    </w:lvl>
    <w:lvl w:ilvl="7" w:tplc="E85CCA50">
      <w:numFmt w:val="bullet"/>
      <w:lvlText w:val="o"/>
      <w:lvlJc w:val="left"/>
      <w:pPr>
        <w:ind w:left="5400" w:firstLine="0"/>
      </w:pPr>
      <w:rPr>
        <w:rFonts w:ascii="Courier New" w:hAnsi="Courier New" w:cs="Courier New"/>
      </w:rPr>
    </w:lvl>
    <w:lvl w:ilvl="8" w:tplc="F07EAB52">
      <w:numFmt w:val="bullet"/>
      <w:lvlText w:val=""/>
      <w:lvlJc w:val="left"/>
      <w:pPr>
        <w:ind w:left="6120" w:firstLine="0"/>
      </w:pPr>
      <w:rPr>
        <w:rFonts w:ascii="Wingdings" w:eastAsia="Wingdings" w:hAnsi="Wingdings" w:cs="Wingdings"/>
      </w:rPr>
    </w:lvl>
  </w:abstractNum>
  <w:abstractNum w:abstractNumId="72">
    <w:nsid w:val="6AF92B4B"/>
    <w:multiLevelType w:val="hybridMultilevel"/>
    <w:tmpl w:val="1AB85228"/>
    <w:name w:val="Numbered list 70"/>
    <w:lvl w:ilvl="0" w:tplc="4524F68E">
      <w:numFmt w:val="bullet"/>
      <w:lvlText w:val=""/>
      <w:lvlJc w:val="left"/>
      <w:pPr>
        <w:ind w:left="360" w:firstLine="0"/>
      </w:pPr>
      <w:rPr>
        <w:rFonts w:ascii="Symbol" w:hAnsi="Symbol"/>
      </w:rPr>
    </w:lvl>
    <w:lvl w:ilvl="1" w:tplc="683ADD44">
      <w:numFmt w:val="bullet"/>
      <w:lvlText w:val="o"/>
      <w:lvlJc w:val="left"/>
      <w:pPr>
        <w:ind w:left="1080" w:firstLine="0"/>
      </w:pPr>
      <w:rPr>
        <w:rFonts w:ascii="Courier New" w:hAnsi="Courier New" w:cs="Courier New"/>
      </w:rPr>
    </w:lvl>
    <w:lvl w:ilvl="2" w:tplc="1AEEA576">
      <w:numFmt w:val="bullet"/>
      <w:lvlText w:val=""/>
      <w:lvlJc w:val="left"/>
      <w:pPr>
        <w:ind w:left="1800" w:firstLine="0"/>
      </w:pPr>
      <w:rPr>
        <w:rFonts w:ascii="Wingdings" w:eastAsia="Wingdings" w:hAnsi="Wingdings" w:cs="Wingdings"/>
      </w:rPr>
    </w:lvl>
    <w:lvl w:ilvl="3" w:tplc="11706476">
      <w:numFmt w:val="bullet"/>
      <w:lvlText w:val=""/>
      <w:lvlJc w:val="left"/>
      <w:pPr>
        <w:ind w:left="2520" w:firstLine="0"/>
      </w:pPr>
      <w:rPr>
        <w:rFonts w:ascii="Symbol" w:hAnsi="Symbol"/>
      </w:rPr>
    </w:lvl>
    <w:lvl w:ilvl="4" w:tplc="6DA4A0A8">
      <w:numFmt w:val="bullet"/>
      <w:lvlText w:val="o"/>
      <w:lvlJc w:val="left"/>
      <w:pPr>
        <w:ind w:left="3240" w:firstLine="0"/>
      </w:pPr>
      <w:rPr>
        <w:rFonts w:ascii="Courier New" w:hAnsi="Courier New" w:cs="Courier New"/>
      </w:rPr>
    </w:lvl>
    <w:lvl w:ilvl="5" w:tplc="CAB88596">
      <w:numFmt w:val="bullet"/>
      <w:lvlText w:val=""/>
      <w:lvlJc w:val="left"/>
      <w:pPr>
        <w:ind w:left="3960" w:firstLine="0"/>
      </w:pPr>
      <w:rPr>
        <w:rFonts w:ascii="Wingdings" w:eastAsia="Wingdings" w:hAnsi="Wingdings" w:cs="Wingdings"/>
      </w:rPr>
    </w:lvl>
    <w:lvl w:ilvl="6" w:tplc="6D48BB36">
      <w:numFmt w:val="bullet"/>
      <w:lvlText w:val=""/>
      <w:lvlJc w:val="left"/>
      <w:pPr>
        <w:ind w:left="4680" w:firstLine="0"/>
      </w:pPr>
      <w:rPr>
        <w:rFonts w:ascii="Symbol" w:hAnsi="Symbol"/>
      </w:rPr>
    </w:lvl>
    <w:lvl w:ilvl="7" w:tplc="B7CE0FEC">
      <w:numFmt w:val="bullet"/>
      <w:lvlText w:val="o"/>
      <w:lvlJc w:val="left"/>
      <w:pPr>
        <w:ind w:left="5400" w:firstLine="0"/>
      </w:pPr>
      <w:rPr>
        <w:rFonts w:ascii="Courier New" w:hAnsi="Courier New" w:cs="Courier New"/>
      </w:rPr>
    </w:lvl>
    <w:lvl w:ilvl="8" w:tplc="1E0C155E">
      <w:numFmt w:val="bullet"/>
      <w:lvlText w:val=""/>
      <w:lvlJc w:val="left"/>
      <w:pPr>
        <w:ind w:left="6120" w:firstLine="0"/>
      </w:pPr>
      <w:rPr>
        <w:rFonts w:ascii="Wingdings" w:eastAsia="Wingdings" w:hAnsi="Wingdings" w:cs="Wingdings"/>
      </w:rPr>
    </w:lvl>
  </w:abstractNum>
  <w:abstractNum w:abstractNumId="73">
    <w:nsid w:val="6B363F8B"/>
    <w:multiLevelType w:val="hybridMultilevel"/>
    <w:tmpl w:val="DA7E9C2E"/>
    <w:name w:val="Numbered list 12"/>
    <w:lvl w:ilvl="0" w:tplc="06BE11FC">
      <w:numFmt w:val="bullet"/>
      <w:lvlText w:val=""/>
      <w:lvlJc w:val="left"/>
      <w:pPr>
        <w:ind w:left="360" w:firstLine="0"/>
      </w:pPr>
      <w:rPr>
        <w:rFonts w:ascii="Wingdings" w:hAnsi="Wingdings"/>
      </w:rPr>
    </w:lvl>
    <w:lvl w:ilvl="1" w:tplc="54FCD2E2">
      <w:numFmt w:val="bullet"/>
      <w:lvlText w:val="o"/>
      <w:lvlJc w:val="left"/>
      <w:pPr>
        <w:ind w:left="1080" w:firstLine="0"/>
      </w:pPr>
      <w:rPr>
        <w:rFonts w:ascii="Courier New" w:hAnsi="Courier New" w:cs="Courier New"/>
      </w:rPr>
    </w:lvl>
    <w:lvl w:ilvl="2" w:tplc="D66CA3CA">
      <w:numFmt w:val="bullet"/>
      <w:lvlText w:val=""/>
      <w:lvlJc w:val="left"/>
      <w:pPr>
        <w:ind w:left="1800" w:firstLine="0"/>
      </w:pPr>
      <w:rPr>
        <w:rFonts w:ascii="Wingdings" w:eastAsia="Wingdings" w:hAnsi="Wingdings" w:cs="Wingdings"/>
      </w:rPr>
    </w:lvl>
    <w:lvl w:ilvl="3" w:tplc="2DC8DFF6">
      <w:numFmt w:val="bullet"/>
      <w:lvlText w:val=""/>
      <w:lvlJc w:val="left"/>
      <w:pPr>
        <w:ind w:left="2520" w:firstLine="0"/>
      </w:pPr>
      <w:rPr>
        <w:rFonts w:ascii="Symbol" w:hAnsi="Symbol"/>
      </w:rPr>
    </w:lvl>
    <w:lvl w:ilvl="4" w:tplc="60ECC65C">
      <w:numFmt w:val="bullet"/>
      <w:lvlText w:val="o"/>
      <w:lvlJc w:val="left"/>
      <w:pPr>
        <w:ind w:left="3240" w:firstLine="0"/>
      </w:pPr>
      <w:rPr>
        <w:rFonts w:ascii="Courier New" w:hAnsi="Courier New" w:cs="Courier New"/>
      </w:rPr>
    </w:lvl>
    <w:lvl w:ilvl="5" w:tplc="7568A29C">
      <w:numFmt w:val="bullet"/>
      <w:lvlText w:val=""/>
      <w:lvlJc w:val="left"/>
      <w:pPr>
        <w:ind w:left="3960" w:firstLine="0"/>
      </w:pPr>
      <w:rPr>
        <w:rFonts w:ascii="Wingdings" w:eastAsia="Wingdings" w:hAnsi="Wingdings" w:cs="Wingdings"/>
      </w:rPr>
    </w:lvl>
    <w:lvl w:ilvl="6" w:tplc="D640D6CA">
      <w:numFmt w:val="bullet"/>
      <w:lvlText w:val=""/>
      <w:lvlJc w:val="left"/>
      <w:pPr>
        <w:ind w:left="4680" w:firstLine="0"/>
      </w:pPr>
      <w:rPr>
        <w:rFonts w:ascii="Symbol" w:hAnsi="Symbol"/>
      </w:rPr>
    </w:lvl>
    <w:lvl w:ilvl="7" w:tplc="B34626E6">
      <w:numFmt w:val="bullet"/>
      <w:lvlText w:val="o"/>
      <w:lvlJc w:val="left"/>
      <w:pPr>
        <w:ind w:left="5400" w:firstLine="0"/>
      </w:pPr>
      <w:rPr>
        <w:rFonts w:ascii="Courier New" w:hAnsi="Courier New" w:cs="Courier New"/>
      </w:rPr>
    </w:lvl>
    <w:lvl w:ilvl="8" w:tplc="BF7EF238">
      <w:numFmt w:val="bullet"/>
      <w:lvlText w:val=""/>
      <w:lvlJc w:val="left"/>
      <w:pPr>
        <w:ind w:left="6120" w:firstLine="0"/>
      </w:pPr>
      <w:rPr>
        <w:rFonts w:ascii="Wingdings" w:eastAsia="Wingdings" w:hAnsi="Wingdings" w:cs="Wingdings"/>
      </w:rPr>
    </w:lvl>
  </w:abstractNum>
  <w:abstractNum w:abstractNumId="74">
    <w:nsid w:val="6C1774BC"/>
    <w:multiLevelType w:val="hybridMultilevel"/>
    <w:tmpl w:val="24A68048"/>
    <w:name w:val="Numbered list 5"/>
    <w:lvl w:ilvl="0" w:tplc="DC508AAC">
      <w:start w:val="1"/>
      <w:numFmt w:val="decimal"/>
      <w:lvlText w:val="%1."/>
      <w:lvlJc w:val="left"/>
      <w:pPr>
        <w:ind w:left="360" w:firstLine="0"/>
      </w:pPr>
    </w:lvl>
    <w:lvl w:ilvl="1" w:tplc="8B40BF32">
      <w:start w:val="1"/>
      <w:numFmt w:val="lowerLetter"/>
      <w:lvlText w:val="%2."/>
      <w:lvlJc w:val="left"/>
      <w:pPr>
        <w:ind w:left="1080" w:firstLine="0"/>
      </w:pPr>
    </w:lvl>
    <w:lvl w:ilvl="2" w:tplc="83780F78">
      <w:start w:val="1"/>
      <w:numFmt w:val="lowerRoman"/>
      <w:lvlText w:val="%3."/>
      <w:lvlJc w:val="left"/>
      <w:pPr>
        <w:ind w:left="1980" w:firstLine="0"/>
      </w:pPr>
    </w:lvl>
    <w:lvl w:ilvl="3" w:tplc="F04C4F9E">
      <w:start w:val="1"/>
      <w:numFmt w:val="decimal"/>
      <w:lvlText w:val="%4."/>
      <w:lvlJc w:val="left"/>
      <w:pPr>
        <w:ind w:left="2520" w:firstLine="0"/>
      </w:pPr>
    </w:lvl>
    <w:lvl w:ilvl="4" w:tplc="DB12BB92">
      <w:start w:val="1"/>
      <w:numFmt w:val="lowerLetter"/>
      <w:lvlText w:val="%5."/>
      <w:lvlJc w:val="left"/>
      <w:pPr>
        <w:ind w:left="3240" w:firstLine="0"/>
      </w:pPr>
    </w:lvl>
    <w:lvl w:ilvl="5" w:tplc="7B0A912E">
      <w:start w:val="1"/>
      <w:numFmt w:val="lowerRoman"/>
      <w:lvlText w:val="%6."/>
      <w:lvlJc w:val="left"/>
      <w:pPr>
        <w:ind w:left="4140" w:firstLine="0"/>
      </w:pPr>
    </w:lvl>
    <w:lvl w:ilvl="6" w:tplc="3E580988">
      <w:start w:val="1"/>
      <w:numFmt w:val="decimal"/>
      <w:lvlText w:val="%7."/>
      <w:lvlJc w:val="left"/>
      <w:pPr>
        <w:ind w:left="4680" w:firstLine="0"/>
      </w:pPr>
    </w:lvl>
    <w:lvl w:ilvl="7" w:tplc="217CFE72">
      <w:start w:val="1"/>
      <w:numFmt w:val="lowerLetter"/>
      <w:lvlText w:val="%8."/>
      <w:lvlJc w:val="left"/>
      <w:pPr>
        <w:ind w:left="5400" w:firstLine="0"/>
      </w:pPr>
    </w:lvl>
    <w:lvl w:ilvl="8" w:tplc="E444978A">
      <w:start w:val="1"/>
      <w:numFmt w:val="lowerRoman"/>
      <w:lvlText w:val="%9."/>
      <w:lvlJc w:val="left"/>
      <w:pPr>
        <w:ind w:left="6300" w:firstLine="0"/>
      </w:pPr>
    </w:lvl>
  </w:abstractNum>
  <w:abstractNum w:abstractNumId="75">
    <w:nsid w:val="6C360F98"/>
    <w:multiLevelType w:val="hybridMultilevel"/>
    <w:tmpl w:val="E14477A2"/>
    <w:name w:val="Numbered list 77"/>
    <w:lvl w:ilvl="0" w:tplc="0EA2AE78">
      <w:numFmt w:val="bullet"/>
      <w:lvlText w:val=""/>
      <w:lvlJc w:val="left"/>
      <w:pPr>
        <w:ind w:left="360" w:firstLine="0"/>
      </w:pPr>
      <w:rPr>
        <w:rFonts w:ascii="Wingdings" w:hAnsi="Wingdings"/>
        <w:color w:val="002060"/>
      </w:rPr>
    </w:lvl>
    <w:lvl w:ilvl="1" w:tplc="E094156A">
      <w:numFmt w:val="bullet"/>
      <w:lvlText w:val="o"/>
      <w:lvlJc w:val="left"/>
      <w:pPr>
        <w:ind w:left="1080" w:firstLine="0"/>
      </w:pPr>
      <w:rPr>
        <w:rFonts w:ascii="Courier New" w:hAnsi="Courier New" w:cs="Courier New"/>
      </w:rPr>
    </w:lvl>
    <w:lvl w:ilvl="2" w:tplc="EF868442">
      <w:numFmt w:val="bullet"/>
      <w:lvlText w:val=""/>
      <w:lvlJc w:val="left"/>
      <w:pPr>
        <w:ind w:left="1800" w:firstLine="0"/>
      </w:pPr>
      <w:rPr>
        <w:rFonts w:ascii="Wingdings" w:eastAsia="Wingdings" w:hAnsi="Wingdings" w:cs="Wingdings"/>
      </w:rPr>
    </w:lvl>
    <w:lvl w:ilvl="3" w:tplc="6B32F428">
      <w:numFmt w:val="bullet"/>
      <w:lvlText w:val=""/>
      <w:lvlJc w:val="left"/>
      <w:pPr>
        <w:ind w:left="2520" w:firstLine="0"/>
      </w:pPr>
      <w:rPr>
        <w:rFonts w:ascii="Symbol" w:hAnsi="Symbol"/>
      </w:rPr>
    </w:lvl>
    <w:lvl w:ilvl="4" w:tplc="6256F442">
      <w:numFmt w:val="bullet"/>
      <w:lvlText w:val="o"/>
      <w:lvlJc w:val="left"/>
      <w:pPr>
        <w:ind w:left="3240" w:firstLine="0"/>
      </w:pPr>
      <w:rPr>
        <w:rFonts w:ascii="Courier New" w:hAnsi="Courier New" w:cs="Courier New"/>
      </w:rPr>
    </w:lvl>
    <w:lvl w:ilvl="5" w:tplc="0B84160C">
      <w:numFmt w:val="bullet"/>
      <w:lvlText w:val=""/>
      <w:lvlJc w:val="left"/>
      <w:pPr>
        <w:ind w:left="3960" w:firstLine="0"/>
      </w:pPr>
      <w:rPr>
        <w:rFonts w:ascii="Wingdings" w:eastAsia="Wingdings" w:hAnsi="Wingdings" w:cs="Wingdings"/>
      </w:rPr>
    </w:lvl>
    <w:lvl w:ilvl="6" w:tplc="1C14B092">
      <w:numFmt w:val="bullet"/>
      <w:lvlText w:val=""/>
      <w:lvlJc w:val="left"/>
      <w:pPr>
        <w:ind w:left="4680" w:firstLine="0"/>
      </w:pPr>
      <w:rPr>
        <w:rFonts w:ascii="Symbol" w:hAnsi="Symbol"/>
      </w:rPr>
    </w:lvl>
    <w:lvl w:ilvl="7" w:tplc="7F04413C">
      <w:numFmt w:val="bullet"/>
      <w:lvlText w:val="o"/>
      <w:lvlJc w:val="left"/>
      <w:pPr>
        <w:ind w:left="5400" w:firstLine="0"/>
      </w:pPr>
      <w:rPr>
        <w:rFonts w:ascii="Courier New" w:hAnsi="Courier New" w:cs="Courier New"/>
      </w:rPr>
    </w:lvl>
    <w:lvl w:ilvl="8" w:tplc="21201674">
      <w:numFmt w:val="bullet"/>
      <w:lvlText w:val=""/>
      <w:lvlJc w:val="left"/>
      <w:pPr>
        <w:ind w:left="6120" w:firstLine="0"/>
      </w:pPr>
      <w:rPr>
        <w:rFonts w:ascii="Wingdings" w:eastAsia="Wingdings" w:hAnsi="Wingdings" w:cs="Wingdings"/>
      </w:rPr>
    </w:lvl>
  </w:abstractNum>
  <w:abstractNum w:abstractNumId="76">
    <w:nsid w:val="6C4B3550"/>
    <w:multiLevelType w:val="hybridMultilevel"/>
    <w:tmpl w:val="EB56DF3C"/>
    <w:name w:val="Numbered list 68"/>
    <w:lvl w:ilvl="0" w:tplc="98846A8A">
      <w:start w:val="1"/>
      <w:numFmt w:val="decimal"/>
      <w:lvlText w:val="%1."/>
      <w:lvlJc w:val="left"/>
      <w:pPr>
        <w:ind w:left="852" w:firstLine="0"/>
      </w:pPr>
      <w:rPr>
        <w:color w:val="auto"/>
      </w:rPr>
    </w:lvl>
    <w:lvl w:ilvl="1" w:tplc="95DEFFD6">
      <w:numFmt w:val="bullet"/>
      <w:lvlText w:val="o"/>
      <w:lvlJc w:val="left"/>
      <w:pPr>
        <w:ind w:left="1932" w:firstLine="0"/>
      </w:pPr>
      <w:rPr>
        <w:rFonts w:ascii="Courier New" w:hAnsi="Courier New" w:cs="Courier New"/>
      </w:rPr>
    </w:lvl>
    <w:lvl w:ilvl="2" w:tplc="650AAADA">
      <w:numFmt w:val="bullet"/>
      <w:lvlText w:val=""/>
      <w:lvlJc w:val="left"/>
      <w:pPr>
        <w:ind w:left="2652" w:firstLine="0"/>
      </w:pPr>
      <w:rPr>
        <w:rFonts w:ascii="Wingdings" w:eastAsia="Wingdings" w:hAnsi="Wingdings" w:cs="Wingdings"/>
      </w:rPr>
    </w:lvl>
    <w:lvl w:ilvl="3" w:tplc="FC7EFC56">
      <w:numFmt w:val="bullet"/>
      <w:lvlText w:val=""/>
      <w:lvlJc w:val="left"/>
      <w:pPr>
        <w:ind w:left="3372" w:firstLine="0"/>
      </w:pPr>
      <w:rPr>
        <w:rFonts w:ascii="Symbol" w:hAnsi="Symbol"/>
      </w:rPr>
    </w:lvl>
    <w:lvl w:ilvl="4" w:tplc="F69A220A">
      <w:numFmt w:val="bullet"/>
      <w:lvlText w:val="o"/>
      <w:lvlJc w:val="left"/>
      <w:pPr>
        <w:ind w:left="4092" w:firstLine="0"/>
      </w:pPr>
      <w:rPr>
        <w:rFonts w:ascii="Courier New" w:hAnsi="Courier New" w:cs="Courier New"/>
      </w:rPr>
    </w:lvl>
    <w:lvl w:ilvl="5" w:tplc="3948DC80">
      <w:numFmt w:val="bullet"/>
      <w:lvlText w:val=""/>
      <w:lvlJc w:val="left"/>
      <w:pPr>
        <w:ind w:left="4812" w:firstLine="0"/>
      </w:pPr>
      <w:rPr>
        <w:rFonts w:ascii="Wingdings" w:eastAsia="Wingdings" w:hAnsi="Wingdings" w:cs="Wingdings"/>
      </w:rPr>
    </w:lvl>
    <w:lvl w:ilvl="6" w:tplc="CE2C1648">
      <w:numFmt w:val="bullet"/>
      <w:lvlText w:val=""/>
      <w:lvlJc w:val="left"/>
      <w:pPr>
        <w:ind w:left="5532" w:firstLine="0"/>
      </w:pPr>
      <w:rPr>
        <w:rFonts w:ascii="Symbol" w:hAnsi="Symbol"/>
      </w:rPr>
    </w:lvl>
    <w:lvl w:ilvl="7" w:tplc="2DF0B96E">
      <w:numFmt w:val="bullet"/>
      <w:lvlText w:val="o"/>
      <w:lvlJc w:val="left"/>
      <w:pPr>
        <w:ind w:left="6252" w:firstLine="0"/>
      </w:pPr>
      <w:rPr>
        <w:rFonts w:ascii="Courier New" w:hAnsi="Courier New" w:cs="Courier New"/>
      </w:rPr>
    </w:lvl>
    <w:lvl w:ilvl="8" w:tplc="4DB45D50">
      <w:numFmt w:val="bullet"/>
      <w:lvlText w:val=""/>
      <w:lvlJc w:val="left"/>
      <w:pPr>
        <w:ind w:left="6972" w:firstLine="0"/>
      </w:pPr>
      <w:rPr>
        <w:rFonts w:ascii="Wingdings" w:eastAsia="Wingdings" w:hAnsi="Wingdings" w:cs="Wingdings"/>
      </w:rPr>
    </w:lvl>
  </w:abstractNum>
  <w:abstractNum w:abstractNumId="77">
    <w:nsid w:val="6CC21E6E"/>
    <w:multiLevelType w:val="hybridMultilevel"/>
    <w:tmpl w:val="1976339C"/>
    <w:name w:val="Numbered list 28"/>
    <w:lvl w:ilvl="0" w:tplc="3D4E4028">
      <w:numFmt w:val="bullet"/>
      <w:lvlText w:val=""/>
      <w:lvlJc w:val="left"/>
      <w:pPr>
        <w:ind w:left="1080" w:firstLine="0"/>
      </w:pPr>
      <w:rPr>
        <w:rFonts w:ascii="Wingdings" w:hAnsi="Wingdings"/>
      </w:rPr>
    </w:lvl>
    <w:lvl w:ilvl="1" w:tplc="A67A1DB8">
      <w:numFmt w:val="bullet"/>
      <w:lvlText w:val="o"/>
      <w:lvlJc w:val="left"/>
      <w:pPr>
        <w:ind w:left="1800" w:firstLine="0"/>
      </w:pPr>
      <w:rPr>
        <w:rFonts w:ascii="Courier New" w:hAnsi="Courier New" w:cs="Courier New"/>
      </w:rPr>
    </w:lvl>
    <w:lvl w:ilvl="2" w:tplc="99968C16">
      <w:numFmt w:val="bullet"/>
      <w:lvlText w:val=""/>
      <w:lvlJc w:val="left"/>
      <w:pPr>
        <w:ind w:left="2520" w:firstLine="0"/>
      </w:pPr>
      <w:rPr>
        <w:rFonts w:ascii="Wingdings" w:eastAsia="Wingdings" w:hAnsi="Wingdings" w:cs="Wingdings"/>
      </w:rPr>
    </w:lvl>
    <w:lvl w:ilvl="3" w:tplc="C97E6326">
      <w:numFmt w:val="bullet"/>
      <w:lvlText w:val=""/>
      <w:lvlJc w:val="left"/>
      <w:pPr>
        <w:ind w:left="3240" w:firstLine="0"/>
      </w:pPr>
      <w:rPr>
        <w:rFonts w:ascii="Symbol" w:hAnsi="Symbol"/>
      </w:rPr>
    </w:lvl>
    <w:lvl w:ilvl="4" w:tplc="40AA4CC0">
      <w:numFmt w:val="bullet"/>
      <w:lvlText w:val="o"/>
      <w:lvlJc w:val="left"/>
      <w:pPr>
        <w:ind w:left="3960" w:firstLine="0"/>
      </w:pPr>
      <w:rPr>
        <w:rFonts w:ascii="Courier New" w:hAnsi="Courier New" w:cs="Courier New"/>
      </w:rPr>
    </w:lvl>
    <w:lvl w:ilvl="5" w:tplc="B610F170">
      <w:numFmt w:val="bullet"/>
      <w:lvlText w:val=""/>
      <w:lvlJc w:val="left"/>
      <w:pPr>
        <w:ind w:left="4680" w:firstLine="0"/>
      </w:pPr>
      <w:rPr>
        <w:rFonts w:ascii="Wingdings" w:eastAsia="Wingdings" w:hAnsi="Wingdings" w:cs="Wingdings"/>
      </w:rPr>
    </w:lvl>
    <w:lvl w:ilvl="6" w:tplc="209C494A">
      <w:numFmt w:val="bullet"/>
      <w:lvlText w:val=""/>
      <w:lvlJc w:val="left"/>
      <w:pPr>
        <w:ind w:left="5400" w:firstLine="0"/>
      </w:pPr>
      <w:rPr>
        <w:rFonts w:ascii="Symbol" w:hAnsi="Symbol"/>
      </w:rPr>
    </w:lvl>
    <w:lvl w:ilvl="7" w:tplc="F5683CAA">
      <w:numFmt w:val="bullet"/>
      <w:lvlText w:val="o"/>
      <w:lvlJc w:val="left"/>
      <w:pPr>
        <w:ind w:left="6120" w:firstLine="0"/>
      </w:pPr>
      <w:rPr>
        <w:rFonts w:ascii="Courier New" w:hAnsi="Courier New" w:cs="Courier New"/>
      </w:rPr>
    </w:lvl>
    <w:lvl w:ilvl="8" w:tplc="93ACD972">
      <w:numFmt w:val="bullet"/>
      <w:lvlText w:val=""/>
      <w:lvlJc w:val="left"/>
      <w:pPr>
        <w:ind w:left="6840" w:firstLine="0"/>
      </w:pPr>
      <w:rPr>
        <w:rFonts w:ascii="Wingdings" w:eastAsia="Wingdings" w:hAnsi="Wingdings" w:cs="Wingdings"/>
      </w:rPr>
    </w:lvl>
  </w:abstractNum>
  <w:abstractNum w:abstractNumId="78">
    <w:nsid w:val="6D300D22"/>
    <w:multiLevelType w:val="hybridMultilevel"/>
    <w:tmpl w:val="FE56CA26"/>
    <w:name w:val="Numbered list 4"/>
    <w:lvl w:ilvl="0" w:tplc="D25A6352">
      <w:numFmt w:val="bullet"/>
      <w:lvlText w:val=""/>
      <w:lvlJc w:val="left"/>
      <w:pPr>
        <w:ind w:left="360" w:firstLine="0"/>
      </w:pPr>
      <w:rPr>
        <w:rFonts w:ascii="Wingdings" w:hAnsi="Wingdings"/>
      </w:rPr>
    </w:lvl>
    <w:lvl w:ilvl="1" w:tplc="B420E24A">
      <w:numFmt w:val="bullet"/>
      <w:lvlText w:val="o"/>
      <w:lvlJc w:val="left"/>
      <w:pPr>
        <w:ind w:left="1080" w:firstLine="0"/>
      </w:pPr>
      <w:rPr>
        <w:rFonts w:ascii="Courier New" w:hAnsi="Courier New" w:cs="Courier New"/>
      </w:rPr>
    </w:lvl>
    <w:lvl w:ilvl="2" w:tplc="C3C29CBC">
      <w:numFmt w:val="bullet"/>
      <w:lvlText w:val=""/>
      <w:lvlJc w:val="left"/>
      <w:pPr>
        <w:ind w:left="1800" w:firstLine="0"/>
      </w:pPr>
      <w:rPr>
        <w:rFonts w:ascii="Wingdings" w:eastAsia="Wingdings" w:hAnsi="Wingdings" w:cs="Wingdings"/>
      </w:rPr>
    </w:lvl>
    <w:lvl w:ilvl="3" w:tplc="6308C0F8">
      <w:numFmt w:val="bullet"/>
      <w:lvlText w:val=""/>
      <w:lvlJc w:val="left"/>
      <w:pPr>
        <w:ind w:left="2520" w:firstLine="0"/>
      </w:pPr>
      <w:rPr>
        <w:rFonts w:ascii="Symbol" w:hAnsi="Symbol"/>
      </w:rPr>
    </w:lvl>
    <w:lvl w:ilvl="4" w:tplc="87B6BD66">
      <w:numFmt w:val="bullet"/>
      <w:lvlText w:val="o"/>
      <w:lvlJc w:val="left"/>
      <w:pPr>
        <w:ind w:left="3240" w:firstLine="0"/>
      </w:pPr>
      <w:rPr>
        <w:rFonts w:ascii="Courier New" w:hAnsi="Courier New" w:cs="Courier New"/>
      </w:rPr>
    </w:lvl>
    <w:lvl w:ilvl="5" w:tplc="8E444C74">
      <w:numFmt w:val="bullet"/>
      <w:lvlText w:val=""/>
      <w:lvlJc w:val="left"/>
      <w:pPr>
        <w:ind w:left="3960" w:firstLine="0"/>
      </w:pPr>
      <w:rPr>
        <w:rFonts w:ascii="Wingdings" w:eastAsia="Wingdings" w:hAnsi="Wingdings" w:cs="Wingdings"/>
      </w:rPr>
    </w:lvl>
    <w:lvl w:ilvl="6" w:tplc="8F52D5FA">
      <w:numFmt w:val="bullet"/>
      <w:lvlText w:val=""/>
      <w:lvlJc w:val="left"/>
      <w:pPr>
        <w:ind w:left="4680" w:firstLine="0"/>
      </w:pPr>
      <w:rPr>
        <w:rFonts w:ascii="Symbol" w:hAnsi="Symbol"/>
      </w:rPr>
    </w:lvl>
    <w:lvl w:ilvl="7" w:tplc="89144A70">
      <w:numFmt w:val="bullet"/>
      <w:lvlText w:val="o"/>
      <w:lvlJc w:val="left"/>
      <w:pPr>
        <w:ind w:left="5400" w:firstLine="0"/>
      </w:pPr>
      <w:rPr>
        <w:rFonts w:ascii="Courier New" w:hAnsi="Courier New" w:cs="Courier New"/>
      </w:rPr>
    </w:lvl>
    <w:lvl w:ilvl="8" w:tplc="21C4D946">
      <w:numFmt w:val="bullet"/>
      <w:lvlText w:val=""/>
      <w:lvlJc w:val="left"/>
      <w:pPr>
        <w:ind w:left="6120" w:firstLine="0"/>
      </w:pPr>
      <w:rPr>
        <w:rFonts w:ascii="Wingdings" w:eastAsia="Wingdings" w:hAnsi="Wingdings" w:cs="Wingdings"/>
      </w:rPr>
    </w:lvl>
  </w:abstractNum>
  <w:abstractNum w:abstractNumId="79">
    <w:nsid w:val="71331174"/>
    <w:multiLevelType w:val="hybridMultilevel"/>
    <w:tmpl w:val="8A36C826"/>
    <w:name w:val="Numbered list 72"/>
    <w:lvl w:ilvl="0" w:tplc="04322E78">
      <w:numFmt w:val="bullet"/>
      <w:lvlText w:val="-"/>
      <w:lvlJc w:val="left"/>
      <w:pPr>
        <w:ind w:left="360" w:firstLine="0"/>
      </w:pPr>
      <w:rPr>
        <w:rFonts w:ascii="Times New Roman" w:eastAsia="Times New Roman" w:hAnsi="Times New Roman" w:cs="Times New Roman"/>
      </w:rPr>
    </w:lvl>
    <w:lvl w:ilvl="1" w:tplc="23C45B5C">
      <w:numFmt w:val="bullet"/>
      <w:lvlText w:val="o"/>
      <w:lvlJc w:val="left"/>
      <w:pPr>
        <w:ind w:left="1080" w:firstLine="0"/>
      </w:pPr>
      <w:rPr>
        <w:rFonts w:ascii="Courier New" w:hAnsi="Courier New" w:cs="Courier New"/>
      </w:rPr>
    </w:lvl>
    <w:lvl w:ilvl="2" w:tplc="432699E4">
      <w:numFmt w:val="bullet"/>
      <w:lvlText w:val=""/>
      <w:lvlJc w:val="left"/>
      <w:pPr>
        <w:ind w:left="1800" w:firstLine="0"/>
      </w:pPr>
      <w:rPr>
        <w:rFonts w:ascii="Wingdings" w:eastAsia="Wingdings" w:hAnsi="Wingdings" w:cs="Wingdings"/>
      </w:rPr>
    </w:lvl>
    <w:lvl w:ilvl="3" w:tplc="26C4B598">
      <w:numFmt w:val="bullet"/>
      <w:lvlText w:val=""/>
      <w:lvlJc w:val="left"/>
      <w:pPr>
        <w:ind w:left="2520" w:firstLine="0"/>
      </w:pPr>
      <w:rPr>
        <w:rFonts w:ascii="Symbol" w:hAnsi="Symbol"/>
      </w:rPr>
    </w:lvl>
    <w:lvl w:ilvl="4" w:tplc="3FF64616">
      <w:numFmt w:val="bullet"/>
      <w:lvlText w:val="o"/>
      <w:lvlJc w:val="left"/>
      <w:pPr>
        <w:ind w:left="3240" w:firstLine="0"/>
      </w:pPr>
      <w:rPr>
        <w:rFonts w:ascii="Courier New" w:hAnsi="Courier New" w:cs="Courier New"/>
      </w:rPr>
    </w:lvl>
    <w:lvl w:ilvl="5" w:tplc="18CA8644">
      <w:numFmt w:val="bullet"/>
      <w:lvlText w:val=""/>
      <w:lvlJc w:val="left"/>
      <w:pPr>
        <w:ind w:left="3960" w:firstLine="0"/>
      </w:pPr>
      <w:rPr>
        <w:rFonts w:ascii="Wingdings" w:eastAsia="Wingdings" w:hAnsi="Wingdings" w:cs="Wingdings"/>
      </w:rPr>
    </w:lvl>
    <w:lvl w:ilvl="6" w:tplc="47E6A428">
      <w:numFmt w:val="bullet"/>
      <w:lvlText w:val=""/>
      <w:lvlJc w:val="left"/>
      <w:pPr>
        <w:ind w:left="4680" w:firstLine="0"/>
      </w:pPr>
      <w:rPr>
        <w:rFonts w:ascii="Symbol" w:hAnsi="Symbol"/>
      </w:rPr>
    </w:lvl>
    <w:lvl w:ilvl="7" w:tplc="15560A8C">
      <w:numFmt w:val="bullet"/>
      <w:lvlText w:val="o"/>
      <w:lvlJc w:val="left"/>
      <w:pPr>
        <w:ind w:left="5400" w:firstLine="0"/>
      </w:pPr>
      <w:rPr>
        <w:rFonts w:ascii="Courier New" w:hAnsi="Courier New" w:cs="Courier New"/>
      </w:rPr>
    </w:lvl>
    <w:lvl w:ilvl="8" w:tplc="DB8407FC">
      <w:numFmt w:val="bullet"/>
      <w:lvlText w:val=""/>
      <w:lvlJc w:val="left"/>
      <w:pPr>
        <w:ind w:left="6120" w:firstLine="0"/>
      </w:pPr>
      <w:rPr>
        <w:rFonts w:ascii="Wingdings" w:eastAsia="Wingdings" w:hAnsi="Wingdings" w:cs="Wingdings"/>
      </w:rPr>
    </w:lvl>
  </w:abstractNum>
  <w:abstractNum w:abstractNumId="80">
    <w:nsid w:val="71BA4694"/>
    <w:multiLevelType w:val="hybridMultilevel"/>
    <w:tmpl w:val="AFD2BE9C"/>
    <w:name w:val="Numbered list 52"/>
    <w:lvl w:ilvl="0" w:tplc="1C66DA40">
      <w:numFmt w:val="bullet"/>
      <w:lvlText w:val=""/>
      <w:lvlJc w:val="left"/>
      <w:pPr>
        <w:ind w:left="1080" w:firstLine="0"/>
      </w:pPr>
      <w:rPr>
        <w:rFonts w:ascii="Wingdings" w:hAnsi="Wingdings"/>
      </w:rPr>
    </w:lvl>
    <w:lvl w:ilvl="1" w:tplc="47C48B30">
      <w:numFmt w:val="bullet"/>
      <w:lvlText w:val="o"/>
      <w:lvlJc w:val="left"/>
      <w:pPr>
        <w:ind w:left="1800" w:firstLine="0"/>
      </w:pPr>
      <w:rPr>
        <w:rFonts w:ascii="Courier New" w:hAnsi="Courier New" w:cs="Courier New"/>
      </w:rPr>
    </w:lvl>
    <w:lvl w:ilvl="2" w:tplc="51C685AA">
      <w:numFmt w:val="bullet"/>
      <w:lvlText w:val=""/>
      <w:lvlJc w:val="left"/>
      <w:pPr>
        <w:ind w:left="2520" w:firstLine="0"/>
      </w:pPr>
      <w:rPr>
        <w:rFonts w:ascii="Wingdings" w:eastAsia="Wingdings" w:hAnsi="Wingdings" w:cs="Wingdings"/>
      </w:rPr>
    </w:lvl>
    <w:lvl w:ilvl="3" w:tplc="73B46170">
      <w:numFmt w:val="bullet"/>
      <w:lvlText w:val=""/>
      <w:lvlJc w:val="left"/>
      <w:pPr>
        <w:ind w:left="3240" w:firstLine="0"/>
      </w:pPr>
      <w:rPr>
        <w:rFonts w:ascii="Symbol" w:hAnsi="Symbol"/>
      </w:rPr>
    </w:lvl>
    <w:lvl w:ilvl="4" w:tplc="84BC9574">
      <w:numFmt w:val="bullet"/>
      <w:lvlText w:val="o"/>
      <w:lvlJc w:val="left"/>
      <w:pPr>
        <w:ind w:left="3960" w:firstLine="0"/>
      </w:pPr>
      <w:rPr>
        <w:rFonts w:ascii="Courier New" w:hAnsi="Courier New" w:cs="Courier New"/>
      </w:rPr>
    </w:lvl>
    <w:lvl w:ilvl="5" w:tplc="1562C2AE">
      <w:numFmt w:val="bullet"/>
      <w:lvlText w:val=""/>
      <w:lvlJc w:val="left"/>
      <w:pPr>
        <w:ind w:left="4680" w:firstLine="0"/>
      </w:pPr>
      <w:rPr>
        <w:rFonts w:ascii="Wingdings" w:eastAsia="Wingdings" w:hAnsi="Wingdings" w:cs="Wingdings"/>
      </w:rPr>
    </w:lvl>
    <w:lvl w:ilvl="6" w:tplc="233290D8">
      <w:numFmt w:val="bullet"/>
      <w:lvlText w:val=""/>
      <w:lvlJc w:val="left"/>
      <w:pPr>
        <w:ind w:left="5400" w:firstLine="0"/>
      </w:pPr>
      <w:rPr>
        <w:rFonts w:ascii="Symbol" w:hAnsi="Symbol"/>
      </w:rPr>
    </w:lvl>
    <w:lvl w:ilvl="7" w:tplc="1E42288E">
      <w:numFmt w:val="bullet"/>
      <w:lvlText w:val="o"/>
      <w:lvlJc w:val="left"/>
      <w:pPr>
        <w:ind w:left="6120" w:firstLine="0"/>
      </w:pPr>
      <w:rPr>
        <w:rFonts w:ascii="Courier New" w:hAnsi="Courier New" w:cs="Courier New"/>
      </w:rPr>
    </w:lvl>
    <w:lvl w:ilvl="8" w:tplc="453202D4">
      <w:numFmt w:val="bullet"/>
      <w:lvlText w:val=""/>
      <w:lvlJc w:val="left"/>
      <w:pPr>
        <w:ind w:left="6840" w:firstLine="0"/>
      </w:pPr>
      <w:rPr>
        <w:rFonts w:ascii="Wingdings" w:eastAsia="Wingdings" w:hAnsi="Wingdings" w:cs="Wingdings"/>
      </w:rPr>
    </w:lvl>
  </w:abstractNum>
  <w:abstractNum w:abstractNumId="81">
    <w:nsid w:val="72BB5343"/>
    <w:multiLevelType w:val="multilevel"/>
    <w:tmpl w:val="C4B4C376"/>
    <w:name w:val="Numbered list 27"/>
    <w:lvl w:ilvl="0">
      <w:start w:val="1"/>
      <w:numFmt w:val="decimal"/>
      <w:lvlText w:val="%1."/>
      <w:lvlJc w:val="left"/>
      <w:pPr>
        <w:ind w:left="360" w:firstLine="0"/>
      </w:pPr>
    </w:lvl>
    <w:lvl w:ilvl="1">
      <w:start w:val="1"/>
      <w:numFmt w:val="decimal"/>
      <w:lvlText w:val="%1.%2"/>
      <w:lvlJc w:val="left"/>
      <w:pPr>
        <w:ind w:left="360" w:firstLine="0"/>
      </w:pPr>
      <w:rPr>
        <w:color w:val="365F91"/>
        <w:sz w:val="28"/>
        <w:szCs w:val="28"/>
      </w:rPr>
    </w:lvl>
    <w:lvl w:ilvl="2">
      <w:start w:val="1"/>
      <w:numFmt w:val="decimal"/>
      <w:lvlText w:val="%1.%2.%3"/>
      <w:lvlJc w:val="left"/>
      <w:pPr>
        <w:ind w:left="360" w:firstLine="0"/>
      </w:pPr>
    </w:lvl>
    <w:lvl w:ilvl="3">
      <w:start w:val="1"/>
      <w:numFmt w:val="decimal"/>
      <w:lvlText w:val="%1.%2.%3.%4"/>
      <w:lvlJc w:val="left"/>
      <w:pPr>
        <w:ind w:left="360" w:firstLine="0"/>
      </w:pPr>
    </w:lvl>
    <w:lvl w:ilvl="4">
      <w:start w:val="1"/>
      <w:numFmt w:val="decimal"/>
      <w:lvlText w:val="%1.%2.%3.%4.%5"/>
      <w:lvlJc w:val="left"/>
      <w:pPr>
        <w:ind w:left="360" w:firstLine="0"/>
      </w:pPr>
    </w:lvl>
    <w:lvl w:ilvl="5">
      <w:start w:val="1"/>
      <w:numFmt w:val="decimal"/>
      <w:lvlText w:val="%1.%2.%3.%4.%5.%6"/>
      <w:lvlJc w:val="left"/>
      <w:pPr>
        <w:ind w:left="360" w:firstLine="0"/>
      </w:pPr>
    </w:lvl>
    <w:lvl w:ilvl="6">
      <w:start w:val="1"/>
      <w:numFmt w:val="decimal"/>
      <w:lvlText w:val="%1.%2.%3.%4.%5.%6.%7"/>
      <w:lvlJc w:val="left"/>
      <w:pPr>
        <w:ind w:left="360" w:firstLine="0"/>
      </w:pPr>
    </w:lvl>
    <w:lvl w:ilvl="7">
      <w:start w:val="1"/>
      <w:numFmt w:val="decimal"/>
      <w:lvlText w:val="%1.%2.%3.%4.%5.%6.%7.%8"/>
      <w:lvlJc w:val="left"/>
      <w:pPr>
        <w:ind w:left="360" w:firstLine="0"/>
      </w:pPr>
    </w:lvl>
    <w:lvl w:ilvl="8">
      <w:start w:val="1"/>
      <w:numFmt w:val="decimal"/>
      <w:lvlText w:val="%1.%2.%3.%4.%5.%6.%7.%8.%9"/>
      <w:lvlJc w:val="left"/>
      <w:pPr>
        <w:ind w:left="360" w:firstLine="0"/>
      </w:pPr>
    </w:lvl>
  </w:abstractNum>
  <w:abstractNum w:abstractNumId="82">
    <w:nsid w:val="756F04C2"/>
    <w:multiLevelType w:val="hybridMultilevel"/>
    <w:tmpl w:val="4DEE270E"/>
    <w:name w:val="Numbered list 64"/>
    <w:lvl w:ilvl="0" w:tplc="B6569640">
      <w:numFmt w:val="bullet"/>
      <w:lvlText w:val=""/>
      <w:lvlJc w:val="left"/>
      <w:pPr>
        <w:ind w:left="360" w:firstLine="0"/>
      </w:pPr>
      <w:rPr>
        <w:rFonts w:ascii="Wingdings" w:hAnsi="Wingdings"/>
      </w:rPr>
    </w:lvl>
    <w:lvl w:ilvl="1" w:tplc="AE4E5F3C">
      <w:numFmt w:val="bullet"/>
      <w:lvlText w:val="o"/>
      <w:lvlJc w:val="left"/>
      <w:pPr>
        <w:ind w:left="1080" w:firstLine="0"/>
      </w:pPr>
      <w:rPr>
        <w:rFonts w:ascii="Courier New" w:hAnsi="Courier New" w:cs="Courier New"/>
      </w:rPr>
    </w:lvl>
    <w:lvl w:ilvl="2" w:tplc="E9064F38">
      <w:numFmt w:val="bullet"/>
      <w:lvlText w:val=""/>
      <w:lvlJc w:val="left"/>
      <w:pPr>
        <w:ind w:left="1800" w:firstLine="0"/>
      </w:pPr>
      <w:rPr>
        <w:rFonts w:ascii="Wingdings" w:eastAsia="Wingdings" w:hAnsi="Wingdings" w:cs="Wingdings"/>
      </w:rPr>
    </w:lvl>
    <w:lvl w:ilvl="3" w:tplc="A844C042">
      <w:numFmt w:val="bullet"/>
      <w:lvlText w:val=""/>
      <w:lvlJc w:val="left"/>
      <w:pPr>
        <w:ind w:left="2520" w:firstLine="0"/>
      </w:pPr>
      <w:rPr>
        <w:rFonts w:ascii="Symbol" w:hAnsi="Symbol"/>
      </w:rPr>
    </w:lvl>
    <w:lvl w:ilvl="4" w:tplc="53AA125A">
      <w:numFmt w:val="bullet"/>
      <w:lvlText w:val="o"/>
      <w:lvlJc w:val="left"/>
      <w:pPr>
        <w:ind w:left="3240" w:firstLine="0"/>
      </w:pPr>
      <w:rPr>
        <w:rFonts w:ascii="Courier New" w:hAnsi="Courier New" w:cs="Courier New"/>
      </w:rPr>
    </w:lvl>
    <w:lvl w:ilvl="5" w:tplc="7EBA05E4">
      <w:numFmt w:val="bullet"/>
      <w:lvlText w:val=""/>
      <w:lvlJc w:val="left"/>
      <w:pPr>
        <w:ind w:left="3960" w:firstLine="0"/>
      </w:pPr>
      <w:rPr>
        <w:rFonts w:ascii="Wingdings" w:eastAsia="Wingdings" w:hAnsi="Wingdings" w:cs="Wingdings"/>
      </w:rPr>
    </w:lvl>
    <w:lvl w:ilvl="6" w:tplc="7DC45E70">
      <w:numFmt w:val="bullet"/>
      <w:lvlText w:val=""/>
      <w:lvlJc w:val="left"/>
      <w:pPr>
        <w:ind w:left="4680" w:firstLine="0"/>
      </w:pPr>
      <w:rPr>
        <w:rFonts w:ascii="Symbol" w:hAnsi="Symbol"/>
      </w:rPr>
    </w:lvl>
    <w:lvl w:ilvl="7" w:tplc="6EB80EE6">
      <w:numFmt w:val="bullet"/>
      <w:lvlText w:val="o"/>
      <w:lvlJc w:val="left"/>
      <w:pPr>
        <w:ind w:left="5400" w:firstLine="0"/>
      </w:pPr>
      <w:rPr>
        <w:rFonts w:ascii="Courier New" w:hAnsi="Courier New" w:cs="Courier New"/>
      </w:rPr>
    </w:lvl>
    <w:lvl w:ilvl="8" w:tplc="0486EA50">
      <w:numFmt w:val="bullet"/>
      <w:lvlText w:val=""/>
      <w:lvlJc w:val="left"/>
      <w:pPr>
        <w:ind w:left="6120" w:firstLine="0"/>
      </w:pPr>
      <w:rPr>
        <w:rFonts w:ascii="Wingdings" w:eastAsia="Wingdings" w:hAnsi="Wingdings" w:cs="Wingdings"/>
      </w:rPr>
    </w:lvl>
  </w:abstractNum>
  <w:abstractNum w:abstractNumId="83">
    <w:nsid w:val="76CC358B"/>
    <w:multiLevelType w:val="hybridMultilevel"/>
    <w:tmpl w:val="A8BE135A"/>
    <w:name w:val="Numbered list 31"/>
    <w:lvl w:ilvl="0" w:tplc="A7FE54A0">
      <w:numFmt w:val="bullet"/>
      <w:lvlText w:val=""/>
      <w:lvlJc w:val="left"/>
      <w:pPr>
        <w:ind w:left="0" w:firstLine="0"/>
      </w:pPr>
      <w:rPr>
        <w:rFonts w:ascii="Wingdings" w:hAnsi="Wingdings"/>
        <w:color w:val="002060"/>
      </w:rPr>
    </w:lvl>
    <w:lvl w:ilvl="1" w:tplc="ED80E960">
      <w:numFmt w:val="bullet"/>
      <w:lvlText w:val="o"/>
      <w:lvlJc w:val="left"/>
      <w:pPr>
        <w:ind w:left="720" w:firstLine="0"/>
      </w:pPr>
      <w:rPr>
        <w:rFonts w:ascii="Courier New" w:hAnsi="Courier New" w:cs="Courier New"/>
      </w:rPr>
    </w:lvl>
    <w:lvl w:ilvl="2" w:tplc="977AC272">
      <w:numFmt w:val="bullet"/>
      <w:lvlText w:val=""/>
      <w:lvlJc w:val="left"/>
      <w:pPr>
        <w:ind w:left="1440" w:firstLine="0"/>
      </w:pPr>
      <w:rPr>
        <w:rFonts w:ascii="Wingdings" w:eastAsia="Wingdings" w:hAnsi="Wingdings" w:cs="Wingdings"/>
      </w:rPr>
    </w:lvl>
    <w:lvl w:ilvl="3" w:tplc="25464380">
      <w:numFmt w:val="bullet"/>
      <w:lvlText w:val=""/>
      <w:lvlJc w:val="left"/>
      <w:pPr>
        <w:ind w:left="2160" w:firstLine="0"/>
      </w:pPr>
      <w:rPr>
        <w:rFonts w:ascii="Symbol" w:hAnsi="Symbol"/>
      </w:rPr>
    </w:lvl>
    <w:lvl w:ilvl="4" w:tplc="E33AB48C">
      <w:numFmt w:val="bullet"/>
      <w:lvlText w:val="o"/>
      <w:lvlJc w:val="left"/>
      <w:pPr>
        <w:ind w:left="2880" w:firstLine="0"/>
      </w:pPr>
      <w:rPr>
        <w:rFonts w:ascii="Courier New" w:hAnsi="Courier New" w:cs="Courier New"/>
      </w:rPr>
    </w:lvl>
    <w:lvl w:ilvl="5" w:tplc="F86AB884">
      <w:numFmt w:val="bullet"/>
      <w:lvlText w:val=""/>
      <w:lvlJc w:val="left"/>
      <w:pPr>
        <w:ind w:left="3600" w:firstLine="0"/>
      </w:pPr>
      <w:rPr>
        <w:rFonts w:ascii="Wingdings" w:eastAsia="Wingdings" w:hAnsi="Wingdings" w:cs="Wingdings"/>
      </w:rPr>
    </w:lvl>
    <w:lvl w:ilvl="6" w:tplc="2D24102C">
      <w:numFmt w:val="bullet"/>
      <w:lvlText w:val=""/>
      <w:lvlJc w:val="left"/>
      <w:pPr>
        <w:ind w:left="4320" w:firstLine="0"/>
      </w:pPr>
      <w:rPr>
        <w:rFonts w:ascii="Symbol" w:hAnsi="Symbol"/>
      </w:rPr>
    </w:lvl>
    <w:lvl w:ilvl="7" w:tplc="B61E42B2">
      <w:numFmt w:val="bullet"/>
      <w:lvlText w:val="o"/>
      <w:lvlJc w:val="left"/>
      <w:pPr>
        <w:ind w:left="5040" w:firstLine="0"/>
      </w:pPr>
      <w:rPr>
        <w:rFonts w:ascii="Courier New" w:hAnsi="Courier New" w:cs="Courier New"/>
      </w:rPr>
    </w:lvl>
    <w:lvl w:ilvl="8" w:tplc="11983D12">
      <w:numFmt w:val="bullet"/>
      <w:lvlText w:val=""/>
      <w:lvlJc w:val="left"/>
      <w:pPr>
        <w:ind w:left="5760" w:firstLine="0"/>
      </w:pPr>
      <w:rPr>
        <w:rFonts w:ascii="Wingdings" w:eastAsia="Wingdings" w:hAnsi="Wingdings" w:cs="Wingdings"/>
      </w:rPr>
    </w:lvl>
  </w:abstractNum>
  <w:abstractNum w:abstractNumId="84">
    <w:nsid w:val="797D7CB4"/>
    <w:multiLevelType w:val="hybridMultilevel"/>
    <w:tmpl w:val="B74202A0"/>
    <w:name w:val="Numbered list 51"/>
    <w:lvl w:ilvl="0" w:tplc="06727F04">
      <w:numFmt w:val="bullet"/>
      <w:lvlText w:val=""/>
      <w:lvlJc w:val="left"/>
      <w:pPr>
        <w:ind w:left="360" w:firstLine="0"/>
      </w:pPr>
      <w:rPr>
        <w:rFonts w:ascii="Wingdings" w:hAnsi="Wingdings"/>
      </w:rPr>
    </w:lvl>
    <w:lvl w:ilvl="1" w:tplc="3162F742">
      <w:numFmt w:val="bullet"/>
      <w:lvlText w:val="o"/>
      <w:lvlJc w:val="left"/>
      <w:pPr>
        <w:ind w:left="1080" w:firstLine="0"/>
      </w:pPr>
      <w:rPr>
        <w:rFonts w:ascii="Courier New" w:hAnsi="Courier New" w:cs="Courier New"/>
      </w:rPr>
    </w:lvl>
    <w:lvl w:ilvl="2" w:tplc="3238DA34">
      <w:numFmt w:val="bullet"/>
      <w:lvlText w:val=""/>
      <w:lvlJc w:val="left"/>
      <w:pPr>
        <w:ind w:left="1800" w:firstLine="0"/>
      </w:pPr>
      <w:rPr>
        <w:rFonts w:ascii="Wingdings" w:eastAsia="Wingdings" w:hAnsi="Wingdings" w:cs="Wingdings"/>
      </w:rPr>
    </w:lvl>
    <w:lvl w:ilvl="3" w:tplc="974A97F4">
      <w:numFmt w:val="bullet"/>
      <w:lvlText w:val=""/>
      <w:lvlJc w:val="left"/>
      <w:pPr>
        <w:ind w:left="2520" w:firstLine="0"/>
      </w:pPr>
      <w:rPr>
        <w:rFonts w:ascii="Symbol" w:hAnsi="Symbol"/>
      </w:rPr>
    </w:lvl>
    <w:lvl w:ilvl="4" w:tplc="0C824692">
      <w:numFmt w:val="bullet"/>
      <w:lvlText w:val="o"/>
      <w:lvlJc w:val="left"/>
      <w:pPr>
        <w:ind w:left="3240" w:firstLine="0"/>
      </w:pPr>
      <w:rPr>
        <w:rFonts w:ascii="Courier New" w:hAnsi="Courier New" w:cs="Courier New"/>
      </w:rPr>
    </w:lvl>
    <w:lvl w:ilvl="5" w:tplc="D1B4A47E">
      <w:numFmt w:val="bullet"/>
      <w:lvlText w:val=""/>
      <w:lvlJc w:val="left"/>
      <w:pPr>
        <w:ind w:left="3960" w:firstLine="0"/>
      </w:pPr>
      <w:rPr>
        <w:rFonts w:ascii="Wingdings" w:eastAsia="Wingdings" w:hAnsi="Wingdings" w:cs="Wingdings"/>
      </w:rPr>
    </w:lvl>
    <w:lvl w:ilvl="6" w:tplc="DF9AB284">
      <w:numFmt w:val="bullet"/>
      <w:lvlText w:val=""/>
      <w:lvlJc w:val="left"/>
      <w:pPr>
        <w:ind w:left="4680" w:firstLine="0"/>
      </w:pPr>
      <w:rPr>
        <w:rFonts w:ascii="Symbol" w:hAnsi="Symbol"/>
      </w:rPr>
    </w:lvl>
    <w:lvl w:ilvl="7" w:tplc="FF864768">
      <w:numFmt w:val="bullet"/>
      <w:lvlText w:val="o"/>
      <w:lvlJc w:val="left"/>
      <w:pPr>
        <w:ind w:left="5400" w:firstLine="0"/>
      </w:pPr>
      <w:rPr>
        <w:rFonts w:ascii="Courier New" w:hAnsi="Courier New" w:cs="Courier New"/>
      </w:rPr>
    </w:lvl>
    <w:lvl w:ilvl="8" w:tplc="C526B87C">
      <w:numFmt w:val="bullet"/>
      <w:lvlText w:val=""/>
      <w:lvlJc w:val="left"/>
      <w:pPr>
        <w:ind w:left="6120" w:firstLine="0"/>
      </w:pPr>
      <w:rPr>
        <w:rFonts w:ascii="Wingdings" w:eastAsia="Wingdings" w:hAnsi="Wingdings" w:cs="Wingdings"/>
      </w:rPr>
    </w:lvl>
  </w:abstractNum>
  <w:abstractNum w:abstractNumId="85">
    <w:nsid w:val="7B361166"/>
    <w:multiLevelType w:val="hybridMultilevel"/>
    <w:tmpl w:val="72662C16"/>
    <w:name w:val="Numbered list 13"/>
    <w:lvl w:ilvl="0" w:tplc="CA221DCE">
      <w:start w:val="1"/>
      <w:numFmt w:val="lowerLetter"/>
      <w:lvlText w:val="%1)"/>
      <w:lvlJc w:val="left"/>
      <w:pPr>
        <w:ind w:left="360" w:firstLine="0"/>
      </w:pPr>
      <w:rPr>
        <w:b w:val="0"/>
      </w:rPr>
    </w:lvl>
    <w:lvl w:ilvl="1" w:tplc="B4385CD0">
      <w:start w:val="1"/>
      <w:numFmt w:val="lowerLetter"/>
      <w:lvlText w:val="%2."/>
      <w:lvlJc w:val="left"/>
      <w:pPr>
        <w:ind w:left="1080" w:firstLine="0"/>
      </w:pPr>
    </w:lvl>
    <w:lvl w:ilvl="2" w:tplc="16A62B50">
      <w:start w:val="1"/>
      <w:numFmt w:val="lowerRoman"/>
      <w:lvlText w:val="%3."/>
      <w:lvlJc w:val="left"/>
      <w:pPr>
        <w:ind w:left="1980" w:firstLine="0"/>
      </w:pPr>
    </w:lvl>
    <w:lvl w:ilvl="3" w:tplc="0024B4E6">
      <w:start w:val="1"/>
      <w:numFmt w:val="decimal"/>
      <w:lvlText w:val="%4."/>
      <w:lvlJc w:val="left"/>
      <w:pPr>
        <w:ind w:left="2520" w:firstLine="0"/>
      </w:pPr>
    </w:lvl>
    <w:lvl w:ilvl="4" w:tplc="625848A6">
      <w:start w:val="1"/>
      <w:numFmt w:val="lowerLetter"/>
      <w:lvlText w:val="%5."/>
      <w:lvlJc w:val="left"/>
      <w:pPr>
        <w:ind w:left="3240" w:firstLine="0"/>
      </w:pPr>
    </w:lvl>
    <w:lvl w:ilvl="5" w:tplc="9AC04726">
      <w:start w:val="1"/>
      <w:numFmt w:val="lowerRoman"/>
      <w:lvlText w:val="%6."/>
      <w:lvlJc w:val="left"/>
      <w:pPr>
        <w:ind w:left="4140" w:firstLine="0"/>
      </w:pPr>
    </w:lvl>
    <w:lvl w:ilvl="6" w:tplc="E01E7C20">
      <w:start w:val="1"/>
      <w:numFmt w:val="decimal"/>
      <w:lvlText w:val="%7."/>
      <w:lvlJc w:val="left"/>
      <w:pPr>
        <w:ind w:left="4680" w:firstLine="0"/>
      </w:pPr>
    </w:lvl>
    <w:lvl w:ilvl="7" w:tplc="573AA472">
      <w:start w:val="1"/>
      <w:numFmt w:val="lowerLetter"/>
      <w:lvlText w:val="%8."/>
      <w:lvlJc w:val="left"/>
      <w:pPr>
        <w:ind w:left="5400" w:firstLine="0"/>
      </w:pPr>
    </w:lvl>
    <w:lvl w:ilvl="8" w:tplc="39E0B70E">
      <w:start w:val="1"/>
      <w:numFmt w:val="lowerRoman"/>
      <w:lvlText w:val="%9."/>
      <w:lvlJc w:val="left"/>
      <w:pPr>
        <w:ind w:left="6300" w:firstLine="0"/>
      </w:pPr>
    </w:lvl>
  </w:abstractNum>
  <w:abstractNum w:abstractNumId="86">
    <w:nsid w:val="7BE308E7"/>
    <w:multiLevelType w:val="hybridMultilevel"/>
    <w:tmpl w:val="829C36EC"/>
    <w:name w:val="Numbered list 17"/>
    <w:lvl w:ilvl="0" w:tplc="8086F730">
      <w:numFmt w:val="bullet"/>
      <w:lvlText w:val=""/>
      <w:lvlJc w:val="left"/>
      <w:pPr>
        <w:ind w:left="360" w:firstLine="0"/>
      </w:pPr>
      <w:rPr>
        <w:rFonts w:ascii="Wingdings" w:hAnsi="Wingdings"/>
        <w:color w:val="365F91"/>
      </w:rPr>
    </w:lvl>
    <w:lvl w:ilvl="1" w:tplc="A0462812">
      <w:numFmt w:val="bullet"/>
      <w:lvlText w:val="o"/>
      <w:lvlJc w:val="left"/>
      <w:pPr>
        <w:ind w:left="1080" w:firstLine="0"/>
      </w:pPr>
      <w:rPr>
        <w:rFonts w:ascii="Courier New" w:hAnsi="Courier New" w:cs="Courier New"/>
      </w:rPr>
    </w:lvl>
    <w:lvl w:ilvl="2" w:tplc="9A460020">
      <w:numFmt w:val="bullet"/>
      <w:lvlText w:val=""/>
      <w:lvlJc w:val="left"/>
      <w:pPr>
        <w:ind w:left="1800" w:firstLine="0"/>
      </w:pPr>
      <w:rPr>
        <w:rFonts w:ascii="Wingdings" w:eastAsia="Wingdings" w:hAnsi="Wingdings" w:cs="Wingdings"/>
      </w:rPr>
    </w:lvl>
    <w:lvl w:ilvl="3" w:tplc="4488829C">
      <w:numFmt w:val="bullet"/>
      <w:lvlText w:val=""/>
      <w:lvlJc w:val="left"/>
      <w:pPr>
        <w:ind w:left="2520" w:firstLine="0"/>
      </w:pPr>
      <w:rPr>
        <w:rFonts w:ascii="Symbol" w:hAnsi="Symbol"/>
      </w:rPr>
    </w:lvl>
    <w:lvl w:ilvl="4" w:tplc="319CB3C4">
      <w:numFmt w:val="bullet"/>
      <w:lvlText w:val="o"/>
      <w:lvlJc w:val="left"/>
      <w:pPr>
        <w:ind w:left="3240" w:firstLine="0"/>
      </w:pPr>
      <w:rPr>
        <w:rFonts w:ascii="Courier New" w:hAnsi="Courier New" w:cs="Courier New"/>
      </w:rPr>
    </w:lvl>
    <w:lvl w:ilvl="5" w:tplc="E7345C24">
      <w:numFmt w:val="bullet"/>
      <w:lvlText w:val=""/>
      <w:lvlJc w:val="left"/>
      <w:pPr>
        <w:ind w:left="3960" w:firstLine="0"/>
      </w:pPr>
      <w:rPr>
        <w:rFonts w:ascii="Wingdings" w:eastAsia="Wingdings" w:hAnsi="Wingdings" w:cs="Wingdings"/>
      </w:rPr>
    </w:lvl>
    <w:lvl w:ilvl="6" w:tplc="350C76BE">
      <w:numFmt w:val="bullet"/>
      <w:lvlText w:val=""/>
      <w:lvlJc w:val="left"/>
      <w:pPr>
        <w:ind w:left="4680" w:firstLine="0"/>
      </w:pPr>
      <w:rPr>
        <w:rFonts w:ascii="Symbol" w:hAnsi="Symbol"/>
      </w:rPr>
    </w:lvl>
    <w:lvl w:ilvl="7" w:tplc="F7CE4EE0">
      <w:numFmt w:val="bullet"/>
      <w:lvlText w:val="o"/>
      <w:lvlJc w:val="left"/>
      <w:pPr>
        <w:ind w:left="5400" w:firstLine="0"/>
      </w:pPr>
      <w:rPr>
        <w:rFonts w:ascii="Courier New" w:hAnsi="Courier New" w:cs="Courier New"/>
      </w:rPr>
    </w:lvl>
    <w:lvl w:ilvl="8" w:tplc="80886728">
      <w:numFmt w:val="bullet"/>
      <w:lvlText w:val=""/>
      <w:lvlJc w:val="left"/>
      <w:pPr>
        <w:ind w:left="6120" w:firstLine="0"/>
      </w:pPr>
      <w:rPr>
        <w:rFonts w:ascii="Wingdings" w:eastAsia="Wingdings" w:hAnsi="Wingdings" w:cs="Wingdings"/>
      </w:rPr>
    </w:lvl>
  </w:abstractNum>
  <w:abstractNum w:abstractNumId="87">
    <w:nsid w:val="7D68530E"/>
    <w:multiLevelType w:val="hybridMultilevel"/>
    <w:tmpl w:val="07746124"/>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8">
    <w:nsid w:val="7F164829"/>
    <w:multiLevelType w:val="hybridMultilevel"/>
    <w:tmpl w:val="1EB09D9E"/>
    <w:name w:val="Numbered list 40"/>
    <w:lvl w:ilvl="0" w:tplc="36D0384C">
      <w:numFmt w:val="bullet"/>
      <w:lvlText w:val=""/>
      <w:lvlJc w:val="left"/>
      <w:pPr>
        <w:ind w:left="360" w:firstLine="0"/>
      </w:pPr>
      <w:rPr>
        <w:rFonts w:ascii="Wingdings" w:hAnsi="Wingdings"/>
        <w:color w:val="002060"/>
      </w:rPr>
    </w:lvl>
    <w:lvl w:ilvl="1" w:tplc="3864E33E">
      <w:numFmt w:val="bullet"/>
      <w:lvlText w:val="o"/>
      <w:lvlJc w:val="left"/>
      <w:pPr>
        <w:ind w:left="1080" w:firstLine="0"/>
      </w:pPr>
      <w:rPr>
        <w:rFonts w:ascii="Courier New" w:hAnsi="Courier New" w:cs="Courier New"/>
      </w:rPr>
    </w:lvl>
    <w:lvl w:ilvl="2" w:tplc="6D688934">
      <w:numFmt w:val="bullet"/>
      <w:lvlText w:val=""/>
      <w:lvlJc w:val="left"/>
      <w:pPr>
        <w:ind w:left="1800" w:firstLine="0"/>
      </w:pPr>
      <w:rPr>
        <w:rFonts w:ascii="Wingdings" w:eastAsia="Wingdings" w:hAnsi="Wingdings" w:cs="Wingdings"/>
      </w:rPr>
    </w:lvl>
    <w:lvl w:ilvl="3" w:tplc="3484F342">
      <w:numFmt w:val="bullet"/>
      <w:lvlText w:val=""/>
      <w:lvlJc w:val="left"/>
      <w:pPr>
        <w:ind w:left="2520" w:firstLine="0"/>
      </w:pPr>
      <w:rPr>
        <w:rFonts w:ascii="Symbol" w:hAnsi="Symbol"/>
      </w:rPr>
    </w:lvl>
    <w:lvl w:ilvl="4" w:tplc="CFEE84E8">
      <w:numFmt w:val="bullet"/>
      <w:lvlText w:val="o"/>
      <w:lvlJc w:val="left"/>
      <w:pPr>
        <w:ind w:left="3240" w:firstLine="0"/>
      </w:pPr>
      <w:rPr>
        <w:rFonts w:ascii="Courier New" w:hAnsi="Courier New" w:cs="Courier New"/>
      </w:rPr>
    </w:lvl>
    <w:lvl w:ilvl="5" w:tplc="17E62A52">
      <w:numFmt w:val="bullet"/>
      <w:lvlText w:val=""/>
      <w:lvlJc w:val="left"/>
      <w:pPr>
        <w:ind w:left="3960" w:firstLine="0"/>
      </w:pPr>
      <w:rPr>
        <w:rFonts w:ascii="Wingdings" w:eastAsia="Wingdings" w:hAnsi="Wingdings" w:cs="Wingdings"/>
      </w:rPr>
    </w:lvl>
    <w:lvl w:ilvl="6" w:tplc="11C8956E">
      <w:numFmt w:val="bullet"/>
      <w:lvlText w:val=""/>
      <w:lvlJc w:val="left"/>
      <w:pPr>
        <w:ind w:left="4680" w:firstLine="0"/>
      </w:pPr>
      <w:rPr>
        <w:rFonts w:ascii="Symbol" w:hAnsi="Symbol"/>
      </w:rPr>
    </w:lvl>
    <w:lvl w:ilvl="7" w:tplc="2C3C47A2">
      <w:numFmt w:val="bullet"/>
      <w:lvlText w:val="o"/>
      <w:lvlJc w:val="left"/>
      <w:pPr>
        <w:ind w:left="5400" w:firstLine="0"/>
      </w:pPr>
      <w:rPr>
        <w:rFonts w:ascii="Courier New" w:hAnsi="Courier New" w:cs="Courier New"/>
      </w:rPr>
    </w:lvl>
    <w:lvl w:ilvl="8" w:tplc="A380D392">
      <w:numFmt w:val="bullet"/>
      <w:lvlText w:val=""/>
      <w:lvlJc w:val="left"/>
      <w:pPr>
        <w:ind w:left="6120" w:firstLine="0"/>
      </w:pPr>
      <w:rPr>
        <w:rFonts w:ascii="Wingdings" w:eastAsia="Wingdings" w:hAnsi="Wingdings" w:cs="Wingdings"/>
      </w:rPr>
    </w:lvl>
  </w:abstractNum>
  <w:abstractNum w:abstractNumId="89">
    <w:nsid w:val="7F886BA5"/>
    <w:multiLevelType w:val="hybridMultilevel"/>
    <w:tmpl w:val="D598AD6C"/>
    <w:name w:val="Numbered list 58"/>
    <w:lvl w:ilvl="0" w:tplc="EC480842">
      <w:start w:val="1"/>
      <w:numFmt w:val="lowerLetter"/>
      <w:lvlText w:val="%1)"/>
      <w:lvlJc w:val="left"/>
      <w:pPr>
        <w:ind w:left="644" w:firstLine="0"/>
      </w:pPr>
    </w:lvl>
    <w:lvl w:ilvl="1" w:tplc="0EFADD0A">
      <w:start w:val="1"/>
      <w:numFmt w:val="lowerLetter"/>
      <w:lvlText w:val="%2."/>
      <w:lvlJc w:val="left"/>
      <w:pPr>
        <w:ind w:left="1364" w:firstLine="0"/>
      </w:pPr>
    </w:lvl>
    <w:lvl w:ilvl="2" w:tplc="6AACBC84">
      <w:start w:val="13"/>
      <w:numFmt w:val="decimal"/>
      <w:lvlText w:val="%3."/>
      <w:lvlJc w:val="left"/>
      <w:pPr>
        <w:ind w:left="2264" w:firstLine="0"/>
      </w:pPr>
    </w:lvl>
    <w:lvl w:ilvl="3" w:tplc="C63A29EA">
      <w:start w:val="1"/>
      <w:numFmt w:val="decimal"/>
      <w:lvlText w:val="%4."/>
      <w:lvlJc w:val="left"/>
      <w:pPr>
        <w:ind w:left="2804" w:firstLine="0"/>
      </w:pPr>
    </w:lvl>
    <w:lvl w:ilvl="4" w:tplc="5B0E92C6">
      <w:start w:val="1"/>
      <w:numFmt w:val="lowerLetter"/>
      <w:lvlText w:val="%5."/>
      <w:lvlJc w:val="left"/>
      <w:pPr>
        <w:ind w:left="3524" w:firstLine="0"/>
      </w:pPr>
    </w:lvl>
    <w:lvl w:ilvl="5" w:tplc="62DC15E8">
      <w:start w:val="1"/>
      <w:numFmt w:val="lowerRoman"/>
      <w:lvlText w:val="%6."/>
      <w:lvlJc w:val="left"/>
      <w:pPr>
        <w:ind w:left="4424" w:firstLine="0"/>
      </w:pPr>
    </w:lvl>
    <w:lvl w:ilvl="6" w:tplc="DC5C47E0">
      <w:start w:val="1"/>
      <w:numFmt w:val="decimal"/>
      <w:lvlText w:val="%7."/>
      <w:lvlJc w:val="left"/>
      <w:pPr>
        <w:ind w:left="4964" w:firstLine="0"/>
      </w:pPr>
    </w:lvl>
    <w:lvl w:ilvl="7" w:tplc="BD3AD60A">
      <w:start w:val="1"/>
      <w:numFmt w:val="lowerLetter"/>
      <w:lvlText w:val="%8."/>
      <w:lvlJc w:val="left"/>
      <w:pPr>
        <w:ind w:left="5684" w:firstLine="0"/>
      </w:pPr>
    </w:lvl>
    <w:lvl w:ilvl="8" w:tplc="CB8C5E26">
      <w:start w:val="1"/>
      <w:numFmt w:val="lowerRoman"/>
      <w:lvlText w:val="%9."/>
      <w:lvlJc w:val="left"/>
      <w:pPr>
        <w:ind w:left="6584" w:firstLine="0"/>
      </w:pPr>
    </w:lvl>
  </w:abstractNum>
  <w:num w:numId="1">
    <w:abstractNumId w:val="59"/>
  </w:num>
  <w:num w:numId="2">
    <w:abstractNumId w:val="74"/>
  </w:num>
  <w:num w:numId="3">
    <w:abstractNumId w:val="40"/>
  </w:num>
  <w:num w:numId="4">
    <w:abstractNumId w:val="73"/>
  </w:num>
  <w:num w:numId="5">
    <w:abstractNumId w:val="85"/>
  </w:num>
  <w:num w:numId="6">
    <w:abstractNumId w:val="31"/>
  </w:num>
  <w:num w:numId="7">
    <w:abstractNumId w:val="33"/>
  </w:num>
  <w:num w:numId="8">
    <w:abstractNumId w:val="65"/>
  </w:num>
  <w:num w:numId="9">
    <w:abstractNumId w:val="29"/>
  </w:num>
  <w:num w:numId="10">
    <w:abstractNumId w:val="6"/>
  </w:num>
  <w:num w:numId="11">
    <w:abstractNumId w:val="24"/>
  </w:num>
  <w:num w:numId="12">
    <w:abstractNumId w:val="66"/>
  </w:num>
  <w:num w:numId="13">
    <w:abstractNumId w:val="53"/>
  </w:num>
  <w:num w:numId="14">
    <w:abstractNumId w:val="84"/>
  </w:num>
  <w:num w:numId="15">
    <w:abstractNumId w:val="80"/>
  </w:num>
  <w:num w:numId="16">
    <w:abstractNumId w:val="60"/>
  </w:num>
  <w:num w:numId="17">
    <w:abstractNumId w:val="2"/>
  </w:num>
  <w:num w:numId="18">
    <w:abstractNumId w:val="89"/>
  </w:num>
  <w:num w:numId="19">
    <w:abstractNumId w:val="15"/>
  </w:num>
  <w:num w:numId="20">
    <w:abstractNumId w:val="28"/>
  </w:num>
  <w:num w:numId="21">
    <w:abstractNumId w:val="57"/>
  </w:num>
  <w:num w:numId="22">
    <w:abstractNumId w:val="55"/>
  </w:num>
  <w:num w:numId="23">
    <w:abstractNumId w:val="79"/>
  </w:num>
  <w:num w:numId="24">
    <w:abstractNumId w:val="30"/>
  </w:num>
  <w:num w:numId="25">
    <w:abstractNumId w:val="3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44"/>
  </w:num>
  <w:num w:numId="29">
    <w:abstractNumId w:val="87"/>
  </w:num>
  <w:num w:numId="30">
    <w:abstractNumId w:val="17"/>
  </w:num>
  <w:num w:numId="31">
    <w:abstractNumId w:val="35"/>
  </w:num>
  <w:num w:numId="32">
    <w:abstractNumId w:val="41"/>
  </w:num>
  <w:num w:numId="33">
    <w:abstractNumId w:val="47"/>
  </w:num>
  <w:num w:numId="34">
    <w:abstractNumId w:val="0"/>
  </w:num>
  <w:num w:numId="35">
    <w:abstractNumId w:val="67"/>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283"/>
  <w:drawingGridVerticalSpacing w:val="283"/>
  <w:characterSpacingControl w:val="doNotCompress"/>
  <w:footnotePr>
    <w:footnote w:id="-1"/>
    <w:footnote w:id="0"/>
  </w:footnotePr>
  <w:endnotePr>
    <w:numFmt w:val="decimal"/>
    <w:endnote w:id="-1"/>
    <w:endnote w:id="0"/>
  </w:endnotePr>
  <w:compat>
    <w:useFELayout/>
  </w:compat>
  <w:rsids>
    <w:rsidRoot w:val="00ED256F"/>
    <w:rsid w:val="00002B10"/>
    <w:rsid w:val="00016D6F"/>
    <w:rsid w:val="000322D9"/>
    <w:rsid w:val="00032E01"/>
    <w:rsid w:val="000367CE"/>
    <w:rsid w:val="00053F7C"/>
    <w:rsid w:val="00062F2E"/>
    <w:rsid w:val="0006385A"/>
    <w:rsid w:val="00063E82"/>
    <w:rsid w:val="000847F2"/>
    <w:rsid w:val="0008569C"/>
    <w:rsid w:val="000C5AAA"/>
    <w:rsid w:val="000D3334"/>
    <w:rsid w:val="000E7A07"/>
    <w:rsid w:val="000F4E5E"/>
    <w:rsid w:val="0010783B"/>
    <w:rsid w:val="00116862"/>
    <w:rsid w:val="0011738D"/>
    <w:rsid w:val="0013546A"/>
    <w:rsid w:val="001415F0"/>
    <w:rsid w:val="00151978"/>
    <w:rsid w:val="00173027"/>
    <w:rsid w:val="001800D9"/>
    <w:rsid w:val="0018153A"/>
    <w:rsid w:val="001827F1"/>
    <w:rsid w:val="00194BC6"/>
    <w:rsid w:val="00197FA3"/>
    <w:rsid w:val="001A0805"/>
    <w:rsid w:val="001A30A7"/>
    <w:rsid w:val="001A5900"/>
    <w:rsid w:val="001D0FDD"/>
    <w:rsid w:val="001D4AE9"/>
    <w:rsid w:val="001D591D"/>
    <w:rsid w:val="001E3164"/>
    <w:rsid w:val="001F55B0"/>
    <w:rsid w:val="001F765E"/>
    <w:rsid w:val="00201E5F"/>
    <w:rsid w:val="00204322"/>
    <w:rsid w:val="002219EC"/>
    <w:rsid w:val="00222EDD"/>
    <w:rsid w:val="002311FB"/>
    <w:rsid w:val="0023197D"/>
    <w:rsid w:val="00236A26"/>
    <w:rsid w:val="00241680"/>
    <w:rsid w:val="002440AC"/>
    <w:rsid w:val="002549D7"/>
    <w:rsid w:val="00256E3C"/>
    <w:rsid w:val="00263330"/>
    <w:rsid w:val="002657FA"/>
    <w:rsid w:val="00274ACF"/>
    <w:rsid w:val="002A67EB"/>
    <w:rsid w:val="002A79DE"/>
    <w:rsid w:val="002B07B3"/>
    <w:rsid w:val="002B45BC"/>
    <w:rsid w:val="002B5B85"/>
    <w:rsid w:val="002C4916"/>
    <w:rsid w:val="002E0400"/>
    <w:rsid w:val="002E0453"/>
    <w:rsid w:val="002E1D11"/>
    <w:rsid w:val="002F412A"/>
    <w:rsid w:val="002F4598"/>
    <w:rsid w:val="003020B5"/>
    <w:rsid w:val="00302475"/>
    <w:rsid w:val="00312C76"/>
    <w:rsid w:val="00315B9E"/>
    <w:rsid w:val="00316141"/>
    <w:rsid w:val="003256DD"/>
    <w:rsid w:val="0032639D"/>
    <w:rsid w:val="00332C7E"/>
    <w:rsid w:val="00343FCB"/>
    <w:rsid w:val="00350411"/>
    <w:rsid w:val="00352C47"/>
    <w:rsid w:val="00354934"/>
    <w:rsid w:val="00363583"/>
    <w:rsid w:val="00363D2F"/>
    <w:rsid w:val="00391D59"/>
    <w:rsid w:val="00393262"/>
    <w:rsid w:val="00395558"/>
    <w:rsid w:val="003B4E73"/>
    <w:rsid w:val="003C1142"/>
    <w:rsid w:val="003C3F59"/>
    <w:rsid w:val="003D75D0"/>
    <w:rsid w:val="003E7E04"/>
    <w:rsid w:val="003F3FD6"/>
    <w:rsid w:val="0041309E"/>
    <w:rsid w:val="004179AB"/>
    <w:rsid w:val="0042791E"/>
    <w:rsid w:val="004341F7"/>
    <w:rsid w:val="00437CFE"/>
    <w:rsid w:val="00445DB2"/>
    <w:rsid w:val="0045229D"/>
    <w:rsid w:val="00456FF4"/>
    <w:rsid w:val="004744DC"/>
    <w:rsid w:val="00483800"/>
    <w:rsid w:val="00483F5F"/>
    <w:rsid w:val="00484B0A"/>
    <w:rsid w:val="004867C9"/>
    <w:rsid w:val="0049404B"/>
    <w:rsid w:val="004963F3"/>
    <w:rsid w:val="004A4788"/>
    <w:rsid w:val="004A6863"/>
    <w:rsid w:val="004B0B54"/>
    <w:rsid w:val="004C0552"/>
    <w:rsid w:val="004C7967"/>
    <w:rsid w:val="004D0F87"/>
    <w:rsid w:val="004D5C78"/>
    <w:rsid w:val="004D6D25"/>
    <w:rsid w:val="004E07E0"/>
    <w:rsid w:val="004E7E3B"/>
    <w:rsid w:val="004F1892"/>
    <w:rsid w:val="004F196D"/>
    <w:rsid w:val="004F417E"/>
    <w:rsid w:val="00503F91"/>
    <w:rsid w:val="00511866"/>
    <w:rsid w:val="00536E44"/>
    <w:rsid w:val="0055496F"/>
    <w:rsid w:val="00560712"/>
    <w:rsid w:val="00561EE0"/>
    <w:rsid w:val="00566A81"/>
    <w:rsid w:val="00567332"/>
    <w:rsid w:val="00581657"/>
    <w:rsid w:val="0058173D"/>
    <w:rsid w:val="00591F9B"/>
    <w:rsid w:val="00593BA4"/>
    <w:rsid w:val="005A15D1"/>
    <w:rsid w:val="005A1912"/>
    <w:rsid w:val="005A1E14"/>
    <w:rsid w:val="005A5F9C"/>
    <w:rsid w:val="005B799E"/>
    <w:rsid w:val="005E0A4F"/>
    <w:rsid w:val="005E78D3"/>
    <w:rsid w:val="005F101D"/>
    <w:rsid w:val="005F1CEA"/>
    <w:rsid w:val="005F5199"/>
    <w:rsid w:val="006012BD"/>
    <w:rsid w:val="0060348F"/>
    <w:rsid w:val="006155D5"/>
    <w:rsid w:val="00617FCE"/>
    <w:rsid w:val="00622669"/>
    <w:rsid w:val="0063308E"/>
    <w:rsid w:val="00634951"/>
    <w:rsid w:val="00664841"/>
    <w:rsid w:val="00667C07"/>
    <w:rsid w:val="0067113D"/>
    <w:rsid w:val="006715BF"/>
    <w:rsid w:val="0068245F"/>
    <w:rsid w:val="00695551"/>
    <w:rsid w:val="00697FD9"/>
    <w:rsid w:val="006A1178"/>
    <w:rsid w:val="006A2640"/>
    <w:rsid w:val="006B14E7"/>
    <w:rsid w:val="006B28A1"/>
    <w:rsid w:val="006B31DF"/>
    <w:rsid w:val="006B5B96"/>
    <w:rsid w:val="006B79FB"/>
    <w:rsid w:val="006B7DD7"/>
    <w:rsid w:val="006C7399"/>
    <w:rsid w:val="006D5B6C"/>
    <w:rsid w:val="006E2782"/>
    <w:rsid w:val="006E31A0"/>
    <w:rsid w:val="006F5773"/>
    <w:rsid w:val="00707BA5"/>
    <w:rsid w:val="00707E98"/>
    <w:rsid w:val="0071055E"/>
    <w:rsid w:val="00713D31"/>
    <w:rsid w:val="00714C78"/>
    <w:rsid w:val="00715021"/>
    <w:rsid w:val="00721AAA"/>
    <w:rsid w:val="00725B67"/>
    <w:rsid w:val="007333E0"/>
    <w:rsid w:val="0073425D"/>
    <w:rsid w:val="00737E07"/>
    <w:rsid w:val="0074032B"/>
    <w:rsid w:val="00743CBF"/>
    <w:rsid w:val="00745724"/>
    <w:rsid w:val="00747C60"/>
    <w:rsid w:val="00792ABB"/>
    <w:rsid w:val="00797781"/>
    <w:rsid w:val="007B7D3D"/>
    <w:rsid w:val="007C16D3"/>
    <w:rsid w:val="007C7AE9"/>
    <w:rsid w:val="007C7B38"/>
    <w:rsid w:val="007E09E3"/>
    <w:rsid w:val="007F0822"/>
    <w:rsid w:val="00807A46"/>
    <w:rsid w:val="0081288F"/>
    <w:rsid w:val="0081307E"/>
    <w:rsid w:val="00813295"/>
    <w:rsid w:val="0082138F"/>
    <w:rsid w:val="00830567"/>
    <w:rsid w:val="00840DF1"/>
    <w:rsid w:val="008515B1"/>
    <w:rsid w:val="00857821"/>
    <w:rsid w:val="00867548"/>
    <w:rsid w:val="008768A7"/>
    <w:rsid w:val="008934B6"/>
    <w:rsid w:val="008B49A3"/>
    <w:rsid w:val="008C27BC"/>
    <w:rsid w:val="008D1DDB"/>
    <w:rsid w:val="008E75D3"/>
    <w:rsid w:val="008F1517"/>
    <w:rsid w:val="008F554A"/>
    <w:rsid w:val="008F6A4A"/>
    <w:rsid w:val="00901A31"/>
    <w:rsid w:val="00902775"/>
    <w:rsid w:val="00906225"/>
    <w:rsid w:val="009109D9"/>
    <w:rsid w:val="0091157A"/>
    <w:rsid w:val="009119CE"/>
    <w:rsid w:val="009127A7"/>
    <w:rsid w:val="009301E4"/>
    <w:rsid w:val="00931813"/>
    <w:rsid w:val="00937501"/>
    <w:rsid w:val="00942C46"/>
    <w:rsid w:val="009459F8"/>
    <w:rsid w:val="0095441A"/>
    <w:rsid w:val="00956E61"/>
    <w:rsid w:val="00964B95"/>
    <w:rsid w:val="009665F0"/>
    <w:rsid w:val="00972769"/>
    <w:rsid w:val="0097432A"/>
    <w:rsid w:val="00985A4D"/>
    <w:rsid w:val="00991963"/>
    <w:rsid w:val="00994481"/>
    <w:rsid w:val="009A0E89"/>
    <w:rsid w:val="009B2413"/>
    <w:rsid w:val="009C0D9E"/>
    <w:rsid w:val="009C5C2B"/>
    <w:rsid w:val="009C792C"/>
    <w:rsid w:val="009C7FA8"/>
    <w:rsid w:val="009E1CDB"/>
    <w:rsid w:val="00A01B4C"/>
    <w:rsid w:val="00A04924"/>
    <w:rsid w:val="00A13527"/>
    <w:rsid w:val="00A31E46"/>
    <w:rsid w:val="00A33F4D"/>
    <w:rsid w:val="00A458E1"/>
    <w:rsid w:val="00A52554"/>
    <w:rsid w:val="00A63136"/>
    <w:rsid w:val="00A7182A"/>
    <w:rsid w:val="00A71991"/>
    <w:rsid w:val="00A80386"/>
    <w:rsid w:val="00A83D32"/>
    <w:rsid w:val="00A8756A"/>
    <w:rsid w:val="00AA5DE8"/>
    <w:rsid w:val="00AB047B"/>
    <w:rsid w:val="00AB163B"/>
    <w:rsid w:val="00AB77F8"/>
    <w:rsid w:val="00AD67D5"/>
    <w:rsid w:val="00AF2AF0"/>
    <w:rsid w:val="00B00EBA"/>
    <w:rsid w:val="00B1184E"/>
    <w:rsid w:val="00B1695F"/>
    <w:rsid w:val="00B20E5D"/>
    <w:rsid w:val="00B27D01"/>
    <w:rsid w:val="00B343D8"/>
    <w:rsid w:val="00B37B63"/>
    <w:rsid w:val="00B443D3"/>
    <w:rsid w:val="00B645C4"/>
    <w:rsid w:val="00B64A9C"/>
    <w:rsid w:val="00B67132"/>
    <w:rsid w:val="00B75CF0"/>
    <w:rsid w:val="00B812C5"/>
    <w:rsid w:val="00B86B2B"/>
    <w:rsid w:val="00BA11CA"/>
    <w:rsid w:val="00BA4C7F"/>
    <w:rsid w:val="00BB0513"/>
    <w:rsid w:val="00BC356E"/>
    <w:rsid w:val="00BD3FDF"/>
    <w:rsid w:val="00BD6274"/>
    <w:rsid w:val="00BD7332"/>
    <w:rsid w:val="00BE1F78"/>
    <w:rsid w:val="00BF01AE"/>
    <w:rsid w:val="00BF637F"/>
    <w:rsid w:val="00C05EE1"/>
    <w:rsid w:val="00C11B6E"/>
    <w:rsid w:val="00C2468F"/>
    <w:rsid w:val="00C25888"/>
    <w:rsid w:val="00C25B54"/>
    <w:rsid w:val="00C2636B"/>
    <w:rsid w:val="00C26B54"/>
    <w:rsid w:val="00C54735"/>
    <w:rsid w:val="00C65E82"/>
    <w:rsid w:val="00C73AAA"/>
    <w:rsid w:val="00C77E11"/>
    <w:rsid w:val="00C8094A"/>
    <w:rsid w:val="00C82848"/>
    <w:rsid w:val="00C853A1"/>
    <w:rsid w:val="00CB0C31"/>
    <w:rsid w:val="00CB3779"/>
    <w:rsid w:val="00CC380A"/>
    <w:rsid w:val="00CD0126"/>
    <w:rsid w:val="00CD241D"/>
    <w:rsid w:val="00CD401B"/>
    <w:rsid w:val="00CE3B17"/>
    <w:rsid w:val="00CF27BF"/>
    <w:rsid w:val="00CF7473"/>
    <w:rsid w:val="00D111FF"/>
    <w:rsid w:val="00D3380E"/>
    <w:rsid w:val="00D55A00"/>
    <w:rsid w:val="00D57BC4"/>
    <w:rsid w:val="00D62B3D"/>
    <w:rsid w:val="00D65FEE"/>
    <w:rsid w:val="00D73529"/>
    <w:rsid w:val="00D75DCB"/>
    <w:rsid w:val="00D823D8"/>
    <w:rsid w:val="00D95A9E"/>
    <w:rsid w:val="00DB4463"/>
    <w:rsid w:val="00DC189F"/>
    <w:rsid w:val="00DC1B18"/>
    <w:rsid w:val="00DC5EC9"/>
    <w:rsid w:val="00DD6102"/>
    <w:rsid w:val="00DF2194"/>
    <w:rsid w:val="00DF378B"/>
    <w:rsid w:val="00DF62DE"/>
    <w:rsid w:val="00E00709"/>
    <w:rsid w:val="00E06E72"/>
    <w:rsid w:val="00E237A4"/>
    <w:rsid w:val="00E34ED7"/>
    <w:rsid w:val="00E35662"/>
    <w:rsid w:val="00E35A2B"/>
    <w:rsid w:val="00E42FB2"/>
    <w:rsid w:val="00E4399E"/>
    <w:rsid w:val="00E50992"/>
    <w:rsid w:val="00E50F8F"/>
    <w:rsid w:val="00E555C7"/>
    <w:rsid w:val="00E62933"/>
    <w:rsid w:val="00E63DAC"/>
    <w:rsid w:val="00E732B8"/>
    <w:rsid w:val="00E74227"/>
    <w:rsid w:val="00E847B8"/>
    <w:rsid w:val="00E90BA1"/>
    <w:rsid w:val="00EA084A"/>
    <w:rsid w:val="00EB2112"/>
    <w:rsid w:val="00EB2520"/>
    <w:rsid w:val="00EB261B"/>
    <w:rsid w:val="00EC1AC5"/>
    <w:rsid w:val="00ED256F"/>
    <w:rsid w:val="00ED481E"/>
    <w:rsid w:val="00F11AD6"/>
    <w:rsid w:val="00F154E9"/>
    <w:rsid w:val="00F228F9"/>
    <w:rsid w:val="00F362BE"/>
    <w:rsid w:val="00F4039D"/>
    <w:rsid w:val="00F430D8"/>
    <w:rsid w:val="00F44373"/>
    <w:rsid w:val="00F547D8"/>
    <w:rsid w:val="00F623BF"/>
    <w:rsid w:val="00F649D9"/>
    <w:rsid w:val="00F6570F"/>
    <w:rsid w:val="00F7115F"/>
    <w:rsid w:val="00F75F98"/>
    <w:rsid w:val="00F76230"/>
    <w:rsid w:val="00F800D5"/>
    <w:rsid w:val="00F82A90"/>
    <w:rsid w:val="00F85DE7"/>
    <w:rsid w:val="00F860A5"/>
    <w:rsid w:val="00F93225"/>
    <w:rsid w:val="00FB7175"/>
    <w:rsid w:val="00FC0F14"/>
    <w:rsid w:val="00FC33BB"/>
    <w:rsid w:val="00FC5EE3"/>
    <w:rsid w:val="00FD14E5"/>
    <w:rsid w:val="00FE5A9C"/>
    <w:rsid w:val="00FE705B"/>
    <w:rsid w:val="00FF0BD7"/>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Times New Roman"/>
        <w:sz w:val="22"/>
        <w:szCs w:val="22"/>
        <w:lang w:val="ro-RO" w:eastAsia="zh-CN"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Hyperlink" w:uiPriority="0"/>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11FB"/>
  </w:style>
  <w:style w:type="paragraph" w:styleId="Heading1">
    <w:name w:val="heading 1"/>
    <w:basedOn w:val="Normal"/>
    <w:next w:val="Normal"/>
    <w:qFormat/>
    <w:rsid w:val="002311FB"/>
    <w:pPr>
      <w:keepNext/>
      <w:keepLines/>
      <w:spacing w:before="480" w:after="0"/>
      <w:outlineLvl w:val="0"/>
    </w:pPr>
    <w:rPr>
      <w:rFonts w:ascii="Cambria" w:eastAsia="Cambria" w:hAnsi="Cambria"/>
      <w:b/>
      <w:bCs/>
      <w:color w:val="365F91"/>
      <w:sz w:val="28"/>
      <w:szCs w:val="28"/>
    </w:rPr>
  </w:style>
  <w:style w:type="paragraph" w:styleId="Heading2">
    <w:name w:val="heading 2"/>
    <w:basedOn w:val="Normal"/>
    <w:next w:val="Normal"/>
    <w:qFormat/>
    <w:rsid w:val="002311FB"/>
    <w:pPr>
      <w:keepNext/>
      <w:keepLines/>
      <w:spacing w:before="200" w:after="0"/>
      <w:outlineLvl w:val="1"/>
    </w:pPr>
    <w:rPr>
      <w:rFonts w:ascii="Cambria" w:eastAsia="Cambria" w:hAnsi="Cambria"/>
      <w:b/>
      <w:bCs/>
      <w:color w:val="4F81BD"/>
      <w:sz w:val="26"/>
      <w:szCs w:val="26"/>
    </w:rPr>
  </w:style>
  <w:style w:type="paragraph" w:styleId="Heading3">
    <w:name w:val="heading 3"/>
    <w:basedOn w:val="Normal"/>
    <w:next w:val="Normal"/>
    <w:qFormat/>
    <w:rsid w:val="002311FB"/>
    <w:pPr>
      <w:keepNext/>
      <w:keepLines/>
      <w:spacing w:before="200" w:after="0"/>
      <w:outlineLvl w:val="2"/>
    </w:pPr>
    <w:rPr>
      <w:rFonts w:ascii="Cambria" w:eastAsia="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
    <w:basedOn w:val="Normal"/>
    <w:link w:val="ListParagraphChar1"/>
    <w:uiPriority w:val="34"/>
    <w:qFormat/>
    <w:rsid w:val="002311FB"/>
    <w:pPr>
      <w:ind w:left="720"/>
      <w:contextualSpacing/>
    </w:pPr>
  </w:style>
  <w:style w:type="paragraph" w:customStyle="1" w:styleId="CommentText1">
    <w:name w:val="Comment Text1"/>
    <w:basedOn w:val="Normal"/>
    <w:qFormat/>
    <w:rsid w:val="002311FB"/>
    <w:pPr>
      <w:spacing w:after="0" w:line="240" w:lineRule="auto"/>
    </w:pPr>
    <w:rPr>
      <w:rFonts w:ascii="Times New Roman" w:eastAsia="Times New Roman" w:hAnsi="Times New Roman"/>
      <w:sz w:val="20"/>
      <w:szCs w:val="20"/>
      <w:lang w:val="en-GB"/>
    </w:rPr>
  </w:style>
  <w:style w:type="paragraph" w:customStyle="1" w:styleId="Default">
    <w:name w:val="Default"/>
    <w:qFormat/>
    <w:rsid w:val="002311FB"/>
    <w:pPr>
      <w:spacing w:after="0" w:line="240" w:lineRule="auto"/>
    </w:pPr>
    <w:rPr>
      <w:rFonts w:ascii="Arial" w:hAnsi="Arial" w:cs="Arial"/>
      <w:color w:val="000000"/>
      <w:sz w:val="24"/>
      <w:szCs w:val="24"/>
      <w:lang w:val="en-US"/>
    </w:rPr>
  </w:style>
  <w:style w:type="paragraph" w:styleId="BalloonText">
    <w:name w:val="Balloon Text"/>
    <w:basedOn w:val="Normal"/>
    <w:qFormat/>
    <w:rsid w:val="002311FB"/>
    <w:pPr>
      <w:spacing w:after="0" w:line="240" w:lineRule="auto"/>
    </w:pPr>
    <w:rPr>
      <w:rFonts w:ascii="Tahoma" w:hAnsi="Tahoma" w:cs="Tahoma"/>
      <w:sz w:val="16"/>
      <w:szCs w:val="16"/>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
    <w:basedOn w:val="Normal"/>
    <w:qFormat/>
    <w:rsid w:val="002311FB"/>
    <w:pPr>
      <w:spacing w:after="0" w:line="240" w:lineRule="auto"/>
    </w:pPr>
    <w:rPr>
      <w:rFonts w:eastAsia="Calibri"/>
      <w:sz w:val="20"/>
      <w:szCs w:val="20"/>
      <w:lang w:val="en-US"/>
    </w:rPr>
  </w:style>
  <w:style w:type="paragraph" w:customStyle="1" w:styleId="CommentSubject1">
    <w:name w:val="Comment Subject1"/>
    <w:basedOn w:val="CommentText1"/>
    <w:next w:val="CommentText1"/>
    <w:qFormat/>
    <w:rsid w:val="002311FB"/>
    <w:pPr>
      <w:spacing w:after="200"/>
    </w:pPr>
    <w:rPr>
      <w:rFonts w:ascii="Calibri" w:eastAsia="Calibri" w:hAnsi="Calibri"/>
      <w:b/>
      <w:bCs/>
      <w:lang w:val="ro-RO"/>
    </w:rPr>
  </w:style>
  <w:style w:type="paragraph" w:styleId="NormalWeb">
    <w:name w:val="Normal (Web)"/>
    <w:basedOn w:val="Normal"/>
    <w:qFormat/>
    <w:rsid w:val="002311FB"/>
    <w:pPr>
      <w:spacing w:before="100" w:beforeAutospacing="1" w:after="100" w:afterAutospacing="1" w:line="240" w:lineRule="auto"/>
    </w:pPr>
    <w:rPr>
      <w:sz w:val="24"/>
      <w:szCs w:val="24"/>
    </w:rPr>
  </w:style>
  <w:style w:type="paragraph" w:customStyle="1" w:styleId="Text1">
    <w:name w:val="Text 1"/>
    <w:basedOn w:val="Normal"/>
    <w:qFormat/>
    <w:rsid w:val="002311FB"/>
    <w:pPr>
      <w:spacing w:before="120" w:after="120" w:line="240" w:lineRule="auto"/>
      <w:ind w:left="850"/>
      <w:jc w:val="both"/>
    </w:pPr>
    <w:rPr>
      <w:rFonts w:ascii="Times New Roman" w:eastAsia="Times New Roman" w:hAnsi="Times New Roman"/>
      <w:sz w:val="24"/>
      <w:szCs w:val="24"/>
      <w:lang w:val="en-GB"/>
    </w:rPr>
  </w:style>
  <w:style w:type="paragraph" w:styleId="Header">
    <w:name w:val="header"/>
    <w:basedOn w:val="Normal"/>
    <w:qFormat/>
    <w:rsid w:val="002311FB"/>
    <w:pPr>
      <w:tabs>
        <w:tab w:val="center" w:pos="4680"/>
        <w:tab w:val="right" w:pos="9360"/>
      </w:tabs>
      <w:spacing w:after="0" w:line="240" w:lineRule="auto"/>
    </w:pPr>
  </w:style>
  <w:style w:type="paragraph" w:styleId="Footer">
    <w:name w:val="footer"/>
    <w:basedOn w:val="Normal"/>
    <w:qFormat/>
    <w:rsid w:val="002311FB"/>
    <w:pPr>
      <w:tabs>
        <w:tab w:val="center" w:pos="4680"/>
        <w:tab w:val="right" w:pos="9360"/>
      </w:tabs>
      <w:spacing w:after="0" w:line="240" w:lineRule="auto"/>
    </w:pPr>
  </w:style>
  <w:style w:type="paragraph" w:styleId="TOCHeading">
    <w:name w:val="TOC Heading"/>
    <w:basedOn w:val="Heading1"/>
    <w:next w:val="Normal"/>
    <w:qFormat/>
    <w:rsid w:val="002311FB"/>
    <w:pPr>
      <w:spacing w:before="240" w:line="259" w:lineRule="auto"/>
      <w:outlineLvl w:val="9"/>
    </w:pPr>
    <w:rPr>
      <w:b w:val="0"/>
      <w:bCs w:val="0"/>
      <w:sz w:val="32"/>
      <w:szCs w:val="32"/>
      <w:lang w:val="en-US"/>
    </w:rPr>
  </w:style>
  <w:style w:type="paragraph" w:styleId="TOC1">
    <w:name w:val="toc 1"/>
    <w:basedOn w:val="Normal"/>
    <w:next w:val="Normal"/>
    <w:uiPriority w:val="39"/>
    <w:qFormat/>
    <w:rsid w:val="002311FB"/>
    <w:pPr>
      <w:spacing w:after="100"/>
    </w:pPr>
  </w:style>
  <w:style w:type="paragraph" w:styleId="TOC2">
    <w:name w:val="toc 2"/>
    <w:basedOn w:val="Normal"/>
    <w:next w:val="Normal"/>
    <w:uiPriority w:val="39"/>
    <w:qFormat/>
    <w:rsid w:val="002311FB"/>
    <w:pPr>
      <w:spacing w:after="100"/>
      <w:ind w:left="220"/>
    </w:pPr>
  </w:style>
  <w:style w:type="paragraph" w:styleId="TOC3">
    <w:name w:val="toc 3"/>
    <w:basedOn w:val="Normal"/>
    <w:next w:val="Normal"/>
    <w:uiPriority w:val="39"/>
    <w:qFormat/>
    <w:rsid w:val="002311FB"/>
    <w:pPr>
      <w:spacing w:after="100"/>
      <w:ind w:left="440"/>
    </w:pPr>
  </w:style>
  <w:style w:type="paragraph" w:styleId="NoSpacing">
    <w:name w:val="No Spacing"/>
    <w:qFormat/>
    <w:rsid w:val="002311FB"/>
    <w:pPr>
      <w:spacing w:after="0" w:line="240" w:lineRule="auto"/>
    </w:pPr>
    <w:rPr>
      <w:rFonts w:eastAsia="Calibri"/>
      <w:lang w:val="en-US" w:eastAsia="ja-JP"/>
    </w:rPr>
  </w:style>
  <w:style w:type="paragraph" w:customStyle="1" w:styleId="Revision1">
    <w:name w:val="Revision1"/>
    <w:qFormat/>
    <w:rsid w:val="002311FB"/>
    <w:pPr>
      <w:spacing w:after="0" w:line="240" w:lineRule="auto"/>
    </w:pPr>
  </w:style>
  <w:style w:type="paragraph" w:customStyle="1" w:styleId="CommentText2">
    <w:name w:val="Comment Text2"/>
    <w:basedOn w:val="Normal"/>
    <w:qFormat/>
    <w:rsid w:val="002311FB"/>
    <w:pPr>
      <w:spacing w:after="0" w:line="240" w:lineRule="auto"/>
    </w:pPr>
    <w:rPr>
      <w:sz w:val="20"/>
      <w:szCs w:val="20"/>
    </w:rPr>
  </w:style>
  <w:style w:type="paragraph" w:customStyle="1" w:styleId="CommentSubject2">
    <w:name w:val="Comment Subject2"/>
    <w:basedOn w:val="CommentText2"/>
    <w:next w:val="CommentText2"/>
    <w:qFormat/>
    <w:rsid w:val="002311FB"/>
    <w:rPr>
      <w:b/>
      <w:bCs/>
    </w:rPr>
  </w:style>
  <w:style w:type="paragraph" w:styleId="CommentText">
    <w:name w:val="annotation text"/>
    <w:basedOn w:val="Normal"/>
    <w:qFormat/>
    <w:rsid w:val="002311FB"/>
    <w:pPr>
      <w:spacing w:after="0" w:line="240" w:lineRule="auto"/>
    </w:pPr>
    <w:rPr>
      <w:sz w:val="20"/>
      <w:szCs w:val="20"/>
    </w:rPr>
  </w:style>
  <w:style w:type="paragraph" w:styleId="CommentSubject">
    <w:name w:val="annotation subject"/>
    <w:basedOn w:val="CommentText"/>
    <w:next w:val="CommentText"/>
    <w:qFormat/>
    <w:rsid w:val="002311FB"/>
    <w:rPr>
      <w:b/>
      <w:bCs/>
    </w:rPr>
  </w:style>
  <w:style w:type="character" w:customStyle="1" w:styleId="Heading1Char">
    <w:name w:val="Heading 1 Char"/>
    <w:basedOn w:val="DefaultParagraphFont"/>
    <w:rsid w:val="002311FB"/>
    <w:rPr>
      <w:rFonts w:ascii="Cambria" w:eastAsia="Cambria" w:hAnsi="Cambria"/>
      <w:b/>
      <w:bCs/>
      <w:color w:val="365F91"/>
      <w:sz w:val="28"/>
      <w:szCs w:val="28"/>
    </w:rPr>
  </w:style>
  <w:style w:type="character" w:customStyle="1" w:styleId="Heading2Char">
    <w:name w:val="Heading 2 Char"/>
    <w:basedOn w:val="DefaultParagraphFont"/>
    <w:rsid w:val="002311FB"/>
    <w:rPr>
      <w:rFonts w:ascii="Cambria" w:eastAsia="Cambria" w:hAnsi="Cambria"/>
      <w:b/>
      <w:bCs/>
      <w:color w:val="4F81BD"/>
      <w:sz w:val="26"/>
      <w:szCs w:val="26"/>
    </w:rPr>
  </w:style>
  <w:style w:type="character" w:customStyle="1" w:styleId="Heading3Char">
    <w:name w:val="Heading 3 Char"/>
    <w:basedOn w:val="DefaultParagraphFont"/>
    <w:rsid w:val="002311FB"/>
    <w:rPr>
      <w:rFonts w:ascii="Cambria" w:eastAsia="Cambria" w:hAnsi="Cambria"/>
      <w:b/>
      <w:bCs/>
      <w:color w:val="4F81BD"/>
    </w:rPr>
  </w:style>
  <w:style w:type="character" w:customStyle="1" w:styleId="CommentReference1">
    <w:name w:val="Comment Reference1"/>
    <w:rsid w:val="002311FB"/>
    <w:rPr>
      <w:sz w:val="16"/>
      <w:szCs w:val="16"/>
    </w:rPr>
  </w:style>
  <w:style w:type="character" w:customStyle="1" w:styleId="CommentTextChar">
    <w:name w:val="Comment Text Char"/>
    <w:basedOn w:val="DefaultParagraphFont"/>
    <w:rsid w:val="002311FB"/>
    <w:rPr>
      <w:rFonts w:ascii="Times New Roman" w:eastAsia="Times New Roman" w:hAnsi="Times New Roman" w:cs="Times New Roman"/>
      <w:sz w:val="20"/>
      <w:szCs w:val="20"/>
      <w:lang w:val="en-GB"/>
    </w:rPr>
  </w:style>
  <w:style w:type="character" w:customStyle="1" w:styleId="BalloonTextChar">
    <w:name w:val="Balloon Text Char"/>
    <w:basedOn w:val="DefaultParagraphFont"/>
    <w:rsid w:val="002311FB"/>
    <w:rPr>
      <w:rFonts w:ascii="Tahoma" w:hAnsi="Tahoma" w:cs="Tahoma"/>
      <w:sz w:val="16"/>
      <w:szCs w:val="16"/>
    </w:rPr>
  </w:style>
  <w:style w:type="character" w:customStyle="1" w:styleId="FootnoteTextChar">
    <w:name w:val="Footnote Text Char"/>
    <w:basedOn w:val="DefaultParagraphFont"/>
    <w:rsid w:val="002311FB"/>
    <w:rPr>
      <w:rFonts w:eastAsia="Calibri"/>
      <w:sz w:val="20"/>
      <w:szCs w:val="20"/>
      <w:lang w:val="en-US"/>
    </w:rPr>
  </w:style>
  <w:style w:type="character" w:styleId="FootnoteReference">
    <w:name w:val="footnote reference"/>
    <w:aliases w:val="Footnote symbol"/>
    <w:basedOn w:val="DefaultParagraphFont"/>
    <w:rsid w:val="002311FB"/>
    <w:rPr>
      <w:vertAlign w:val="superscript"/>
    </w:rPr>
  </w:style>
  <w:style w:type="character" w:customStyle="1" w:styleId="highlight">
    <w:name w:val="highlight"/>
    <w:basedOn w:val="DefaultParagraphFont"/>
    <w:rsid w:val="002311FB"/>
  </w:style>
  <w:style w:type="character" w:customStyle="1" w:styleId="CommentSubjectChar">
    <w:name w:val="Comment Subject Char"/>
    <w:basedOn w:val="CommentTextChar"/>
    <w:rsid w:val="002311FB"/>
    <w:rPr>
      <w:rFonts w:ascii="Times New Roman" w:eastAsia="Times New Roman" w:hAnsi="Times New Roman" w:cs="Times New Roman"/>
      <w:b/>
      <w:bCs/>
      <w:sz w:val="20"/>
      <w:szCs w:val="20"/>
      <w:lang w:val="en-GB"/>
    </w:rPr>
  </w:style>
  <w:style w:type="character" w:customStyle="1" w:styleId="NormalWebChar">
    <w:name w:val="Normal (Web) Char"/>
    <w:rsid w:val="002311FB"/>
    <w:rPr>
      <w:sz w:val="24"/>
      <w:szCs w:val="24"/>
    </w:rPr>
  </w:style>
  <w:style w:type="character" w:customStyle="1" w:styleId="ln2articol1">
    <w:name w:val="ln2articol1"/>
    <w:rsid w:val="002311FB"/>
    <w:rPr>
      <w:b/>
      <w:bCs/>
      <w:color w:val="0000AF"/>
    </w:rPr>
  </w:style>
  <w:style w:type="character" w:styleId="Hyperlink">
    <w:name w:val="Hyperlink"/>
    <w:basedOn w:val="DefaultParagraphFont"/>
    <w:rsid w:val="002311FB"/>
    <w:rPr>
      <w:color w:val="0000FF"/>
      <w:u w:val="single"/>
    </w:rPr>
  </w:style>
  <w:style w:type="character" w:styleId="Emphasis">
    <w:name w:val="Emphasis"/>
    <w:basedOn w:val="DefaultParagraphFont"/>
    <w:rsid w:val="002311FB"/>
    <w:rPr>
      <w:i/>
      <w:iCs/>
    </w:rPr>
  </w:style>
  <w:style w:type="character" w:customStyle="1" w:styleId="HeaderChar">
    <w:name w:val="Header Char"/>
    <w:basedOn w:val="DefaultParagraphFont"/>
    <w:rsid w:val="002311FB"/>
  </w:style>
  <w:style w:type="character" w:customStyle="1" w:styleId="FooterChar">
    <w:name w:val="Footer Char"/>
    <w:basedOn w:val="DefaultParagraphFont"/>
    <w:rsid w:val="002311FB"/>
  </w:style>
  <w:style w:type="character" w:customStyle="1" w:styleId="NoSpacingChar">
    <w:name w:val="No Spacing Char"/>
    <w:basedOn w:val="DefaultParagraphFont"/>
    <w:rsid w:val="002311FB"/>
    <w:rPr>
      <w:rFonts w:eastAsia="Calibri"/>
      <w:lang w:val="en-US" w:eastAsia="ja-JP"/>
    </w:r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ootnote Text Char Char1,Fußnote Char Char Char Char1"/>
    <w:rsid w:val="002311FB"/>
    <w:rPr>
      <w:lang w:val="en-US" w:bidi="ar-SA"/>
    </w:rPr>
  </w:style>
  <w:style w:type="character" w:customStyle="1" w:styleId="ListParagraphChar">
    <w:name w:val="List Paragraph Char"/>
    <w:basedOn w:val="DefaultParagraphFont"/>
    <w:uiPriority w:val="34"/>
    <w:rsid w:val="002311FB"/>
  </w:style>
  <w:style w:type="character" w:customStyle="1" w:styleId="CommentReference2">
    <w:name w:val="Comment Reference2"/>
    <w:basedOn w:val="DefaultParagraphFont"/>
    <w:rsid w:val="002311FB"/>
    <w:rPr>
      <w:sz w:val="16"/>
      <w:szCs w:val="16"/>
    </w:rPr>
  </w:style>
  <w:style w:type="table" w:styleId="TableGrid">
    <w:name w:val="Table Grid"/>
    <w:basedOn w:val="TableNormal"/>
    <w:uiPriority w:val="59"/>
    <w:rsid w:val="002311FB"/>
    <w:pPr>
      <w:spacing w:after="0" w:line="240" w:lineRule="auto"/>
    </w:pPr>
    <w:rPr>
      <w:rFonts w:ascii="Times New Roman" w:eastAsia="Times New Roman" w:hAnsi="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GridTable1Light-Accent11">
    <w:name w:val="Grid Table 1 Light - Accent 11"/>
    <w:basedOn w:val="TableNormal"/>
    <w:uiPriority w:val="46"/>
    <w:rsid w:val="002311FB"/>
    <w:pPr>
      <w:spacing w:after="0" w:line="240" w:lineRule="auto"/>
    </w:p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18" w:space="0" w:color="95B3D7"/>
        </w:tcBorders>
      </w:tcPr>
    </w:tblStylePr>
    <w:tblStylePr w:type="firstCol">
      <w:rPr>
        <w:b/>
        <w:bCs/>
      </w:rPr>
    </w:tblStylePr>
    <w:tblStylePr w:type="lastCol">
      <w:rPr>
        <w:b/>
        <w:bCs/>
      </w:rPr>
    </w:tblStylePr>
  </w:style>
  <w:style w:type="table" w:customStyle="1" w:styleId="ListTable3-Accent11">
    <w:name w:val="List Table 3 - Accent 11"/>
    <w:basedOn w:val="TableNormal"/>
    <w:rsid w:val="002311FB"/>
    <w:pPr>
      <w:spacing w:after="0" w:line="240" w:lineRule="auto"/>
    </w:p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bCs/>
        <w:color w:val="FFFFFF"/>
      </w:rPr>
      <w:tblPr/>
      <w:tcPr>
        <w:shd w:val="solid" w:color="4F81BD" w:fill="auto"/>
      </w:tcPr>
    </w:tblStylePr>
    <w:tblStylePr w:type="lastRow">
      <w:rPr>
        <w:b/>
        <w:bCs/>
      </w:rPr>
      <w:tblPr/>
      <w:tcPr>
        <w:tcBorders>
          <w:top w:val="double" w:sz="36" w:space="0" w:color="4F81BD"/>
        </w:tcBorders>
        <w:shd w:val="solid" w:color="FFFFFF" w:fill="auto"/>
      </w:tcPr>
    </w:tblStylePr>
    <w:tblStylePr w:type="firstCol">
      <w:rPr>
        <w:b/>
        <w:bCs/>
      </w:rPr>
      <w:tblPr/>
      <w:tcPr>
        <w:shd w:val="solid" w:color="FFFFFF" w:fill="auto"/>
      </w:tcPr>
    </w:tblStylePr>
    <w:tblStylePr w:type="lastCol">
      <w:rPr>
        <w:b/>
        <w:bCs/>
      </w:rPr>
      <w:tblPr/>
      <w:tcPr>
        <w:shd w:val="solid" w:color="FFFFFF" w:fill="auto"/>
      </w:tcPr>
    </w:tblStylePr>
    <w:tblStylePr w:type="band1Vert">
      <w:tblPr/>
      <w:tcPr>
        <w:tcBorders>
          <w:left w:val="single" w:sz="4" w:space="0" w:color="4F81BD"/>
          <w:right w:val="single" w:sz="4" w:space="0" w:color="4F81BD"/>
        </w:tcBorders>
      </w:tcPr>
    </w:tblStylePr>
    <w:tblStylePr w:type="band1Horz">
      <w:tblPr/>
      <w:tcPr>
        <w:tcBorders>
          <w:top w:val="single" w:sz="4" w:space="0" w:color="4F81BD"/>
          <w:bottom w:val="single" w:sz="4" w:space="0" w:color="4F81BD"/>
        </w:tcBorders>
      </w:tcPr>
    </w:tblStylePr>
    <w:tblStylePr w:type="seCell">
      <w:tblPr/>
      <w:tcPr>
        <w:tcBorders>
          <w:top w:val="double" w:sz="36" w:space="0" w:color="4F81BD"/>
        </w:tcBorders>
      </w:tcPr>
    </w:tblStylePr>
    <w:tblStylePr w:type="swCell">
      <w:tblPr/>
      <w:tcPr>
        <w:tcBorders>
          <w:top w:val="double" w:sz="36" w:space="0" w:color="4F81BD"/>
        </w:tcBorders>
      </w:tcPr>
    </w:tblStylePr>
  </w:style>
  <w:style w:type="table" w:customStyle="1" w:styleId="ListTable5Dark-Accent51">
    <w:name w:val="List Table 5 Dark - Accent 51"/>
    <w:basedOn w:val="TableNormal"/>
    <w:rsid w:val="002311FB"/>
    <w:pPr>
      <w:spacing w:after="0" w:line="240" w:lineRule="auto"/>
    </w:pPr>
    <w:rPr>
      <w:color w:val="FFFFFF"/>
    </w:rPr>
    <w:tblPr>
      <w:tblStyleRowBandSize w:val="1"/>
      <w:tblStyleColBandSize w:val="1"/>
      <w:tblInd w:w="0" w:type="dxa"/>
      <w:tblBorders>
        <w:top w:val="single" w:sz="24" w:space="0" w:color="4BACC6"/>
        <w:left w:val="single" w:sz="24" w:space="0" w:color="4BACC6"/>
        <w:bottom w:val="single" w:sz="24" w:space="0" w:color="4BACC6"/>
        <w:right w:val="single" w:sz="24" w:space="0" w:color="4BACC6"/>
      </w:tblBorders>
      <w:tblCellMar>
        <w:top w:w="0" w:type="dxa"/>
        <w:left w:w="108" w:type="dxa"/>
        <w:bottom w:w="0" w:type="dxa"/>
        <w:right w:w="108" w:type="dxa"/>
      </w:tblCellMar>
    </w:tblPr>
    <w:tcPr>
      <w:shd w:val="solid" w:color="4BACC6" w:fill="auto"/>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style>
  <w:style w:type="table" w:customStyle="1" w:styleId="ListTable6Colorful-Accent51">
    <w:name w:val="List Table 6 Colorful - Accent 51"/>
    <w:basedOn w:val="TableNormal"/>
    <w:rsid w:val="002311FB"/>
    <w:pPr>
      <w:spacing w:after="0" w:line="240" w:lineRule="auto"/>
    </w:pPr>
    <w:rPr>
      <w:color w:val="31849B"/>
    </w:rPr>
    <w:tblPr>
      <w:tblStyleRowBandSize w:val="1"/>
      <w:tblStyleColBandSize w:val="1"/>
      <w:tblInd w:w="0" w:type="dxa"/>
      <w:tblBorders>
        <w:top w:val="single" w:sz="4" w:space="0" w:color="4BACC6"/>
        <w:bottom w:val="single" w:sz="4" w:space="0" w:color="4BACC6"/>
      </w:tblBorders>
      <w:tblCellMar>
        <w:top w:w="0" w:type="dxa"/>
        <w:left w:w="108" w:type="dxa"/>
        <w:bottom w:w="0" w:type="dxa"/>
        <w:right w:w="108" w:type="dxa"/>
      </w:tblCellMar>
    </w:tblPr>
    <w:tblStylePr w:type="firstRow">
      <w:rPr>
        <w:b/>
        <w:bCs/>
      </w:rPr>
      <w:tblPr/>
      <w:tcPr>
        <w:tcBorders>
          <w:bottom w:val="single" w:sz="4" w:space="0" w:color="4BACC6"/>
        </w:tcBorders>
      </w:tcPr>
    </w:tblStylePr>
    <w:tblStylePr w:type="lastRow">
      <w:rPr>
        <w:b/>
        <w:bCs/>
      </w:rPr>
      <w:tblPr/>
      <w:tcPr>
        <w:tcBorders>
          <w:top w:val="double" w:sz="36" w:space="0" w:color="4BACC6"/>
        </w:tcBorders>
      </w:tcPr>
    </w:tblStylePr>
    <w:tblStylePr w:type="firstCol">
      <w:rPr>
        <w:b/>
        <w:bCs/>
      </w:rPr>
    </w:tblStylePr>
    <w:tblStylePr w:type="lastCol">
      <w:rPr>
        <w:b/>
        <w:bCs/>
      </w:rPr>
    </w:tblStylePr>
    <w:tblStylePr w:type="band1Vert">
      <w:tblPr/>
      <w:tcPr>
        <w:shd w:val="solid" w:color="DAEEF3" w:fill="auto"/>
      </w:tcPr>
    </w:tblStylePr>
    <w:tblStylePr w:type="band1Horz">
      <w:tblPr/>
      <w:tcPr>
        <w:shd w:val="solid" w:color="DAEEF3" w:fill="auto"/>
      </w:tcPr>
    </w:tblStylePr>
  </w:style>
  <w:style w:type="table" w:customStyle="1" w:styleId="ListTable3-Accent51">
    <w:name w:val="List Table 3 - Accent 51"/>
    <w:basedOn w:val="TableNormal"/>
    <w:rsid w:val="002311FB"/>
    <w:pPr>
      <w:spacing w:after="0" w:line="240" w:lineRule="auto"/>
    </w:pPr>
    <w:tblPr>
      <w:tblStyleRowBandSize w:val="1"/>
      <w:tblStyleColBandSize w:val="1"/>
      <w:tblInd w:w="0" w:type="dxa"/>
      <w:tblBorders>
        <w:top w:val="single" w:sz="4" w:space="0" w:color="4BACC6"/>
        <w:left w:val="single" w:sz="4" w:space="0" w:color="4BACC6"/>
        <w:bottom w:val="single" w:sz="4" w:space="0" w:color="4BACC6"/>
        <w:right w:val="single" w:sz="4" w:space="0" w:color="4BACC6"/>
      </w:tblBorders>
      <w:tblCellMar>
        <w:top w:w="0" w:type="dxa"/>
        <w:left w:w="108" w:type="dxa"/>
        <w:bottom w:w="0" w:type="dxa"/>
        <w:right w:w="108" w:type="dxa"/>
      </w:tblCellMar>
    </w:tblPr>
    <w:tblStylePr w:type="firstRow">
      <w:rPr>
        <w:b/>
        <w:bCs/>
        <w:color w:val="FFFFFF"/>
      </w:rPr>
      <w:tblPr/>
      <w:tcPr>
        <w:shd w:val="solid" w:color="4BACC6" w:fill="auto"/>
      </w:tcPr>
    </w:tblStylePr>
    <w:tblStylePr w:type="lastRow">
      <w:rPr>
        <w:b/>
        <w:bCs/>
      </w:rPr>
      <w:tblPr/>
      <w:tcPr>
        <w:tcBorders>
          <w:top w:val="double" w:sz="36" w:space="0" w:color="4BACC6"/>
        </w:tcBorders>
        <w:shd w:val="solid" w:color="FFFFFF" w:fill="auto"/>
      </w:tcPr>
    </w:tblStylePr>
    <w:tblStylePr w:type="firstCol">
      <w:rPr>
        <w:b/>
        <w:bCs/>
      </w:rPr>
      <w:tblPr/>
      <w:tcPr>
        <w:shd w:val="solid" w:color="FFFFFF" w:fill="auto"/>
      </w:tcPr>
    </w:tblStylePr>
    <w:tblStylePr w:type="lastCol">
      <w:rPr>
        <w:b/>
        <w:bCs/>
      </w:rPr>
      <w:tblPr/>
      <w:tcPr>
        <w:shd w:val="solid" w:color="FFFFFF" w:fill="auto"/>
      </w:tcPr>
    </w:tblStylePr>
    <w:tblStylePr w:type="band1Vert">
      <w:tblPr/>
      <w:tcPr>
        <w:tcBorders>
          <w:left w:val="single" w:sz="4" w:space="0" w:color="4BACC6"/>
          <w:right w:val="single" w:sz="4" w:space="0" w:color="4BACC6"/>
        </w:tcBorders>
      </w:tcPr>
    </w:tblStylePr>
    <w:tblStylePr w:type="band1Horz">
      <w:tblPr/>
      <w:tcPr>
        <w:tcBorders>
          <w:top w:val="single" w:sz="4" w:space="0" w:color="4BACC6"/>
          <w:bottom w:val="single" w:sz="4" w:space="0" w:color="4BACC6"/>
        </w:tcBorders>
      </w:tcPr>
    </w:tblStylePr>
    <w:tblStylePr w:type="seCell">
      <w:tblPr/>
      <w:tcPr>
        <w:tcBorders>
          <w:top w:val="double" w:sz="36" w:space="0" w:color="4BACC6"/>
        </w:tcBorders>
      </w:tcPr>
    </w:tblStylePr>
    <w:tblStylePr w:type="swCell">
      <w:tblPr/>
      <w:tcPr>
        <w:tcBorders>
          <w:top w:val="double" w:sz="36" w:space="0" w:color="4BACC6"/>
        </w:tcBorders>
      </w:tcPr>
    </w:tblStylePr>
  </w:style>
  <w:style w:type="table" w:customStyle="1" w:styleId="ListTable3-Accent61">
    <w:name w:val="List Table 3 - Accent 61"/>
    <w:basedOn w:val="TableNormal"/>
    <w:rsid w:val="002311FB"/>
    <w:pPr>
      <w:spacing w:after="0" w:line="240" w:lineRule="auto"/>
    </w:pPr>
    <w:tblPr>
      <w:tblStyleRowBandSize w:val="1"/>
      <w:tblStyleColBandSize w:val="1"/>
      <w:tblInd w:w="0" w:type="dxa"/>
      <w:tblBorders>
        <w:top w:val="single" w:sz="4" w:space="0" w:color="F79646"/>
        <w:left w:val="single" w:sz="4" w:space="0" w:color="F79646"/>
        <w:bottom w:val="single" w:sz="4" w:space="0" w:color="F79646"/>
        <w:right w:val="single" w:sz="4" w:space="0" w:color="F79646"/>
      </w:tblBorders>
      <w:tblCellMar>
        <w:top w:w="0" w:type="dxa"/>
        <w:left w:w="108" w:type="dxa"/>
        <w:bottom w:w="0" w:type="dxa"/>
        <w:right w:w="108" w:type="dxa"/>
      </w:tblCellMar>
    </w:tblPr>
    <w:tblStylePr w:type="firstRow">
      <w:rPr>
        <w:b/>
        <w:bCs/>
        <w:color w:val="FFFFFF"/>
      </w:rPr>
      <w:tblPr/>
      <w:tcPr>
        <w:shd w:val="solid" w:color="F79646" w:fill="auto"/>
      </w:tcPr>
    </w:tblStylePr>
    <w:tblStylePr w:type="lastRow">
      <w:rPr>
        <w:b/>
        <w:bCs/>
      </w:rPr>
      <w:tblPr/>
      <w:tcPr>
        <w:tcBorders>
          <w:top w:val="double" w:sz="36" w:space="0" w:color="F79646"/>
        </w:tcBorders>
        <w:shd w:val="solid" w:color="FFFFFF" w:fill="auto"/>
      </w:tcPr>
    </w:tblStylePr>
    <w:tblStylePr w:type="firstCol">
      <w:rPr>
        <w:b/>
        <w:bCs/>
      </w:rPr>
      <w:tblPr/>
      <w:tcPr>
        <w:shd w:val="solid" w:color="FFFFFF" w:fill="auto"/>
      </w:tcPr>
    </w:tblStylePr>
    <w:tblStylePr w:type="lastCol">
      <w:rPr>
        <w:b/>
        <w:bCs/>
      </w:rPr>
      <w:tblPr/>
      <w:tcPr>
        <w:shd w:val="solid" w:color="FFFFFF" w:fill="auto"/>
      </w:tcPr>
    </w:tblStylePr>
    <w:tblStylePr w:type="band1Vert">
      <w:tblPr/>
      <w:tcPr>
        <w:tcBorders>
          <w:left w:val="single" w:sz="4" w:space="0" w:color="F79646"/>
          <w:right w:val="single" w:sz="4" w:space="0" w:color="F79646"/>
        </w:tcBorders>
      </w:tcPr>
    </w:tblStylePr>
    <w:tblStylePr w:type="band1Horz">
      <w:tblPr/>
      <w:tcPr>
        <w:tcBorders>
          <w:top w:val="single" w:sz="4" w:space="0" w:color="F79646"/>
          <w:bottom w:val="single" w:sz="4" w:space="0" w:color="F79646"/>
        </w:tcBorders>
      </w:tcPr>
    </w:tblStylePr>
    <w:tblStylePr w:type="seCell">
      <w:tblPr/>
      <w:tcPr>
        <w:tcBorders>
          <w:top w:val="double" w:sz="36" w:space="0" w:color="F79646"/>
        </w:tcBorders>
      </w:tcPr>
    </w:tblStylePr>
    <w:tblStylePr w:type="swCell">
      <w:tblPr/>
      <w:tcPr>
        <w:tcBorders>
          <w:top w:val="double" w:sz="36" w:space="0" w:color="F79646"/>
        </w:tcBorders>
      </w:tcPr>
    </w:tblStylePr>
  </w:style>
  <w:style w:type="table" w:customStyle="1" w:styleId="GridTable4-Accent41">
    <w:name w:val="Grid Table 4 - Accent 41"/>
    <w:basedOn w:val="TableNormal"/>
    <w:rsid w:val="002311FB"/>
    <w:pPr>
      <w:spacing w:after="0" w:line="240" w:lineRule="auto"/>
    </w:pPr>
    <w:rPr>
      <w:rFonts w:eastAsia="Calibri"/>
      <w:lang w:val="en-US"/>
    </w:rPr>
    <w:tblPr>
      <w:tblStyleRowBandSize w:val="1"/>
      <w:tblStyleColBandSize w:val="1"/>
      <w:tblInd w:w="0" w:type="dxa"/>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CellMar>
        <w:top w:w="0" w:type="dxa"/>
        <w:left w:w="108" w:type="dxa"/>
        <w:bottom w:w="0" w:type="dxa"/>
        <w:right w:w="108" w:type="dxa"/>
      </w:tblCellMar>
    </w:tblPr>
    <w:tblStylePr w:type="firstRow">
      <w:rPr>
        <w:b/>
        <w:bCs/>
        <w:color w:val="FFFFFF"/>
      </w:rPr>
      <w:tblPr/>
      <w:tcPr>
        <w:tcBorders>
          <w:top w:val="single" w:sz="4" w:space="0" w:color="8064A2"/>
          <w:left w:val="single" w:sz="4" w:space="0" w:color="8064A2"/>
          <w:bottom w:val="single" w:sz="4" w:space="0" w:color="8064A2"/>
          <w:right w:val="single" w:sz="4" w:space="0" w:color="8064A2"/>
        </w:tcBorders>
        <w:shd w:val="solid" w:color="8064A2" w:fill="auto"/>
      </w:tcPr>
    </w:tblStylePr>
    <w:tblStylePr w:type="lastRow">
      <w:rPr>
        <w:b/>
        <w:bCs/>
      </w:rPr>
      <w:tblPr/>
      <w:tcPr>
        <w:tcBorders>
          <w:top w:val="double" w:sz="36" w:space="0" w:color="8064A2"/>
        </w:tcBorders>
      </w:tcPr>
    </w:tblStylePr>
    <w:tblStylePr w:type="firstCol">
      <w:rPr>
        <w:b/>
        <w:bCs/>
      </w:rPr>
    </w:tblStylePr>
    <w:tblStylePr w:type="lastCol">
      <w:rPr>
        <w:b/>
        <w:bCs/>
      </w:rPr>
    </w:tblStylePr>
    <w:tblStylePr w:type="band1Vert">
      <w:tblPr/>
      <w:tcPr>
        <w:shd w:val="solid" w:color="E5DFEC" w:fill="auto"/>
      </w:tcPr>
    </w:tblStylePr>
    <w:tblStylePr w:type="band1Horz">
      <w:tblPr/>
      <w:tcPr>
        <w:shd w:val="solid" w:color="E5DFEC" w:fill="auto"/>
      </w:tcPr>
    </w:tblStylePr>
  </w:style>
  <w:style w:type="table" w:customStyle="1" w:styleId="GridTable1Light-Accent111">
    <w:name w:val="Grid Table 1 Light - Accent 111"/>
    <w:basedOn w:val="TableNormal"/>
    <w:rsid w:val="002311FB"/>
    <w:pPr>
      <w:spacing w:after="0" w:line="240" w:lineRule="auto"/>
    </w:pPr>
    <w:rPr>
      <w:rFonts w:eastAsia="Calibri"/>
      <w:lang w:val="en-US"/>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18" w:space="0" w:color="95B3D7"/>
        </w:tcBorders>
      </w:tcPr>
    </w:tblStylePr>
    <w:tblStylePr w:type="firstCol">
      <w:rPr>
        <w:b/>
        <w:bCs/>
      </w:rPr>
    </w:tblStylePr>
    <w:tblStylePr w:type="lastCol">
      <w:rPr>
        <w:b/>
        <w:bCs/>
      </w:rPr>
    </w:tblStylePr>
  </w:style>
  <w:style w:type="table" w:customStyle="1" w:styleId="GridTable1Light-Accent112">
    <w:name w:val="Grid Table 1 Light - Accent 112"/>
    <w:basedOn w:val="TableNormal"/>
    <w:rsid w:val="002311FB"/>
    <w:pPr>
      <w:spacing w:after="0" w:line="240" w:lineRule="auto"/>
    </w:pPr>
    <w:rPr>
      <w:rFonts w:eastAsia="Calibri"/>
      <w:lang w:val="en-US"/>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18" w:space="0" w:color="95B3D7"/>
        </w:tcBorders>
      </w:tcPr>
    </w:tblStylePr>
    <w:tblStylePr w:type="firstCol">
      <w:rPr>
        <w:b/>
        <w:bCs/>
      </w:rPr>
    </w:tblStylePr>
    <w:tblStylePr w:type="lastCol">
      <w:rPr>
        <w:b/>
        <w:bCs/>
      </w:rPr>
    </w:tblStylePr>
  </w:style>
  <w:style w:type="table" w:customStyle="1" w:styleId="GridTable1Light-Accent113">
    <w:name w:val="Grid Table 1 Light - Accent 113"/>
    <w:basedOn w:val="TableNormal"/>
    <w:rsid w:val="002311FB"/>
    <w:pPr>
      <w:spacing w:after="0" w:line="240" w:lineRule="auto"/>
    </w:pPr>
    <w:rPr>
      <w:rFonts w:eastAsia="Calibri"/>
      <w:lang w:val="en-US"/>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18" w:space="0" w:color="95B3D7"/>
        </w:tcBorders>
      </w:tcPr>
    </w:tblStylePr>
    <w:tblStylePr w:type="firstCol">
      <w:rPr>
        <w:b/>
        <w:bCs/>
      </w:rPr>
    </w:tblStylePr>
    <w:tblStylePr w:type="lastCol">
      <w:rPr>
        <w:b/>
        <w:bCs/>
      </w:rPr>
    </w:tblStylePr>
  </w:style>
  <w:style w:type="table" w:customStyle="1" w:styleId="PlainTable11">
    <w:name w:val="Plain Table 11"/>
    <w:basedOn w:val="TableNormal"/>
    <w:rsid w:val="002311FB"/>
    <w:pPr>
      <w:spacing w:after="0" w:line="240" w:lineRule="auto"/>
    </w:pPr>
    <w:rPr>
      <w:rFonts w:eastAsia="Calibri"/>
      <w:lang w:val="en-US"/>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36" w:space="0" w:color="BFBFBF"/>
        </w:tcBorders>
      </w:tcPr>
    </w:tblStylePr>
    <w:tblStylePr w:type="firstCol">
      <w:rPr>
        <w:b/>
        <w:bCs/>
      </w:rPr>
    </w:tblStylePr>
    <w:tblStylePr w:type="lastCol">
      <w:rPr>
        <w:b/>
        <w:bCs/>
      </w:rPr>
    </w:tblStylePr>
    <w:tblStylePr w:type="band1Vert">
      <w:tblPr/>
      <w:tcPr>
        <w:shd w:val="solid" w:color="F2F2F2" w:fill="auto"/>
      </w:tcPr>
    </w:tblStylePr>
    <w:tblStylePr w:type="band1Horz">
      <w:tblPr/>
      <w:tcPr>
        <w:shd w:val="solid" w:color="F2F2F2" w:fill="auto"/>
      </w:tcPr>
    </w:tblStylePr>
  </w:style>
  <w:style w:type="table" w:customStyle="1" w:styleId="GridTable5Dark-Accent31">
    <w:name w:val="Grid Table 5 Dark - Accent 31"/>
    <w:basedOn w:val="TableNormal"/>
    <w:rsid w:val="002311FB"/>
    <w:pPr>
      <w:spacing w:after="0" w:line="240" w:lineRule="auto"/>
    </w:pPr>
    <w:rPr>
      <w:rFonts w:eastAsia="Calibri"/>
      <w:lang w:val="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solid" w:color="EAF1DD" w:fill="auto"/>
    </w:tcPr>
    <w:tblStylePr w:type="firstRow">
      <w:rPr>
        <w:b/>
        <w:bCs/>
        <w:color w:val="FFFFFF"/>
      </w:rPr>
      <w:tblPr/>
      <w:tcPr>
        <w:tcBorders>
          <w:top w:val="single" w:sz="4" w:space="0" w:color="FFFFFF"/>
          <w:left w:val="single" w:sz="4" w:space="0" w:color="FFFFFF"/>
          <w:right w:val="single" w:sz="4" w:space="0" w:color="FFFFFF"/>
        </w:tcBorders>
        <w:shd w:val="solid" w:color="9BBB59" w:fill="auto"/>
      </w:tcPr>
    </w:tblStylePr>
    <w:tblStylePr w:type="lastRow">
      <w:rPr>
        <w:b/>
        <w:bCs/>
        <w:color w:val="FFFFFF"/>
      </w:rPr>
      <w:tblPr/>
      <w:tcPr>
        <w:tcBorders>
          <w:left w:val="single" w:sz="4" w:space="0" w:color="FFFFFF"/>
          <w:bottom w:val="single" w:sz="4" w:space="0" w:color="FFFFFF"/>
          <w:right w:val="single" w:sz="4" w:space="0" w:color="FFFFFF"/>
        </w:tcBorders>
        <w:shd w:val="solid" w:color="9BBB59" w:fill="auto"/>
      </w:tcPr>
    </w:tblStylePr>
    <w:tblStylePr w:type="firstCol">
      <w:rPr>
        <w:b/>
        <w:bCs/>
        <w:color w:val="FFFFFF"/>
      </w:rPr>
      <w:tblPr/>
      <w:tcPr>
        <w:tcBorders>
          <w:top w:val="single" w:sz="4" w:space="0" w:color="FFFFFF"/>
          <w:left w:val="single" w:sz="4" w:space="0" w:color="FFFFFF"/>
          <w:bottom w:val="single" w:sz="4" w:space="0" w:color="FFFFFF"/>
        </w:tcBorders>
        <w:shd w:val="solid" w:color="9BBB59" w:fill="auto"/>
      </w:tcPr>
    </w:tblStylePr>
    <w:tblStylePr w:type="lastCol">
      <w:rPr>
        <w:b/>
        <w:bCs/>
        <w:color w:val="FFFFFF"/>
      </w:rPr>
      <w:tblPr/>
      <w:tcPr>
        <w:tcBorders>
          <w:top w:val="single" w:sz="4" w:space="0" w:color="FFFFFF"/>
          <w:bottom w:val="single" w:sz="4" w:space="0" w:color="FFFFFF"/>
          <w:right w:val="single" w:sz="4" w:space="0" w:color="FFFFFF"/>
        </w:tcBorders>
        <w:shd w:val="solid" w:color="9BBB59" w:fill="auto"/>
      </w:tcPr>
    </w:tblStylePr>
    <w:tblStylePr w:type="band1Vert">
      <w:tblPr/>
      <w:tcPr>
        <w:shd w:val="solid" w:color="D6E3BC" w:fill="auto"/>
      </w:tcPr>
    </w:tblStylePr>
    <w:tblStylePr w:type="band1Horz">
      <w:tblPr/>
      <w:tcPr>
        <w:shd w:val="solid" w:color="D6E3BC" w:fill="auto"/>
      </w:tcPr>
    </w:tblStylePr>
  </w:style>
  <w:style w:type="character" w:styleId="CommentReference">
    <w:name w:val="annotation reference"/>
    <w:basedOn w:val="DefaultParagraphFont"/>
    <w:uiPriority w:val="99"/>
    <w:rsid w:val="002311FB"/>
    <w:rPr>
      <w:sz w:val="16"/>
      <w:szCs w:val="16"/>
    </w:rPr>
  </w:style>
  <w:style w:type="character" w:customStyle="1" w:styleId="ListParagraphChar1">
    <w:name w:val="List Paragraph Char1"/>
    <w:aliases w:val="Akapit z listą BS Char,Outlines a.b.c. Char,List_Paragraph Char,Multilevel para_II Char,Akapit z lista BS Char,List Paragraph1 Char"/>
    <w:basedOn w:val="DefaultParagraphFont"/>
    <w:link w:val="ListParagraph"/>
    <w:rsid w:val="00F547D8"/>
  </w:style>
  <w:style w:type="character" w:styleId="Strong">
    <w:name w:val="Strong"/>
    <w:basedOn w:val="DefaultParagraphFont"/>
    <w:uiPriority w:val="22"/>
    <w:qFormat/>
    <w:rsid w:val="0006385A"/>
    <w:rPr>
      <w:b/>
      <w:bCs/>
    </w:rPr>
  </w:style>
  <w:style w:type="table" w:customStyle="1" w:styleId="GridTable1Light-Accent114">
    <w:name w:val="Grid Table 1 Light - Accent 114"/>
    <w:basedOn w:val="TableNormal"/>
    <w:uiPriority w:val="46"/>
    <w:rsid w:val="006715BF"/>
    <w:pPr>
      <w:spacing w:after="0" w:line="240" w:lineRule="auto"/>
    </w:p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18" w:space="0" w:color="95B3D7"/>
        </w:tcBorders>
      </w:tcPr>
    </w:tblStylePr>
    <w:tblStylePr w:type="firstCol">
      <w:rPr>
        <w:b/>
        <w:bCs/>
      </w:rPr>
    </w:tblStylePr>
    <w:tblStylePr w:type="lastCol">
      <w:rPr>
        <w:b/>
        <w:bCs/>
      </w:rPr>
    </w:tblStylePr>
  </w:style>
  <w:style w:type="character" w:customStyle="1" w:styleId="tpa1">
    <w:name w:val="tpa1"/>
    <w:basedOn w:val="DefaultParagraphFont"/>
    <w:rsid w:val="00354934"/>
  </w:style>
  <w:style w:type="character" w:customStyle="1" w:styleId="do1">
    <w:name w:val="do1"/>
    <w:rsid w:val="00FC33BB"/>
    <w:rPr>
      <w:b/>
      <w:bCs/>
      <w:sz w:val="26"/>
      <w:szCs w:val="26"/>
    </w:rPr>
  </w:style>
</w:styles>
</file>

<file path=word/webSettings.xml><?xml version="1.0" encoding="utf-8"?>
<w:webSettings xmlns:r="http://schemas.openxmlformats.org/officeDocument/2006/relationships" xmlns:w="http://schemas.openxmlformats.org/wordprocessingml/2006/main">
  <w:divs>
    <w:div w:id="46924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irectiacultura@cultura.ro" TargetMode="External"/><Relationship Id="rId5" Type="http://schemas.openxmlformats.org/officeDocument/2006/relationships/webSettings" Target="webSettings.xml"/><Relationship Id="rId10" Type="http://schemas.openxmlformats.org/officeDocument/2006/relationships/hyperlink" Target="mailto:directiacultura@cultura.ro"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taxation_customs/tax-common-eu-list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Cambria"/>
        <a:cs typeface="Times New Roman"/>
      </a:majorFont>
      <a:minorFont>
        <a:latin typeface="Calibri"/>
        <a:ea typeface="MS Mincho"/>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061E39-F269-4FC0-9B19-3B535BB9D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21</Pages>
  <Words>8279</Words>
  <Characters>48019</Characters>
  <Application>Microsoft Office Word</Application>
  <DocSecurity>0</DocSecurity>
  <Lines>400</Lines>
  <Paragraphs>112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56186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Cultura</cp:lastModifiedBy>
  <cp:revision>5</cp:revision>
  <cp:lastPrinted>2022-08-12T15:17:00Z</cp:lastPrinted>
  <dcterms:created xsi:type="dcterms:W3CDTF">2022-08-11T15:26:00Z</dcterms:created>
  <dcterms:modified xsi:type="dcterms:W3CDTF">2022-08-12T15:18:00Z</dcterms:modified>
</cp:coreProperties>
</file>